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d483" w14:textId="63cd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ограниченных мер воздействия к субъекту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252. Зарегистрировано в Министерстве юстиции Республики Казахстан 30 ноября 2018 года № 17844.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12.12.2022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 1 января 2019 года.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12.12.2022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ограниченных мер воздействия к субъекту рынка ценных бумаг.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12.12.2022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183 "Об утверждении Правил применения ограниченных мер воздействия к субъекту рынка ценных бумаг и (или) лицу, обладающему признаками крупного участника, крупному участнику управляющего инвестиционным портфелем" (зарегистрировано в Реестре государственной регистрации нормативных правовых актов под № 8699, опубликовано 2 октября 2013 года в газете "Юридическая газета" № 148 (2523);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рынка ценных бумаг, в которые вносятся изменения, утвержденного постановлением Правления Национального Банка Республики Казахстан от 19 декабря 2015 года № 250 "О внесении изменений в некоторые нормативные правовые акты Республики Казахстан по вопросам рынка ценных бумаг" (зарегистрировано в Реестре государственной регистрации нормативных правовых актов под № 13001, опубликовано 12 февраля 2016 года в информационно-правовой системе "Әділет").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2019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252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ограниченных мер воздействия к субъекту рынка ценных бумаг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Агентства РК по регулированию и развитию финансового рынка от 12.12.2022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ограниченных мер воздействия к субъекту рынка ценных бумаг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(далее – Закон) и определяют порядок применения уполномоченным органом по регулированию, контролю и надзору финансового рынка и финансовых организаций (далее – уполномоченный орган) ограниченных мер воздействия к субъекту рынка ценных бумаг.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 применения ограниченных мер воздействия к субъекту рынка ценных бумаг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применяет ограниченные меры воздействия к субъекту рынка ценных бумаг с учетом одного или нескольких из следующих факторов: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риска, под которым понимается вероятность возникновения негативных последствий в виде нарушения прав и свобод граждан, инвесторов, держателей ценных бумаг, нанесения ущерба интересам общества и государству в результате неисполнения и (или) ненадлежащего исполнения субъектом рынка ценных бумаг требований, установленных законодательством Республики Казахстан о рынке ценных бумаг и об акционерных обществах, при осуществлении своей деятельности;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способность скорректировать ситуацию в результате применения выбранной ограниченной меры воздействия;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 нарушения и возможные последствия для субъекта рынка ценных бумаг;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частота и продолжительность нарушения.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письменного предписания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дает субъекту рынка ценных бумаг письменное предписание, которое содержит указание на принятие обязательных к исполнению коррективных мер, направленных на устранение выявленных нарушений и (или) причин, а также условий, способствовавших их совершению, в установленный срок, и (или) необходимость предоставления в установленный срок плана мероприятий по устранению выявленных нарушений и (или) причин, а также условий, способствовавших их совершению (далее – План мероприятий).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Коррективные меры указываются в письменном предписании и представляют собой обязательные к исполнению меры по выполнению обязательств перед держателями ценных бумаг и (или) устранению выявленных нарушений.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рынка ценных бумаг письменно уведомляет уполномоченный орган об исполнении письменного предписания в срок, установленный письменным предписанием.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письменным предписанием предусмотрено предоставление Плана мероприятий, субъект рынка ценных бумаг в срок, указанный в письменном предписании и составляющий не менее 15 (пятнадцати) рабочих дней, представляет в уполномоченный орган План мероприятий.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Плане мероприятий указываются должностное лицо субъекта рынка ценных бумаг, ответственное за принятие коррективных мер, и сроки исполнения мероприятий по устранению выявленных нарушений.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рассматривает предоставленный План мероприятий и в случае несогласия с представленным Планом мероприятий направляет субъекту рынка ценных бумаг письмо, содержащее замечания к Плану мероприятий, которые подлежат устранению субъектом рынка ценных бумаг.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Доработанный План мероприятий представляется в уполномоченный орган в течение 15 (пятнадцати) рабочих дней после даты получения письма уполномоченного органа.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 рынка ценных бумаг письменно уведомляет уполномоченный орган об исполнении мероприятий, указанных в Плане мероприятий, не позднее 15 (пятнадцати) рабочих дней после даты их исполнения.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 мероприятий к письменному предписанию, предоставляемый субъектом рынка ценных бумаг в уполномоченный орган, подлежит подписанию первым руководителем субъекта рынка ценных бумаг или лицом, его замещающим.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выносит письменное предупреждение в отношении субъекта рынка ценных бумаг о возможности применения санкций,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Закона, в случае выявления уполномоченным органом в течение 1 (одного) года после вынесения данного предупреждения повторного нарушения норм законодательства Республики Казахстан, аналогичного нарушению, за которое вынесено письменное предупреждение.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письменного соглашения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заключает с субъектом рынка ценных бумаг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(или) перечня ограничений, которые на себя принимает субъект рынка ценных бумаг до устранения выявленных нарушений. В письменное соглашение дополнительно включается обязательство субъекта рынка ценных бумаг не совершать действий, которые влекут за собой повторное нарушение требований законодательства Республики Казахстан.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рынка ценных бумаг, подписавший письменное соглашение, принимает на себя обязательства по выполнению его условий.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Письменное соглашение составляется в 4 (четырех) экземплярах по 2 (два) экземпляра на казахском и русском языках, имеющих одинаковую юридическую силу.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(четыре) экземпляра письменного соглашения, подписанные уполномоченным органом, направляются в адрес субъекта рынка ценных бумаг.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рынка ценных бумаг подписывает письменное соглашение и представляет в уполномоченный орган подписанные 2 (два) экземпляра (по 1 (одному) экземпляру на казахском и русском языках) в течение 15 (пятнадцати) рабочих дней после даты его получения.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 рынка ценных бумаг в срок, предусмотренный письменным соглашением и составляющий не менее 15 (пятнадцати) рабочих дней, уведомляет уполномоченный орган об исполнении мер по устранению нарушений.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субъекта рынка ценных бумаг в течение 5 (пяти) рабочих дней со дня получения письменного соглашения доводит до сведения всех членов исполнительного органа и органа управления субъекта рынка ценных бумаг информацию о подписании письменного соглашения.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возможности устранения нарушения в сроки, установленные в Плане мероприятий, письменном предписании либо в письменном соглашении, по независящим от субъекта рынка ценных бумаг причинам срок исполнения Плана мероприятий, письменного предписания либо письменного соглашения продлевается уполномоченным органом на основании ходатайства субъекта рынка ценных бумаг.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продлении срока представляется в уполномоченный орган не позднее срока исполнения Плана мероприятий, письменного предписания либо письменного соглашения.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письменно уведомляет субъекта рынка ценных бумаг о дате, до которой продлен срок исполнения Плана мероприятий, письменного предписания или письменного соглашения, либо об отказе в продлении указанного срока.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