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7180" w14:textId="4027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по реализации Государственной программы развития продуктивной занятости и массового предпринимательства на 2017-2021 годы "Еңбек"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27 ноября 2018 года № 477. Зарегистрирован в Министерстве юстиции Республики Казахстан 28 ноября 2018 года № 17812. Утратил силу приказом и.о. Министра сельского хозяйства Республики Казахстан от 2 декабря 2024 года № 389.</w:t>
      </w:r>
    </w:p>
    <w:p>
      <w:pPr>
        <w:spacing w:after="0"/>
        <w:ind w:left="0"/>
        <w:jc w:val="both"/>
      </w:pPr>
      <w:r>
        <w:rPr>
          <w:rFonts w:ascii="Times New Roman"/>
          <w:b w:val="false"/>
          <w:i w:val="false"/>
          <w:color w:val="ff0000"/>
          <w:sz w:val="28"/>
        </w:rPr>
        <w:t xml:space="preserve">
      Сноска. Утратил силу приказом и.о. Министра сельского хозяйства РК от 02.12.2024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В соответствии с подпунктами 159-1), 159-2), 159-3)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сельского хозяйства Республики Казахстан, утвержденного постановлением Правительства Республики Казахстан от 6 апреля 2005 года № 310, в целях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продуктивности занятости и массового предпринимательства на 2017 – 2021 годы "Еңбек", утвержденной постановлением Правительства Республики Казахстан от 13 ноября 2018 года № 746, ПРИКАЗЫВАЮ: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сельского хозяйства РК от 13.08.2020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1. Утвердить:</w:t>
      </w:r>
    </w:p>
    <w:bookmarkEnd w:id="2"/>
    <w:bookmarkStart w:name="z7" w:id="3"/>
    <w:p>
      <w:pPr>
        <w:spacing w:after="0"/>
        <w:ind w:left="0"/>
        <w:jc w:val="both"/>
      </w:pPr>
      <w:r>
        <w:rPr>
          <w:rFonts w:ascii="Times New Roman"/>
          <w:b w:val="false"/>
          <w:i w:val="false"/>
          <w:color w:val="000000"/>
          <w:sz w:val="28"/>
        </w:rPr>
        <w:t xml:space="preserve">
      1) Правила кредитования/микрокредитования в малых городах и сельских населенных пунктах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Правила гарантирования по кредитам/микрокредитам, выдаваемым микрофинансовыми организациями и кредитными товариществами в сельской местности и малых городах,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3) Правила субсидирования операционных расходов микрофинансовых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
    <w:bookmarkStart w:name="z14" w:id="10"/>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 –</w:t>
            </w:r>
          </w:p>
          <w:p>
            <w:pPr>
              <w:spacing w:after="20"/>
              <w:ind w:left="20"/>
              <w:jc w:val="both"/>
            </w:pPr>
            <w:r>
              <w:rPr>
                <w:rFonts w:ascii="Times New Roman"/>
                <w:b w:val="false"/>
                <w:i/>
                <w:color w:val="000000"/>
                <w:sz w:val="20"/>
              </w:rPr>
              <w:t>Министр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Министерство финансов Республики Казахстан </w:t>
      </w:r>
    </w:p>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 xml:space="preserve">Министерство труда и социальной 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477</w:t>
            </w:r>
          </w:p>
        </w:tc>
      </w:tr>
    </w:tbl>
    <w:bookmarkStart w:name="z695" w:id="17"/>
    <w:p>
      <w:pPr>
        <w:spacing w:after="0"/>
        <w:ind w:left="0"/>
        <w:jc w:val="left"/>
      </w:pPr>
      <w:r>
        <w:rPr>
          <w:rFonts w:ascii="Times New Roman"/>
          <w:b/>
          <w:i w:val="false"/>
          <w:color w:val="000000"/>
        </w:rPr>
        <w:t xml:space="preserve"> Правила кредитования/микрокредитования в малых городах и сельских населенных пунктах</w:t>
      </w:r>
    </w:p>
    <w:bookmarkEnd w:id="17"/>
    <w:p>
      <w:pPr>
        <w:spacing w:after="0"/>
        <w:ind w:left="0"/>
        <w:jc w:val="both"/>
      </w:pPr>
      <w:r>
        <w:rPr>
          <w:rFonts w:ascii="Times New Roman"/>
          <w:b w:val="false"/>
          <w:i w:val="false"/>
          <w:color w:val="ff0000"/>
          <w:sz w:val="28"/>
        </w:rPr>
        <w:t xml:space="preserve">
      Сноска. Правила в редакции приказа Министра сельского хозяйства РК от 13.08.2020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6" w:id="18"/>
    <w:p>
      <w:pPr>
        <w:spacing w:after="0"/>
        <w:ind w:left="0"/>
        <w:jc w:val="left"/>
      </w:pPr>
      <w:r>
        <w:rPr>
          <w:rFonts w:ascii="Times New Roman"/>
          <w:b/>
          <w:i w:val="false"/>
          <w:color w:val="000000"/>
        </w:rPr>
        <w:t xml:space="preserve"> Глава 1. Общие положения</w:t>
      </w:r>
    </w:p>
    <w:bookmarkEnd w:id="18"/>
    <w:bookmarkStart w:name="z2406" w:id="19"/>
    <w:p>
      <w:pPr>
        <w:spacing w:after="0"/>
        <w:ind w:left="0"/>
        <w:jc w:val="both"/>
      </w:pPr>
      <w:r>
        <w:rPr>
          <w:rFonts w:ascii="Times New Roman"/>
          <w:b w:val="false"/>
          <w:i w:val="false"/>
          <w:color w:val="000000"/>
          <w:sz w:val="28"/>
        </w:rPr>
        <w:t xml:space="preserve">
      1. Настоящие Правила кредитования/микрокредитования в малых городах и сельских населенных пунктах (далее – Правила кредитования/микрокредитования) разработаны в рамках второго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"Еңбек"), утвержденной постановлением Правительства Республики Казахстан от 13 ноября 2018 года № 746, и определяют порядок кредитования/микрокредитования в малых городах и сельских населенных пунктах (вне зависимости от их административной подчиненности).</w:t>
      </w:r>
    </w:p>
    <w:bookmarkEnd w:id="19"/>
    <w:bookmarkStart w:name="z2407" w:id="20"/>
    <w:p>
      <w:pPr>
        <w:spacing w:after="0"/>
        <w:ind w:left="0"/>
        <w:jc w:val="both"/>
      </w:pPr>
      <w:r>
        <w:rPr>
          <w:rFonts w:ascii="Times New Roman"/>
          <w:b w:val="false"/>
          <w:i w:val="false"/>
          <w:color w:val="000000"/>
          <w:sz w:val="28"/>
        </w:rPr>
        <w:t>
      2. В настоящих Правилах кредитования/микрокредитования используются следующие основные понятия:</w:t>
      </w:r>
    </w:p>
    <w:bookmarkEnd w:id="20"/>
    <w:bookmarkStart w:name="z2408" w:id="21"/>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w:t>
      </w:r>
    </w:p>
    <w:bookmarkEnd w:id="21"/>
    <w:bookmarkStart w:name="z2409" w:id="22"/>
    <w:p>
      <w:pPr>
        <w:spacing w:after="0"/>
        <w:ind w:left="0"/>
        <w:jc w:val="both"/>
      </w:pPr>
      <w:r>
        <w:rPr>
          <w:rFonts w:ascii="Times New Roman"/>
          <w:b w:val="false"/>
          <w:i w:val="false"/>
          <w:color w:val="000000"/>
          <w:sz w:val="28"/>
        </w:rPr>
        <w:t>
      2) сельскохозяйственный кооператив – юридическое лицо в организационно-правовой форме производственного кооператива, создаваемое на основе членства путем добровольного объединения физических и/или юридических лиц для осуществления совместной производственной и/или иной хозяйственной деятельности в целях удовлетворения их социально-экономических потребностей в производстве, переработке, сбыте, хранении сельскохозяйственной продукции, продукции аквакультуры (рыбоводства), снабжении средствами производства и материально-техническими ресурсами, кредитовании, водообеспечении или другом сервисном обслуживании членов кооператива, а также ассоциированных членов кооператива;</w:t>
      </w:r>
    </w:p>
    <w:bookmarkEnd w:id="22"/>
    <w:bookmarkStart w:name="z2410" w:id="23"/>
    <w:p>
      <w:pPr>
        <w:spacing w:after="0"/>
        <w:ind w:left="0"/>
        <w:jc w:val="both"/>
      </w:pPr>
      <w:r>
        <w:rPr>
          <w:rFonts w:ascii="Times New Roman"/>
          <w:b w:val="false"/>
          <w:i w:val="false"/>
          <w:color w:val="000000"/>
          <w:sz w:val="28"/>
        </w:rPr>
        <w:t>
      3) местный исполнительный орган по вопросам сельского хозяйства (далее – МИО по вопросам сельского хозяйства) – структурное подразделение местных исполнительных органов, реализующее функции в области сельского хозяйства;</w:t>
      </w:r>
    </w:p>
    <w:bookmarkEnd w:id="23"/>
    <w:bookmarkStart w:name="z2411" w:id="24"/>
    <w:p>
      <w:pPr>
        <w:spacing w:after="0"/>
        <w:ind w:left="0"/>
        <w:jc w:val="both"/>
      </w:pPr>
      <w:r>
        <w:rPr>
          <w:rFonts w:ascii="Times New Roman"/>
          <w:b w:val="false"/>
          <w:i w:val="false"/>
          <w:color w:val="000000"/>
          <w:sz w:val="28"/>
        </w:rPr>
        <w:t>
      4)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24"/>
    <w:bookmarkStart w:name="z2412" w:id="25"/>
    <w:p>
      <w:pPr>
        <w:spacing w:after="0"/>
        <w:ind w:left="0"/>
        <w:jc w:val="both"/>
      </w:pPr>
      <w:r>
        <w:rPr>
          <w:rFonts w:ascii="Times New Roman"/>
          <w:b w:val="false"/>
          <w:i w:val="false"/>
          <w:color w:val="000000"/>
          <w:sz w:val="28"/>
        </w:rPr>
        <w:t>
      5) стартовый бизнес (стартап проект) – бизнес-проекты участников программы "Еңбек",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за государственным грантом, к кредитору за кредитом/микрокредитом менее одного года;</w:t>
      </w:r>
    </w:p>
    <w:bookmarkEnd w:id="25"/>
    <w:bookmarkStart w:name="z2413" w:id="26"/>
    <w:p>
      <w:pPr>
        <w:spacing w:after="0"/>
        <w:ind w:left="0"/>
        <w:jc w:val="both"/>
      </w:pPr>
      <w:r>
        <w:rPr>
          <w:rFonts w:ascii="Times New Roman"/>
          <w:b w:val="false"/>
          <w:i w:val="false"/>
          <w:color w:val="000000"/>
          <w:sz w:val="28"/>
        </w:rPr>
        <w:t>
      6) молодая семья – семья, в которой оба супруга не достигли возраста двадцати девяти лет, либо неполная семья, в которой ребенка (детей) воспитывает один из родителей, не достигший возраста двадцати девяти лет;</w:t>
      </w:r>
    </w:p>
    <w:bookmarkEnd w:id="26"/>
    <w:bookmarkStart w:name="z2414" w:id="27"/>
    <w:p>
      <w:pPr>
        <w:spacing w:after="0"/>
        <w:ind w:left="0"/>
        <w:jc w:val="both"/>
      </w:pPr>
      <w:r>
        <w:rPr>
          <w:rFonts w:ascii="Times New Roman"/>
          <w:b w:val="false"/>
          <w:i w:val="false"/>
          <w:color w:val="000000"/>
          <w:sz w:val="28"/>
        </w:rPr>
        <w:t>
      7)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p>
    <w:bookmarkEnd w:id="27"/>
    <w:bookmarkStart w:name="z2415" w:id="28"/>
    <w:p>
      <w:pPr>
        <w:spacing w:after="0"/>
        <w:ind w:left="0"/>
        <w:jc w:val="both"/>
      </w:pPr>
      <w:r>
        <w:rPr>
          <w:rFonts w:ascii="Times New Roman"/>
          <w:b w:val="false"/>
          <w:i w:val="false"/>
          <w:color w:val="000000"/>
          <w:sz w:val="28"/>
        </w:rPr>
        <w:t>
      8)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более трех лет;</w:t>
      </w:r>
    </w:p>
    <w:bookmarkEnd w:id="28"/>
    <w:bookmarkStart w:name="z2416" w:id="29"/>
    <w:p>
      <w:pPr>
        <w:spacing w:after="0"/>
        <w:ind w:left="0"/>
        <w:jc w:val="both"/>
      </w:pPr>
      <w:r>
        <w:rPr>
          <w:rFonts w:ascii="Times New Roman"/>
          <w:b w:val="false"/>
          <w:i w:val="false"/>
          <w:color w:val="000000"/>
          <w:sz w:val="28"/>
        </w:rPr>
        <w:t>
      9) безработное лицо – физическое лицо, осуществляющее поиск работы и готовое приступить к работе;</w:t>
      </w:r>
    </w:p>
    <w:bookmarkEnd w:id="29"/>
    <w:bookmarkStart w:name="z2417" w:id="30"/>
    <w:p>
      <w:pPr>
        <w:spacing w:after="0"/>
        <w:ind w:left="0"/>
        <w:jc w:val="both"/>
      </w:pPr>
      <w:r>
        <w:rPr>
          <w:rFonts w:ascii="Times New Roman"/>
          <w:b w:val="false"/>
          <w:i w:val="false"/>
          <w:color w:val="000000"/>
          <w:sz w:val="28"/>
        </w:rPr>
        <w:t>
      10)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30"/>
    <w:bookmarkStart w:name="z2418" w:id="31"/>
    <w:p>
      <w:pPr>
        <w:spacing w:after="0"/>
        <w:ind w:left="0"/>
        <w:jc w:val="both"/>
      </w:pPr>
      <w:r>
        <w:rPr>
          <w:rFonts w:ascii="Times New Roman"/>
          <w:b w:val="false"/>
          <w:i w:val="false"/>
          <w:color w:val="000000"/>
          <w:sz w:val="28"/>
        </w:rPr>
        <w:t>
      11) оператор нефинансовой поддержки – Национальная палата предпринимателей Республики Казахстан "Атамекен" (далее – НПП РК "Атамекен");</w:t>
      </w:r>
    </w:p>
    <w:bookmarkEnd w:id="31"/>
    <w:bookmarkStart w:name="z2419" w:id="32"/>
    <w:p>
      <w:pPr>
        <w:spacing w:after="0"/>
        <w:ind w:left="0"/>
        <w:jc w:val="both"/>
      </w:pPr>
      <w:r>
        <w:rPr>
          <w:rFonts w:ascii="Times New Roman"/>
          <w:b w:val="false"/>
          <w:i w:val="false"/>
          <w:color w:val="000000"/>
          <w:sz w:val="28"/>
        </w:rPr>
        <w:t>
      12) гарант – дочерняя организация акционерного общества "Национальный управляющий холдинг "Байтерек", уполномоченная на предоставление гарантий (далее – ДО АО "НУХ "Байтерек" по гарантированию);</w:t>
      </w:r>
    </w:p>
    <w:bookmarkEnd w:id="32"/>
    <w:bookmarkStart w:name="z2420" w:id="33"/>
    <w:p>
      <w:pPr>
        <w:spacing w:after="0"/>
        <w:ind w:left="0"/>
        <w:jc w:val="both"/>
      </w:pPr>
      <w:r>
        <w:rPr>
          <w:rFonts w:ascii="Times New Roman"/>
          <w:b w:val="false"/>
          <w:i w:val="false"/>
          <w:color w:val="000000"/>
          <w:sz w:val="28"/>
        </w:rPr>
        <w:t>
      13) гарантия – документ, подтверждающий частично солидарную ответственность гаранта перед кредитором по обязательствам заемщика;</w:t>
      </w:r>
    </w:p>
    <w:bookmarkEnd w:id="33"/>
    <w:bookmarkStart w:name="z2421" w:id="34"/>
    <w:p>
      <w:pPr>
        <w:spacing w:after="0"/>
        <w:ind w:left="0"/>
        <w:jc w:val="both"/>
      </w:pPr>
      <w:r>
        <w:rPr>
          <w:rFonts w:ascii="Times New Roman"/>
          <w:b w:val="false"/>
          <w:i w:val="false"/>
          <w:color w:val="000000"/>
          <w:sz w:val="28"/>
        </w:rPr>
        <w:t>
      14)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34"/>
    <w:bookmarkStart w:name="z2422" w:id="35"/>
    <w:p>
      <w:pPr>
        <w:spacing w:after="0"/>
        <w:ind w:left="0"/>
        <w:jc w:val="both"/>
      </w:pPr>
      <w:r>
        <w:rPr>
          <w:rFonts w:ascii="Times New Roman"/>
          <w:b w:val="false"/>
          <w:i w:val="false"/>
          <w:color w:val="000000"/>
          <w:sz w:val="28"/>
        </w:rPr>
        <w:t>
      15) кредитор – МИО (через поверенного (агента), микрофинансовая организация/банки второго уровня/кредитные товарищества (далее – КТ)/акционерное общество "Фонд финансовой поддержки сельского хозяйства" (далее – АО "ФФПСХ");</w:t>
      </w:r>
    </w:p>
    <w:bookmarkEnd w:id="35"/>
    <w:bookmarkStart w:name="z2423" w:id="36"/>
    <w:p>
      <w:pPr>
        <w:spacing w:after="0"/>
        <w:ind w:left="0"/>
        <w:jc w:val="both"/>
      </w:pPr>
      <w:r>
        <w:rPr>
          <w:rFonts w:ascii="Times New Roman"/>
          <w:b w:val="false"/>
          <w:i w:val="false"/>
          <w:color w:val="000000"/>
          <w:sz w:val="28"/>
        </w:rPr>
        <w:t>
      16) кредит/микрокредит – заемные средства, предоставляемые кредитором Участнику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w:t>
      </w:r>
    </w:p>
    <w:bookmarkEnd w:id="36"/>
    <w:bookmarkStart w:name="z2424" w:id="37"/>
    <w:p>
      <w:pPr>
        <w:spacing w:after="0"/>
        <w:ind w:left="0"/>
        <w:jc w:val="both"/>
      </w:pPr>
      <w:r>
        <w:rPr>
          <w:rFonts w:ascii="Times New Roman"/>
          <w:b w:val="false"/>
          <w:i w:val="false"/>
          <w:color w:val="000000"/>
          <w:sz w:val="28"/>
        </w:rPr>
        <w:t>
      17) кредитное товарищество – юридическое лицо, созданное физическими и/или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37"/>
    <w:bookmarkStart w:name="z2425" w:id="38"/>
    <w:p>
      <w:pPr>
        <w:spacing w:after="0"/>
        <w:ind w:left="0"/>
        <w:jc w:val="both"/>
      </w:pPr>
      <w:r>
        <w:rPr>
          <w:rFonts w:ascii="Times New Roman"/>
          <w:b w:val="false"/>
          <w:i w:val="false"/>
          <w:color w:val="000000"/>
          <w:sz w:val="28"/>
        </w:rPr>
        <w:t>
      18) организация микрокредитования – дочерняя организация акционерного общества "Национальный управляющий холдинг "Байтерек", уполномоченная на кредитование;</w:t>
      </w:r>
    </w:p>
    <w:bookmarkEnd w:id="38"/>
    <w:bookmarkStart w:name="z2426" w:id="39"/>
    <w:p>
      <w:pPr>
        <w:spacing w:after="0"/>
        <w:ind w:left="0"/>
        <w:jc w:val="both"/>
      </w:pPr>
      <w:r>
        <w:rPr>
          <w:rFonts w:ascii="Times New Roman"/>
          <w:b w:val="false"/>
          <w:i w:val="false"/>
          <w:color w:val="000000"/>
          <w:sz w:val="28"/>
        </w:rPr>
        <w:t xml:space="preserve">
      19)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39"/>
    <w:bookmarkStart w:name="z2427" w:id="40"/>
    <w:p>
      <w:pPr>
        <w:spacing w:after="0"/>
        <w:ind w:left="0"/>
        <w:jc w:val="both"/>
      </w:pPr>
      <w:r>
        <w:rPr>
          <w:rFonts w:ascii="Times New Roman"/>
          <w:b w:val="false"/>
          <w:i w:val="false"/>
          <w:color w:val="000000"/>
          <w:sz w:val="28"/>
        </w:rPr>
        <w:t>
      20) непродуктивно занятые – занятые с доходом ниже величины прожиточного минимума и/или занятые низкоквалифицированным трудом;</w:t>
      </w:r>
    </w:p>
    <w:bookmarkEnd w:id="40"/>
    <w:bookmarkStart w:name="z2428" w:id="41"/>
    <w:p>
      <w:pPr>
        <w:spacing w:after="0"/>
        <w:ind w:left="0"/>
        <w:jc w:val="both"/>
      </w:pPr>
      <w:r>
        <w:rPr>
          <w:rFonts w:ascii="Times New Roman"/>
          <w:b w:val="false"/>
          <w:i w:val="false"/>
          <w:color w:val="000000"/>
          <w:sz w:val="28"/>
        </w:rPr>
        <w:t>
      21)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41"/>
    <w:bookmarkStart w:name="z2429" w:id="42"/>
    <w:p>
      <w:pPr>
        <w:spacing w:after="0"/>
        <w:ind w:left="0"/>
        <w:jc w:val="both"/>
      </w:pPr>
      <w:r>
        <w:rPr>
          <w:rFonts w:ascii="Times New Roman"/>
          <w:b w:val="false"/>
          <w:i w:val="false"/>
          <w:color w:val="000000"/>
          <w:sz w:val="28"/>
        </w:rPr>
        <w:t>
      22) претендент – безработное лицо, лицо из числа отдельных категорий занятых лиц, определяемых Правительством Республики Казахстан, молодежь категории NEET, член малообеспеченной и/или многодетной семьи, трудоспособный инвалид, начинающий/начинающий молодой и действующий предприниматель, сельскохозяйственные кооперативы и их члены, крестьянские и фермерские хозяйства, участники якорной кооперации независимо от срока их деятельности;</w:t>
      </w:r>
    </w:p>
    <w:bookmarkEnd w:id="42"/>
    <w:bookmarkStart w:name="z2430" w:id="43"/>
    <w:p>
      <w:pPr>
        <w:spacing w:after="0"/>
        <w:ind w:left="0"/>
        <w:jc w:val="both"/>
      </w:pPr>
      <w:r>
        <w:rPr>
          <w:rFonts w:ascii="Times New Roman"/>
          <w:b w:val="false"/>
          <w:i w:val="false"/>
          <w:color w:val="000000"/>
          <w:sz w:val="28"/>
        </w:rPr>
        <w:t xml:space="preserve">
      23)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43"/>
    <w:bookmarkStart w:name="z2431" w:id="44"/>
    <w:p>
      <w:pPr>
        <w:spacing w:after="0"/>
        <w:ind w:left="0"/>
        <w:jc w:val="both"/>
      </w:pPr>
      <w:r>
        <w:rPr>
          <w:rFonts w:ascii="Times New Roman"/>
          <w:b w:val="false"/>
          <w:i w:val="false"/>
          <w:color w:val="000000"/>
          <w:sz w:val="28"/>
        </w:rPr>
        <w:t xml:space="preserve">
      24) малый город – город с численностью населения до пятидесяти тысяч человек,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Государственной программе развития регионов до 2020 года, утвержденной постановлением Правительства Республики Казахстан от 16 ноября 2018 года № 767;</w:t>
      </w:r>
    </w:p>
    <w:bookmarkEnd w:id="44"/>
    <w:bookmarkStart w:name="z2432" w:id="45"/>
    <w:p>
      <w:pPr>
        <w:spacing w:after="0"/>
        <w:ind w:left="0"/>
        <w:jc w:val="both"/>
      </w:pPr>
      <w:r>
        <w:rPr>
          <w:rFonts w:ascii="Times New Roman"/>
          <w:b w:val="false"/>
          <w:i w:val="false"/>
          <w:color w:val="000000"/>
          <w:sz w:val="28"/>
        </w:rPr>
        <w:t>
      25) участники мер по кредитованию/микрокредитованию в малых городах и сельских населенных пунктах (далее – участник) – начинающие и действующие предприниматели и участники якорной кооперации;</w:t>
      </w:r>
    </w:p>
    <w:bookmarkEnd w:id="45"/>
    <w:bookmarkStart w:name="z2433" w:id="46"/>
    <w:p>
      <w:pPr>
        <w:spacing w:after="0"/>
        <w:ind w:left="0"/>
        <w:jc w:val="both"/>
      </w:pPr>
      <w:r>
        <w:rPr>
          <w:rFonts w:ascii="Times New Roman"/>
          <w:b w:val="false"/>
          <w:i w:val="false"/>
          <w:color w:val="000000"/>
          <w:sz w:val="28"/>
        </w:rPr>
        <w:t>
      26) начинающий молодой предприниматель – индивидуальный предприниматель в возрасте до двадцати девяти лет (включительно), срок государственной регистрации которого в качестве индивидуального предпринимателя составляет на момент обращения к кредитору за получением кредита/микрокредита/гарантии в сельских населенных пунктах, малых городах, городах и моногородах менее трех лет;</w:t>
      </w:r>
    </w:p>
    <w:bookmarkEnd w:id="46"/>
    <w:bookmarkStart w:name="z2434" w:id="47"/>
    <w:p>
      <w:pPr>
        <w:spacing w:after="0"/>
        <w:ind w:left="0"/>
        <w:jc w:val="both"/>
      </w:pPr>
      <w:r>
        <w:rPr>
          <w:rFonts w:ascii="Times New Roman"/>
          <w:b w:val="false"/>
          <w:i w:val="false"/>
          <w:color w:val="000000"/>
          <w:sz w:val="28"/>
        </w:rPr>
        <w:t>
      27)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менее трех лет;</w:t>
      </w:r>
    </w:p>
    <w:bookmarkEnd w:id="47"/>
    <w:bookmarkStart w:name="z2435" w:id="48"/>
    <w:p>
      <w:pPr>
        <w:spacing w:after="0"/>
        <w:ind w:left="0"/>
        <w:jc w:val="both"/>
      </w:pPr>
      <w:r>
        <w:rPr>
          <w:rFonts w:ascii="Times New Roman"/>
          <w:b w:val="false"/>
          <w:i w:val="false"/>
          <w:color w:val="000000"/>
          <w:sz w:val="28"/>
        </w:rPr>
        <w:t>
      28) молодежь категории NEET – молодежь, которая в силу определенных обстоятельств социального и экономического характера не учится, не работает и не повышает квалификацию.</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26" w:id="49"/>
    <w:p>
      <w:pPr>
        <w:spacing w:after="0"/>
        <w:ind w:left="0"/>
        <w:jc w:val="left"/>
      </w:pPr>
      <w:r>
        <w:rPr>
          <w:rFonts w:ascii="Times New Roman"/>
          <w:b/>
          <w:i w:val="false"/>
          <w:color w:val="000000"/>
        </w:rPr>
        <w:t xml:space="preserve"> Глава 2. Условия кредитования/микрокредитования в малых городах и сельских населенных пунктах</w:t>
      </w:r>
    </w:p>
    <w:bookmarkEnd w:id="49"/>
    <w:bookmarkStart w:name="z2436" w:id="50"/>
    <w:p>
      <w:pPr>
        <w:spacing w:after="0"/>
        <w:ind w:left="0"/>
        <w:jc w:val="both"/>
      </w:pPr>
      <w:r>
        <w:rPr>
          <w:rFonts w:ascii="Times New Roman"/>
          <w:b w:val="false"/>
          <w:i w:val="false"/>
          <w:color w:val="000000"/>
          <w:sz w:val="28"/>
        </w:rPr>
        <w:t>
      3. Кредиты/микрокредиты предоставляются участникам, реализующим или планирующим реализовать бизнес-проекты в сельских населенных пунктах (вне зависимости от их административной подчиненности) и малых городах для открытия микробизнеса, расширения деятельности начинающих молодых и действующих предпринимателей, создания сельскохозяйственных кооперативов и развития деятельности участников якорной кооперации из средств республиканского бюджета и/или местных бюджетов.</w:t>
      </w:r>
    </w:p>
    <w:bookmarkEnd w:id="50"/>
    <w:bookmarkStart w:name="z2437" w:id="51"/>
    <w:p>
      <w:pPr>
        <w:spacing w:after="0"/>
        <w:ind w:left="0"/>
        <w:jc w:val="both"/>
      </w:pPr>
      <w:r>
        <w:rPr>
          <w:rFonts w:ascii="Times New Roman"/>
          <w:b w:val="false"/>
          <w:i w:val="false"/>
          <w:color w:val="000000"/>
          <w:sz w:val="28"/>
        </w:rPr>
        <w:t>
      В целях кредитования/микрокредитования участников, МИО предоставляется бюджетный кредит на следующих условиях:</w:t>
      </w:r>
    </w:p>
    <w:bookmarkEnd w:id="51"/>
    <w:bookmarkStart w:name="z2438" w:id="52"/>
    <w:p>
      <w:pPr>
        <w:spacing w:after="0"/>
        <w:ind w:left="0"/>
        <w:jc w:val="both"/>
      </w:pPr>
      <w:r>
        <w:rPr>
          <w:rFonts w:ascii="Times New Roman"/>
          <w:b w:val="false"/>
          <w:i w:val="false"/>
          <w:color w:val="000000"/>
          <w:sz w:val="28"/>
        </w:rPr>
        <w:t>
      1) на 7 (семь) лет на принципах возвратности, срочности и платности с годовой ставкой вознаграждения 0,01 (ноль целых одна сотая) процентов (далее – %);</w:t>
      </w:r>
    </w:p>
    <w:bookmarkEnd w:id="52"/>
    <w:bookmarkStart w:name="z2439" w:id="53"/>
    <w:p>
      <w:pPr>
        <w:spacing w:after="0"/>
        <w:ind w:left="0"/>
        <w:jc w:val="both"/>
      </w:pPr>
      <w:r>
        <w:rPr>
          <w:rFonts w:ascii="Times New Roman"/>
          <w:b w:val="false"/>
          <w:i w:val="false"/>
          <w:color w:val="000000"/>
          <w:sz w:val="28"/>
        </w:rPr>
        <w:t>
      2) целевого назначения бюджетного кредита – микрокредитования бизнес-проектов в рамках программы "Еңбек";</w:t>
      </w:r>
    </w:p>
    <w:bookmarkEnd w:id="53"/>
    <w:bookmarkStart w:name="z2440" w:id="54"/>
    <w:p>
      <w:pPr>
        <w:spacing w:after="0"/>
        <w:ind w:left="0"/>
        <w:jc w:val="both"/>
      </w:pPr>
      <w:r>
        <w:rPr>
          <w:rFonts w:ascii="Times New Roman"/>
          <w:b w:val="false"/>
          <w:i w:val="false"/>
          <w:color w:val="000000"/>
          <w:sz w:val="28"/>
        </w:rPr>
        <w:t>
      3) льготный период по погашению основного долга составляет не более 1/3 (одной трети) продолжительности срока бюджетного кредита;</w:t>
      </w:r>
    </w:p>
    <w:bookmarkEnd w:id="54"/>
    <w:bookmarkStart w:name="z2441" w:id="55"/>
    <w:p>
      <w:pPr>
        <w:spacing w:after="0"/>
        <w:ind w:left="0"/>
        <w:jc w:val="both"/>
      </w:pPr>
      <w:r>
        <w:rPr>
          <w:rFonts w:ascii="Times New Roman"/>
          <w:b w:val="false"/>
          <w:i w:val="false"/>
          <w:color w:val="000000"/>
          <w:sz w:val="28"/>
        </w:rPr>
        <w:t>
      4) период освоения бюджетного кредита составляет 6 (шесть) месяцев и исчисляется с момента перечисления бюджетного кредита местному исполнительному органу.</w:t>
      </w:r>
    </w:p>
    <w:bookmarkEnd w:id="55"/>
    <w:bookmarkStart w:name="z2442" w:id="56"/>
    <w:p>
      <w:pPr>
        <w:spacing w:after="0"/>
        <w:ind w:left="0"/>
        <w:jc w:val="both"/>
      </w:pPr>
      <w:r>
        <w:rPr>
          <w:rFonts w:ascii="Times New Roman"/>
          <w:b w:val="false"/>
          <w:i w:val="false"/>
          <w:color w:val="000000"/>
          <w:sz w:val="28"/>
        </w:rPr>
        <w:t>
      4. МИО по вопросам сельского хозяйства предоставляют средства бюджетного кредита по кредитным соглашениям организации микрокредитования и АО "ФФПСХ" и заключают в соответствии с гражданским законодательством договора бюджетного кредита на следующих условиях:</w:t>
      </w:r>
    </w:p>
    <w:bookmarkEnd w:id="56"/>
    <w:bookmarkStart w:name="z2443" w:id="57"/>
    <w:p>
      <w:pPr>
        <w:spacing w:after="0"/>
        <w:ind w:left="0"/>
        <w:jc w:val="both"/>
      </w:pPr>
      <w:r>
        <w:rPr>
          <w:rFonts w:ascii="Times New Roman"/>
          <w:b w:val="false"/>
          <w:i w:val="false"/>
          <w:color w:val="000000"/>
          <w:sz w:val="28"/>
        </w:rPr>
        <w:t>
      1) срок кредитования – не более 7 (семи) лет;</w:t>
      </w:r>
    </w:p>
    <w:bookmarkEnd w:id="57"/>
    <w:bookmarkStart w:name="z2444" w:id="58"/>
    <w:p>
      <w:pPr>
        <w:spacing w:after="0"/>
        <w:ind w:left="0"/>
        <w:jc w:val="both"/>
      </w:pPr>
      <w:r>
        <w:rPr>
          <w:rFonts w:ascii="Times New Roman"/>
          <w:b w:val="false"/>
          <w:i w:val="false"/>
          <w:color w:val="000000"/>
          <w:sz w:val="28"/>
        </w:rPr>
        <w:t>
      2) ставка вознаграждения – 0,01 (ноль целых одна сотая) % годовых;</w:t>
      </w:r>
    </w:p>
    <w:bookmarkEnd w:id="58"/>
    <w:bookmarkStart w:name="z2445" w:id="59"/>
    <w:p>
      <w:pPr>
        <w:spacing w:after="0"/>
        <w:ind w:left="0"/>
        <w:jc w:val="both"/>
      </w:pPr>
      <w:r>
        <w:rPr>
          <w:rFonts w:ascii="Times New Roman"/>
          <w:b w:val="false"/>
          <w:i w:val="false"/>
          <w:color w:val="000000"/>
          <w:sz w:val="28"/>
        </w:rPr>
        <w:t>
      3) период освоения – для организации микрокредитования и АО "ФФПСХ" – 12 (двенадцать месяцев);</w:t>
      </w:r>
    </w:p>
    <w:bookmarkEnd w:id="59"/>
    <w:bookmarkStart w:name="z2446" w:id="60"/>
    <w:p>
      <w:pPr>
        <w:spacing w:after="0"/>
        <w:ind w:left="0"/>
        <w:jc w:val="both"/>
      </w:pPr>
      <w:r>
        <w:rPr>
          <w:rFonts w:ascii="Times New Roman"/>
          <w:b w:val="false"/>
          <w:i w:val="false"/>
          <w:color w:val="000000"/>
          <w:sz w:val="28"/>
        </w:rPr>
        <w:t>
      4) целевое назначение для АО "ФФПСХ" – микрокредитование бизнес-проектов в рамках программы "Еңбек"; для организации микрокредитования– фондирование МФО/КТ для кредитования/микрокредитования бизнес-проектов в рамках программы "Еңбек".</w:t>
      </w:r>
    </w:p>
    <w:bookmarkEnd w:id="60"/>
    <w:bookmarkStart w:name="z2447" w:id="61"/>
    <w:p>
      <w:pPr>
        <w:spacing w:after="0"/>
        <w:ind w:left="0"/>
        <w:jc w:val="both"/>
      </w:pPr>
      <w:r>
        <w:rPr>
          <w:rFonts w:ascii="Times New Roman"/>
          <w:b w:val="false"/>
          <w:i w:val="false"/>
          <w:color w:val="000000"/>
          <w:sz w:val="28"/>
        </w:rPr>
        <w:t>
      5. Организация микрокредитования предоставляет заем МФО/КТ, заключает с МФО/КТ в соответствии с гражданским законодательством кредитные соглашения на следующих условиях:</w:t>
      </w:r>
    </w:p>
    <w:bookmarkEnd w:id="61"/>
    <w:bookmarkStart w:name="z2448" w:id="62"/>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под обеспечение, за исключением финансово-устойчивых микрофинансовых организаций, кредитных товариществ);</w:t>
      </w:r>
    </w:p>
    <w:bookmarkEnd w:id="62"/>
    <w:bookmarkStart w:name="z2449" w:id="63"/>
    <w:p>
      <w:pPr>
        <w:spacing w:after="0"/>
        <w:ind w:left="0"/>
        <w:jc w:val="both"/>
      </w:pPr>
      <w:r>
        <w:rPr>
          <w:rFonts w:ascii="Times New Roman"/>
          <w:b w:val="false"/>
          <w:i w:val="false"/>
          <w:color w:val="000000"/>
          <w:sz w:val="28"/>
        </w:rPr>
        <w:t>
      2) срок кредитования – до 7 (семи) лет;</w:t>
      </w:r>
    </w:p>
    <w:bookmarkEnd w:id="63"/>
    <w:bookmarkStart w:name="z2450" w:id="64"/>
    <w:p>
      <w:pPr>
        <w:spacing w:after="0"/>
        <w:ind w:left="0"/>
        <w:jc w:val="both"/>
      </w:pPr>
      <w:r>
        <w:rPr>
          <w:rFonts w:ascii="Times New Roman"/>
          <w:b w:val="false"/>
          <w:i w:val="false"/>
          <w:color w:val="000000"/>
          <w:sz w:val="28"/>
        </w:rPr>
        <w:t>
      3) номинальная ставка вознаграждения – до 2 (двух) % годовых для ДО АО "НУХ "Байтерек" по гарантированию;</w:t>
      </w:r>
    </w:p>
    <w:bookmarkEnd w:id="64"/>
    <w:bookmarkStart w:name="z2451" w:id="65"/>
    <w:p>
      <w:pPr>
        <w:spacing w:after="0"/>
        <w:ind w:left="0"/>
        <w:jc w:val="both"/>
      </w:pPr>
      <w:r>
        <w:rPr>
          <w:rFonts w:ascii="Times New Roman"/>
          <w:b w:val="false"/>
          <w:i w:val="false"/>
          <w:color w:val="000000"/>
          <w:sz w:val="28"/>
        </w:rPr>
        <w:t>
      4) период освоения – двенадцать месяцев в малых городах и сельских населенных пунктах с даты заключения кредитного соглашения, но не более чем до 1 марта следующего финансового года;</w:t>
      </w:r>
    </w:p>
    <w:bookmarkEnd w:id="65"/>
    <w:bookmarkStart w:name="z2452" w:id="66"/>
    <w:p>
      <w:pPr>
        <w:spacing w:after="0"/>
        <w:ind w:left="0"/>
        <w:jc w:val="both"/>
      </w:pPr>
      <w:r>
        <w:rPr>
          <w:rFonts w:ascii="Times New Roman"/>
          <w:b w:val="false"/>
          <w:i w:val="false"/>
          <w:color w:val="000000"/>
          <w:sz w:val="28"/>
        </w:rPr>
        <w:t>
      5) целевое назначение – кредитование/микрокредитование бизнес-проектов в рамках программы "Еңбек".</w:t>
      </w:r>
    </w:p>
    <w:bookmarkEnd w:id="66"/>
    <w:bookmarkStart w:name="z2453" w:id="67"/>
    <w:p>
      <w:pPr>
        <w:spacing w:after="0"/>
        <w:ind w:left="0"/>
        <w:jc w:val="both"/>
      </w:pPr>
      <w:r>
        <w:rPr>
          <w:rFonts w:ascii="Times New Roman"/>
          <w:b w:val="false"/>
          <w:i w:val="false"/>
          <w:color w:val="000000"/>
          <w:sz w:val="28"/>
        </w:rPr>
        <w:t>
      Организациям микрокредитования/кредитору предоставляется льготный период по погашению основного долга сроком не более 1/3 (одной трети) продолжительности срока кредитования.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454" w:id="68"/>
    <w:p>
      <w:pPr>
        <w:spacing w:after="0"/>
        <w:ind w:left="0"/>
        <w:jc w:val="both"/>
      </w:pPr>
      <w:r>
        <w:rPr>
          <w:rFonts w:ascii="Times New Roman"/>
          <w:b w:val="false"/>
          <w:i w:val="false"/>
          <w:color w:val="000000"/>
          <w:sz w:val="28"/>
        </w:rPr>
        <w:t>
      6. МИО формирует предложения по распределению объемов средств бюджетного кредита, предоставленного МИО для организации кредитования/микрокредитования в сельских населенных пунктах (вне зависимости от их административной подчиненности) и малых городах, между АО "ФФПСХ" и организацией микрокредитования для последующегокредитования/микрокредитования.</w:t>
      </w:r>
    </w:p>
    <w:bookmarkEnd w:id="68"/>
    <w:bookmarkStart w:name="z2455" w:id="69"/>
    <w:p>
      <w:pPr>
        <w:spacing w:after="0"/>
        <w:ind w:left="0"/>
        <w:jc w:val="both"/>
      </w:pPr>
      <w:r>
        <w:rPr>
          <w:rFonts w:ascii="Times New Roman"/>
          <w:b w:val="false"/>
          <w:i w:val="false"/>
          <w:color w:val="000000"/>
          <w:sz w:val="28"/>
        </w:rPr>
        <w:t>
      Предложения МИО по распределению объемов средств бюджетного кредита согласовываются с АО "ФФПСХ" и организацией микрокредитования.</w:t>
      </w:r>
    </w:p>
    <w:bookmarkEnd w:id="69"/>
    <w:bookmarkStart w:name="z2456" w:id="70"/>
    <w:p>
      <w:pPr>
        <w:spacing w:after="0"/>
        <w:ind w:left="0"/>
        <w:jc w:val="both"/>
      </w:pPr>
      <w:r>
        <w:rPr>
          <w:rFonts w:ascii="Times New Roman"/>
          <w:b w:val="false"/>
          <w:i w:val="false"/>
          <w:color w:val="000000"/>
          <w:sz w:val="28"/>
        </w:rPr>
        <w:t>
      Решение об участии организации микрокредитования и АО "ФФПСХ", а также выделяемых суммах утверждается постановлением акимата области.</w:t>
      </w:r>
    </w:p>
    <w:bookmarkEnd w:id="70"/>
    <w:bookmarkStart w:name="z2457" w:id="71"/>
    <w:p>
      <w:pPr>
        <w:spacing w:after="0"/>
        <w:ind w:left="0"/>
        <w:jc w:val="both"/>
      </w:pPr>
      <w:r>
        <w:rPr>
          <w:rFonts w:ascii="Times New Roman"/>
          <w:b w:val="false"/>
          <w:i w:val="false"/>
          <w:color w:val="000000"/>
          <w:sz w:val="28"/>
        </w:rPr>
        <w:t>
      7. Кредиты/микрокредиты предоставляются Участникам с соблюдением принципов срочности, платности, возвратности, целевого использования на следующих условиях:</w:t>
      </w:r>
    </w:p>
    <w:bookmarkEnd w:id="71"/>
    <w:bookmarkStart w:name="z2458" w:id="72"/>
    <w:p>
      <w:pPr>
        <w:spacing w:after="0"/>
        <w:ind w:left="0"/>
        <w:jc w:val="both"/>
      </w:pPr>
      <w:r>
        <w:rPr>
          <w:rFonts w:ascii="Times New Roman"/>
          <w:b w:val="false"/>
          <w:i w:val="false"/>
          <w:color w:val="000000"/>
          <w:sz w:val="28"/>
        </w:rPr>
        <w:t>
      1) срок кредита/микрокредита – до 5 (пяти) лет, срок кредита/микрокредита для проектов в сфере животноводства и создания сельскохозяйственных кооперативов – до 7 (семи) лет;</w:t>
      </w:r>
    </w:p>
    <w:bookmarkEnd w:id="72"/>
    <w:bookmarkStart w:name="z2459" w:id="73"/>
    <w:p>
      <w:pPr>
        <w:spacing w:after="0"/>
        <w:ind w:left="0"/>
        <w:jc w:val="both"/>
      </w:pPr>
      <w:r>
        <w:rPr>
          <w:rFonts w:ascii="Times New Roman"/>
          <w:b w:val="false"/>
          <w:i w:val="false"/>
          <w:color w:val="000000"/>
          <w:sz w:val="28"/>
        </w:rPr>
        <w:t>
      2) максимальная сумма кредита/микрокредита – в сельских населенных пунктах (вне зависимости от их административной подчиненности) и в малых городах – до 2,5 (двух с половиной) тысяч месячных расчетных показателей (далее –МРП), для развития якорной кооперации – до 8,0 (восьми) тысяч МРП;</w:t>
      </w:r>
    </w:p>
    <w:bookmarkEnd w:id="73"/>
    <w:bookmarkStart w:name="z2460" w:id="74"/>
    <w:p>
      <w:pPr>
        <w:spacing w:after="0"/>
        <w:ind w:left="0"/>
        <w:jc w:val="both"/>
      </w:pPr>
      <w:r>
        <w:rPr>
          <w:rFonts w:ascii="Times New Roman"/>
          <w:b w:val="false"/>
          <w:i w:val="false"/>
          <w:color w:val="000000"/>
          <w:sz w:val="28"/>
        </w:rPr>
        <w:t>
      3) номинальная ставка вознаграждения – не более 6 (шести) % годовых;</w:t>
      </w:r>
    </w:p>
    <w:bookmarkEnd w:id="74"/>
    <w:bookmarkStart w:name="z2461" w:id="75"/>
    <w:p>
      <w:pPr>
        <w:spacing w:after="0"/>
        <w:ind w:left="0"/>
        <w:jc w:val="both"/>
      </w:pPr>
      <w:r>
        <w:rPr>
          <w:rFonts w:ascii="Times New Roman"/>
          <w:b w:val="false"/>
          <w:i w:val="false"/>
          <w:color w:val="000000"/>
          <w:sz w:val="28"/>
        </w:rPr>
        <w:t>
      4) по решению кредитора участнику предоставляется льготный период по погашению основного долга и вознаграждения не более 1/3 (одной трети) продолжительности срока кредитования/микрокредитования;</w:t>
      </w:r>
    </w:p>
    <w:bookmarkEnd w:id="75"/>
    <w:bookmarkStart w:name="z2462" w:id="76"/>
    <w:p>
      <w:pPr>
        <w:spacing w:after="0"/>
        <w:ind w:left="0"/>
        <w:jc w:val="both"/>
      </w:pPr>
      <w:r>
        <w:rPr>
          <w:rFonts w:ascii="Times New Roman"/>
          <w:b w:val="false"/>
          <w:i w:val="false"/>
          <w:color w:val="000000"/>
          <w:sz w:val="28"/>
        </w:rPr>
        <w:t>
      5) обязательными условиями для получения кредита/микрокредита участником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к кредитору, за исключением проектов, целью финансирования которых является расширение деятельности начинающих/начинающих молодых и действующих предпринимателей и участников якорной кооперации;</w:t>
      </w:r>
    </w:p>
    <w:bookmarkEnd w:id="76"/>
    <w:bookmarkStart w:name="z2463" w:id="77"/>
    <w:p>
      <w:pPr>
        <w:spacing w:after="0"/>
        <w:ind w:left="0"/>
        <w:jc w:val="both"/>
      </w:pPr>
      <w:r>
        <w:rPr>
          <w:rFonts w:ascii="Times New Roman"/>
          <w:b w:val="false"/>
          <w:i w:val="false"/>
          <w:color w:val="000000"/>
          <w:sz w:val="28"/>
        </w:rPr>
        <w:t>
      6) сроки и суммы займов определяются в соответствии с направлением деятельности участника, согласно настоящим Правилам кредитования/микрокредитования;</w:t>
      </w:r>
    </w:p>
    <w:bookmarkEnd w:id="77"/>
    <w:bookmarkStart w:name="z2464" w:id="78"/>
    <w:p>
      <w:pPr>
        <w:spacing w:after="0"/>
        <w:ind w:left="0"/>
        <w:jc w:val="both"/>
      </w:pPr>
      <w:r>
        <w:rPr>
          <w:rFonts w:ascii="Times New Roman"/>
          <w:b w:val="false"/>
          <w:i w:val="false"/>
          <w:color w:val="000000"/>
          <w:sz w:val="28"/>
        </w:rPr>
        <w:t>
      7) в договорах о предоставлении кредита/микрокредита в сельских населенных пунктах и малых городах между кредитором и участником в обязательном порядке указывается условие по созданию новых рабочих мест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3 (трех) лет.</w:t>
      </w:r>
    </w:p>
    <w:bookmarkEnd w:id="78"/>
    <w:bookmarkStart w:name="z2465" w:id="79"/>
    <w:p>
      <w:pPr>
        <w:spacing w:after="0"/>
        <w:ind w:left="0"/>
        <w:jc w:val="both"/>
      </w:pPr>
      <w:r>
        <w:rPr>
          <w:rFonts w:ascii="Times New Roman"/>
          <w:b w:val="false"/>
          <w:i w:val="false"/>
          <w:color w:val="000000"/>
          <w:sz w:val="28"/>
        </w:rPr>
        <w:t>
      8. Кредитору запрещается взимать какие-либо комиссии, сборы и/или иные платежи, связанные с кредитом/микрокредитом участников, за исключением комиссий, сборов и/или иных платежей, взимаемых по причине нарушения участником обязательств по кредиту/микрокредиту, при этом размер таких комиссий, сборов и/или иных платежей предварительно письменно согласовывается с организацией микрокредитования, за исключением АО "ФФПСХ".</w:t>
      </w:r>
    </w:p>
    <w:bookmarkEnd w:id="79"/>
    <w:bookmarkStart w:name="z2466" w:id="80"/>
    <w:p>
      <w:pPr>
        <w:spacing w:after="0"/>
        <w:ind w:left="0"/>
        <w:jc w:val="both"/>
      </w:pPr>
      <w:r>
        <w:rPr>
          <w:rFonts w:ascii="Times New Roman"/>
          <w:b w:val="false"/>
          <w:i w:val="false"/>
          <w:color w:val="000000"/>
          <w:sz w:val="28"/>
        </w:rPr>
        <w:t>
      9. Кредитор за счет средств, возвращенных конечными заемщиками по ранее выданным кредитам/микрокредитам в рамках программы "Еңбек", осуществляют повторное кредитование/микрокредитование конечных заемщиков на условиях программы "Еңбек" по приоритетным видам деятельности, указанным в картах специализации районов и малых городов, до истечения следующего финансового года и на срок, не превышающий срок действия договора о привлечении средств, заключенного с МИО.</w:t>
      </w:r>
    </w:p>
    <w:bookmarkEnd w:id="80"/>
    <w:bookmarkStart w:name="z2467" w:id="81"/>
    <w:p>
      <w:pPr>
        <w:spacing w:after="0"/>
        <w:ind w:left="0"/>
        <w:jc w:val="both"/>
      </w:pPr>
      <w:r>
        <w:rPr>
          <w:rFonts w:ascii="Times New Roman"/>
          <w:b w:val="false"/>
          <w:i w:val="false"/>
          <w:color w:val="000000"/>
          <w:sz w:val="28"/>
        </w:rPr>
        <w:t>
      В случае неосвоения данных средств до истечения указанных сроков, организация микрокредитования и АО "ФФПСХ" обеспечивают их возврат в соответствующий бюджет.</w:t>
      </w:r>
    </w:p>
    <w:bookmarkEnd w:id="81"/>
    <w:bookmarkStart w:name="z2468" w:id="82"/>
    <w:p>
      <w:pPr>
        <w:spacing w:after="0"/>
        <w:ind w:left="0"/>
        <w:jc w:val="both"/>
      </w:pPr>
      <w:r>
        <w:rPr>
          <w:rFonts w:ascii="Times New Roman"/>
          <w:b w:val="false"/>
          <w:i w:val="false"/>
          <w:color w:val="000000"/>
          <w:sz w:val="28"/>
        </w:rPr>
        <w:t>
      10. Кредитор решение о кредитовании конечных заемщиков принимает самостоятельно.</w:t>
      </w:r>
    </w:p>
    <w:bookmarkEnd w:id="82"/>
    <w:bookmarkStart w:name="z2469" w:id="83"/>
    <w:p>
      <w:pPr>
        <w:spacing w:after="0"/>
        <w:ind w:left="0"/>
        <w:jc w:val="both"/>
      </w:pPr>
      <w:r>
        <w:rPr>
          <w:rFonts w:ascii="Times New Roman"/>
          <w:b w:val="false"/>
          <w:i w:val="false"/>
          <w:color w:val="000000"/>
          <w:sz w:val="28"/>
        </w:rPr>
        <w:t>
      11. Кредиторы не менее 20 (двадцати) % от суммы договора бюджетного кредита, заключаемого с МИО, направляют на финансирование стартового бизнеса.</w:t>
      </w:r>
    </w:p>
    <w:bookmarkEnd w:id="83"/>
    <w:bookmarkStart w:name="z2470" w:id="84"/>
    <w:p>
      <w:pPr>
        <w:spacing w:after="0"/>
        <w:ind w:left="0"/>
        <w:jc w:val="both"/>
      </w:pPr>
      <w:r>
        <w:rPr>
          <w:rFonts w:ascii="Times New Roman"/>
          <w:b w:val="false"/>
          <w:i w:val="false"/>
          <w:color w:val="000000"/>
          <w:sz w:val="28"/>
        </w:rPr>
        <w:t>
      12. Кредиты/микрокредиты для открытия микробизнеса выдаются после защиты бизнес-проектов в рамках проекта "Бастау Бизнес" либо при наличии сертификата о прохождении курсов обучения основам предпринимательства в рамках других программ в течение последних тридцати шести месяцев с даты получения сертификата, предшествующих дате обращения за кредитом/микрокредитом.</w:t>
      </w:r>
    </w:p>
    <w:bookmarkEnd w:id="84"/>
    <w:bookmarkStart w:name="z2471" w:id="85"/>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получившие сертификат о завершении обучения (для допущенных к этапу защиты бизнес-планов) в проекте "Бастау Бизнес", за исключением бизнес-проектов, которые будут финансироваться за счет бюджетного кредита в рамках проекта по повышению доходов населения Жамбылской области.</w:t>
      </w:r>
    </w:p>
    <w:bookmarkEnd w:id="85"/>
    <w:bookmarkStart w:name="z2472" w:id="86"/>
    <w:p>
      <w:pPr>
        <w:spacing w:after="0"/>
        <w:ind w:left="0"/>
        <w:jc w:val="both"/>
      </w:pPr>
      <w:r>
        <w:rPr>
          <w:rFonts w:ascii="Times New Roman"/>
          <w:b w:val="false"/>
          <w:i w:val="false"/>
          <w:color w:val="000000"/>
          <w:sz w:val="28"/>
        </w:rPr>
        <w:t>
      Кредиты/микрокредиты, выдаваемые в рамках проекта по повышению доходов населения Жамбылской области, предоставляются через поверенного (агента), определяемым уполномоченным органом по исполнению бюджета или МИО в соответствии с законодательством Республики Казахстан о государственных закупках.</w:t>
      </w:r>
    </w:p>
    <w:bookmarkEnd w:id="86"/>
    <w:bookmarkStart w:name="z2473" w:id="87"/>
    <w:p>
      <w:pPr>
        <w:spacing w:after="0"/>
        <w:ind w:left="0"/>
        <w:jc w:val="both"/>
      </w:pPr>
      <w:r>
        <w:rPr>
          <w:rFonts w:ascii="Times New Roman"/>
          <w:b w:val="false"/>
          <w:i w:val="false"/>
          <w:color w:val="000000"/>
          <w:sz w:val="28"/>
        </w:rPr>
        <w:t>
      Бюджетный кредит выдаваемый МИО в рамках проекта по повышению доходов населения Жамбылской области, для кредитования/микрокредитования участников предоставляется на следующих условиях:</w:t>
      </w:r>
    </w:p>
    <w:bookmarkEnd w:id="87"/>
    <w:bookmarkStart w:name="z2474" w:id="88"/>
    <w:p>
      <w:pPr>
        <w:spacing w:after="0"/>
        <w:ind w:left="0"/>
        <w:jc w:val="both"/>
      </w:pPr>
      <w:r>
        <w:rPr>
          <w:rFonts w:ascii="Times New Roman"/>
          <w:b w:val="false"/>
          <w:i w:val="false"/>
          <w:color w:val="000000"/>
          <w:sz w:val="28"/>
        </w:rPr>
        <w:t>
      1) на 10 (десять) лет на принципах возвратности, срочности и платности с годовой ставкой вознаграждения 0,01(ноль целых одна сотая) %;</w:t>
      </w:r>
    </w:p>
    <w:bookmarkEnd w:id="88"/>
    <w:bookmarkStart w:name="z2475" w:id="89"/>
    <w:p>
      <w:pPr>
        <w:spacing w:after="0"/>
        <w:ind w:left="0"/>
        <w:jc w:val="both"/>
      </w:pPr>
      <w:r>
        <w:rPr>
          <w:rFonts w:ascii="Times New Roman"/>
          <w:b w:val="false"/>
          <w:i w:val="false"/>
          <w:color w:val="000000"/>
          <w:sz w:val="28"/>
        </w:rPr>
        <w:t>
      2) целевого назначения бюджетного кредита – микрокредитование субъектов агропромышленного комплекса;</w:t>
      </w:r>
    </w:p>
    <w:bookmarkEnd w:id="89"/>
    <w:bookmarkStart w:name="z2476" w:id="90"/>
    <w:p>
      <w:pPr>
        <w:spacing w:after="0"/>
        <w:ind w:left="0"/>
        <w:jc w:val="both"/>
      </w:pPr>
      <w:r>
        <w:rPr>
          <w:rFonts w:ascii="Times New Roman"/>
          <w:b w:val="false"/>
          <w:i w:val="false"/>
          <w:color w:val="000000"/>
          <w:sz w:val="28"/>
        </w:rPr>
        <w:t>
      3) льготный период по погашению основного долга сроком не более 1/3 одной трети продолжительности срока бюджетного кредита;</w:t>
      </w:r>
    </w:p>
    <w:bookmarkEnd w:id="90"/>
    <w:bookmarkStart w:name="z2477" w:id="91"/>
    <w:p>
      <w:pPr>
        <w:spacing w:after="0"/>
        <w:ind w:left="0"/>
        <w:jc w:val="both"/>
      </w:pPr>
      <w:r>
        <w:rPr>
          <w:rFonts w:ascii="Times New Roman"/>
          <w:b w:val="false"/>
          <w:i w:val="false"/>
          <w:color w:val="000000"/>
          <w:sz w:val="28"/>
        </w:rPr>
        <w:t>
      4) период освоения бюджетного кредита составляет 6 (шесть) месяцев и исчисляется с момента перечисления бюджетного кредита МИО.</w:t>
      </w:r>
    </w:p>
    <w:bookmarkEnd w:id="91"/>
    <w:bookmarkStart w:name="z2478" w:id="92"/>
    <w:p>
      <w:pPr>
        <w:spacing w:after="0"/>
        <w:ind w:left="0"/>
        <w:jc w:val="both"/>
      </w:pPr>
      <w:r>
        <w:rPr>
          <w:rFonts w:ascii="Times New Roman"/>
          <w:b w:val="false"/>
          <w:i w:val="false"/>
          <w:color w:val="000000"/>
          <w:sz w:val="28"/>
        </w:rPr>
        <w:t>
      Условия выдачи кредитов/микрокредитов участникам – субъектам агропромышленного комплекса в рамках проекта по повышению доходов населения Жамбылской области:</w:t>
      </w:r>
    </w:p>
    <w:bookmarkEnd w:id="92"/>
    <w:bookmarkStart w:name="z2479" w:id="93"/>
    <w:p>
      <w:pPr>
        <w:spacing w:after="0"/>
        <w:ind w:left="0"/>
        <w:jc w:val="both"/>
      </w:pPr>
      <w:r>
        <w:rPr>
          <w:rFonts w:ascii="Times New Roman"/>
          <w:b w:val="false"/>
          <w:i w:val="false"/>
          <w:color w:val="000000"/>
          <w:sz w:val="28"/>
        </w:rPr>
        <w:t>
      1) срок кредита/микрокредита – до 5 (пяти) лет, срок кредита/микрокредита для проектов в сфере животноводства и создания сельскохозяйственных кооперативов – до 7 (семи) лет;</w:t>
      </w:r>
    </w:p>
    <w:bookmarkEnd w:id="93"/>
    <w:bookmarkStart w:name="z2480" w:id="94"/>
    <w:p>
      <w:pPr>
        <w:spacing w:after="0"/>
        <w:ind w:left="0"/>
        <w:jc w:val="both"/>
      </w:pPr>
      <w:r>
        <w:rPr>
          <w:rFonts w:ascii="Times New Roman"/>
          <w:b w:val="false"/>
          <w:i w:val="false"/>
          <w:color w:val="000000"/>
          <w:sz w:val="28"/>
        </w:rPr>
        <w:t>
      2) максимальная сумма кредита/микрокредита: определяется в соответствии с действующим законодательством Республики Казахстан;</w:t>
      </w:r>
    </w:p>
    <w:bookmarkEnd w:id="94"/>
    <w:bookmarkStart w:name="z2481" w:id="95"/>
    <w:p>
      <w:pPr>
        <w:spacing w:after="0"/>
        <w:ind w:left="0"/>
        <w:jc w:val="both"/>
      </w:pPr>
      <w:r>
        <w:rPr>
          <w:rFonts w:ascii="Times New Roman"/>
          <w:b w:val="false"/>
          <w:i w:val="false"/>
          <w:color w:val="000000"/>
          <w:sz w:val="28"/>
        </w:rPr>
        <w:t>
      3) номинальная ставка вознаграждения – не более 2,5 (двух целых пять десятых) % годовых;</w:t>
      </w:r>
    </w:p>
    <w:bookmarkEnd w:id="95"/>
    <w:bookmarkStart w:name="z2482" w:id="96"/>
    <w:p>
      <w:pPr>
        <w:spacing w:after="0"/>
        <w:ind w:left="0"/>
        <w:jc w:val="both"/>
      </w:pPr>
      <w:r>
        <w:rPr>
          <w:rFonts w:ascii="Times New Roman"/>
          <w:b w:val="false"/>
          <w:i w:val="false"/>
          <w:color w:val="000000"/>
          <w:sz w:val="28"/>
        </w:rPr>
        <w:t>
      4) залоговое обеспечение.</w:t>
      </w:r>
    </w:p>
    <w:bookmarkEnd w:id="96"/>
    <w:bookmarkStart w:name="z2483" w:id="97"/>
    <w:p>
      <w:pPr>
        <w:spacing w:after="0"/>
        <w:ind w:left="0"/>
        <w:jc w:val="both"/>
      </w:pPr>
      <w:r>
        <w:rPr>
          <w:rFonts w:ascii="Times New Roman"/>
          <w:b w:val="false"/>
          <w:i w:val="false"/>
          <w:color w:val="000000"/>
          <w:sz w:val="28"/>
        </w:rPr>
        <w:t>
      Порядок предоставления кредитов/микрокредитов, основные условия бюджетного кредита, способы обеспечения кредита заемщиком, категория заемщиков, сроки и суммы займов устанавливаются решением кредитора и указываются в договоре бюджетного кредита.</w:t>
      </w:r>
    </w:p>
    <w:bookmarkEnd w:id="97"/>
    <w:bookmarkStart w:name="z2484" w:id="98"/>
    <w:p>
      <w:pPr>
        <w:spacing w:after="0"/>
        <w:ind w:left="0"/>
        <w:jc w:val="both"/>
      </w:pPr>
      <w:r>
        <w:rPr>
          <w:rFonts w:ascii="Times New Roman"/>
          <w:b w:val="false"/>
          <w:i w:val="false"/>
          <w:color w:val="000000"/>
          <w:sz w:val="28"/>
        </w:rPr>
        <w:t>
      Обеспечивается соответсвие кредитного продукта поверенного (агента) требованиям и условиям программы "Еңбек".</w:t>
      </w:r>
    </w:p>
    <w:bookmarkEnd w:id="98"/>
    <w:bookmarkStart w:name="z2485" w:id="99"/>
    <w:p>
      <w:pPr>
        <w:spacing w:after="0"/>
        <w:ind w:left="0"/>
        <w:jc w:val="both"/>
      </w:pPr>
      <w:r>
        <w:rPr>
          <w:rFonts w:ascii="Times New Roman"/>
          <w:b w:val="false"/>
          <w:i w:val="false"/>
          <w:color w:val="000000"/>
          <w:sz w:val="28"/>
        </w:rPr>
        <w:t>
      Заемщики определяются поверенным (агентом) в соответствии с договором поручения.</w:t>
      </w:r>
    </w:p>
    <w:bookmarkEnd w:id="99"/>
    <w:bookmarkStart w:name="z2486" w:id="100"/>
    <w:p>
      <w:pPr>
        <w:spacing w:after="0"/>
        <w:ind w:left="0"/>
        <w:jc w:val="both"/>
      </w:pPr>
      <w:r>
        <w:rPr>
          <w:rFonts w:ascii="Times New Roman"/>
          <w:b w:val="false"/>
          <w:i w:val="false"/>
          <w:color w:val="000000"/>
          <w:sz w:val="28"/>
        </w:rPr>
        <w:t>
      Поверенным (агентам) запрещается взимать какие-либо комиссии, сборы и/или иные платежи, связанные с кредитом/микрокредитом участников, за исключением комиссий, сборов и/или иных платежей, взимаемых по причине нарушения участниками обязательств по кредиту/микрокредиту, при этом размер таких комиссий, сборов и/или иных платежей, предварительно письменно согласовывает с кредитором.</w:t>
      </w:r>
    </w:p>
    <w:bookmarkEnd w:id="100"/>
    <w:bookmarkStart w:name="z2487" w:id="101"/>
    <w:p>
      <w:pPr>
        <w:spacing w:after="0"/>
        <w:ind w:left="0"/>
        <w:jc w:val="both"/>
      </w:pPr>
      <w:r>
        <w:rPr>
          <w:rFonts w:ascii="Times New Roman"/>
          <w:b w:val="false"/>
          <w:i w:val="false"/>
          <w:color w:val="000000"/>
          <w:sz w:val="28"/>
        </w:rPr>
        <w:t>
      Оплата поверенному (агенту) вознаграждения за исполнение поручения осуществляется местным исполнительным органом за счет средств местного бюджета, если иное не предусмотрено договором поручения. Размер оплаты вознаграждения за исполнение поверенным (агентом) поручений устанавливается в договоре поручения.</w:t>
      </w:r>
    </w:p>
    <w:bookmarkEnd w:id="101"/>
    <w:bookmarkStart w:name="z2488" w:id="102"/>
    <w:p>
      <w:pPr>
        <w:spacing w:after="0"/>
        <w:ind w:left="0"/>
        <w:jc w:val="both"/>
      </w:pPr>
      <w:r>
        <w:rPr>
          <w:rFonts w:ascii="Times New Roman"/>
          <w:b w:val="false"/>
          <w:i w:val="false"/>
          <w:color w:val="000000"/>
          <w:sz w:val="28"/>
        </w:rPr>
        <w:t>
      Поверенный (агент) ежемесячно, в срок до 25 числа месяца, следующего за отчетным, представляет местному исполнительному органу (в электронном виде через портал/вручную) информацию по выданным кредитам/микрокредитам и их целевом использовании согласно форме, установленной в договоре поручения.</w:t>
      </w:r>
    </w:p>
    <w:bookmarkEnd w:id="102"/>
    <w:bookmarkStart w:name="z2489" w:id="103"/>
    <w:p>
      <w:pPr>
        <w:spacing w:after="0"/>
        <w:ind w:left="0"/>
        <w:jc w:val="both"/>
      </w:pPr>
      <w:r>
        <w:rPr>
          <w:rFonts w:ascii="Times New Roman"/>
          <w:b w:val="false"/>
          <w:i w:val="false"/>
          <w:color w:val="000000"/>
          <w:sz w:val="28"/>
        </w:rPr>
        <w:t>
      13. Кредиты/микрокредиты в сельских населенных пунктах и малых городах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3 (трех) лет, и сельскохозяйственных кооперативов предоставляются при условии создания не менее одного нового постоянного рабочего места.</w:t>
      </w:r>
    </w:p>
    <w:bookmarkEnd w:id="103"/>
    <w:bookmarkStart w:name="z2490" w:id="104"/>
    <w:p>
      <w:pPr>
        <w:spacing w:after="0"/>
        <w:ind w:left="0"/>
        <w:jc w:val="both"/>
      </w:pPr>
      <w:r>
        <w:rPr>
          <w:rFonts w:ascii="Times New Roman"/>
          <w:b w:val="false"/>
          <w:i w:val="false"/>
          <w:color w:val="000000"/>
          <w:sz w:val="28"/>
        </w:rPr>
        <w:t>
      14. Кредиты/микрокредиты в приоритетном порядке предоставляются по проектам, реализуемым в соответствии с картами специализации районов и малых городов, из них:</w:t>
      </w:r>
    </w:p>
    <w:bookmarkEnd w:id="104"/>
    <w:bookmarkStart w:name="z2491" w:id="105"/>
    <w:p>
      <w:pPr>
        <w:spacing w:after="0"/>
        <w:ind w:left="0"/>
        <w:jc w:val="both"/>
      </w:pPr>
      <w:r>
        <w:rPr>
          <w:rFonts w:ascii="Times New Roman"/>
          <w:b w:val="false"/>
          <w:i w:val="false"/>
          <w:color w:val="000000"/>
          <w:sz w:val="28"/>
        </w:rPr>
        <w:t>
      80 (восемьдесят) % от суммы займа кредитор направляет на выдачу кредитов/микрокредитов в соответствии с приоритетными видами деятельности, указанных в картах специализации районов, малых городов;</w:t>
      </w:r>
    </w:p>
    <w:bookmarkEnd w:id="105"/>
    <w:bookmarkStart w:name="z2492" w:id="106"/>
    <w:p>
      <w:pPr>
        <w:spacing w:after="0"/>
        <w:ind w:left="0"/>
        <w:jc w:val="both"/>
      </w:pPr>
      <w:r>
        <w:rPr>
          <w:rFonts w:ascii="Times New Roman"/>
          <w:b w:val="false"/>
          <w:i w:val="false"/>
          <w:color w:val="000000"/>
          <w:sz w:val="28"/>
        </w:rPr>
        <w:t>
      20 (двадцать) % от суммы займа кредитор направляет на выдачу кредитов/микрокредитов вне зависимости от приоритетных видов деятельности.</w:t>
      </w:r>
    </w:p>
    <w:bookmarkEnd w:id="106"/>
    <w:bookmarkStart w:name="z2493" w:id="107"/>
    <w:p>
      <w:pPr>
        <w:spacing w:after="0"/>
        <w:ind w:left="0"/>
        <w:jc w:val="both"/>
      </w:pPr>
      <w:r>
        <w:rPr>
          <w:rFonts w:ascii="Times New Roman"/>
          <w:b w:val="false"/>
          <w:i w:val="false"/>
          <w:color w:val="000000"/>
          <w:sz w:val="28"/>
        </w:rPr>
        <w:t>
      МИО областного уровня совместно с региональной палатой предпринимателей "Атамекен" (далее – РПП) разрабатывают карту специализации районов, малых городов и при необходимости по согласованию с уполномоченным органом в области агропромышленного комплекса вносят изменения и коррективы. При этом, карта специализации районов и малых городов согласовывается с уполномоченным органом в области развития агропромышленного комплекса и утверждается заместителем акима области, курирующим вопросы развития сельского хозяйства.</w:t>
      </w:r>
    </w:p>
    <w:bookmarkEnd w:id="107"/>
    <w:bookmarkStart w:name="z2494" w:id="108"/>
    <w:p>
      <w:pPr>
        <w:spacing w:after="0"/>
        <w:ind w:left="0"/>
        <w:jc w:val="both"/>
      </w:pPr>
      <w:r>
        <w:rPr>
          <w:rFonts w:ascii="Times New Roman"/>
          <w:b w:val="false"/>
          <w:i w:val="false"/>
          <w:color w:val="000000"/>
          <w:sz w:val="28"/>
        </w:rPr>
        <w:t>
      Карта специализации районов и малых городов предоставляется кредитору/гаранту.</w:t>
      </w:r>
    </w:p>
    <w:bookmarkEnd w:id="108"/>
    <w:bookmarkStart w:name="z2495" w:id="109"/>
    <w:p>
      <w:pPr>
        <w:spacing w:after="0"/>
        <w:ind w:left="0"/>
        <w:jc w:val="both"/>
      </w:pPr>
      <w:r>
        <w:rPr>
          <w:rFonts w:ascii="Times New Roman"/>
          <w:b w:val="false"/>
          <w:i w:val="false"/>
          <w:color w:val="000000"/>
          <w:sz w:val="28"/>
        </w:rPr>
        <w:t>
      Карта специализации районов и малых городов разрабатывается на основании проводимого маркетингового исследования на районном уровне по выявлению потенциальных ниш и перспективных направлений для развития бизнеса. Маркетинговое исследование (по методу скрининга) проводится НПП РК "Атамекен", оператором нефинансовой поддержки. До окончания маркетингового исследования действуют ранее утвержденные карты специализации районов и малых городов.</w:t>
      </w:r>
    </w:p>
    <w:bookmarkEnd w:id="109"/>
    <w:bookmarkStart w:name="z2497" w:id="110"/>
    <w:p>
      <w:pPr>
        <w:spacing w:after="0"/>
        <w:ind w:left="0"/>
        <w:jc w:val="both"/>
      </w:pPr>
      <w:r>
        <w:rPr>
          <w:rFonts w:ascii="Times New Roman"/>
          <w:b w:val="false"/>
          <w:i w:val="false"/>
          <w:color w:val="000000"/>
          <w:sz w:val="28"/>
        </w:rPr>
        <w:t>
      15. Кредиты/микрокредиты не предоставляются:</w:t>
      </w:r>
    </w:p>
    <w:bookmarkEnd w:id="110"/>
    <w:bookmarkStart w:name="z2498" w:id="111"/>
    <w:p>
      <w:pPr>
        <w:spacing w:after="0"/>
        <w:ind w:left="0"/>
        <w:jc w:val="both"/>
      </w:pPr>
      <w:r>
        <w:rPr>
          <w:rFonts w:ascii="Times New Roman"/>
          <w:b w:val="false"/>
          <w:i w:val="false"/>
          <w:color w:val="000000"/>
          <w:sz w:val="28"/>
        </w:rPr>
        <w:t xml:space="preserve">
      1) субъектам среднего и крупного предпринимательства, определенным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11"/>
    <w:bookmarkStart w:name="z2499" w:id="112"/>
    <w:p>
      <w:pPr>
        <w:spacing w:after="0"/>
        <w:ind w:left="0"/>
        <w:jc w:val="both"/>
      </w:pPr>
      <w:r>
        <w:rPr>
          <w:rFonts w:ascii="Times New Roman"/>
          <w:b w:val="false"/>
          <w:i w:val="false"/>
          <w:color w:val="000000"/>
          <w:sz w:val="28"/>
        </w:rPr>
        <w:t>
      2) не соответствующим условиям главы 2 и 3 настоящих Правил кредитования/микрокредитования;</w:t>
      </w:r>
    </w:p>
    <w:bookmarkEnd w:id="112"/>
    <w:bookmarkStart w:name="z2500" w:id="113"/>
    <w:p>
      <w:pPr>
        <w:spacing w:after="0"/>
        <w:ind w:left="0"/>
        <w:jc w:val="both"/>
      </w:pPr>
      <w:r>
        <w:rPr>
          <w:rFonts w:ascii="Times New Roman"/>
          <w:b w:val="false"/>
          <w:i w:val="false"/>
          <w:color w:val="000000"/>
          <w:sz w:val="28"/>
        </w:rPr>
        <w:t>
      3) на потребительские цели, погашение предыдущих займов,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на бизнес цели в течение одного года с даты заключения договора о предоставлении кредита/микрокредита;</w:t>
      </w:r>
    </w:p>
    <w:bookmarkEnd w:id="113"/>
    <w:bookmarkStart w:name="z2501" w:id="114"/>
    <w:p>
      <w:pPr>
        <w:spacing w:after="0"/>
        <w:ind w:left="0"/>
        <w:jc w:val="both"/>
      </w:pPr>
      <w:r>
        <w:rPr>
          <w:rFonts w:ascii="Times New Roman"/>
          <w:b w:val="false"/>
          <w:i w:val="false"/>
          <w:color w:val="000000"/>
          <w:sz w:val="28"/>
        </w:rPr>
        <w:t>
      4) имеющим налоговую задолженность, задолженность по обязательным пенсионным взносам, обязательным профессиональным пенсионным взносам и социальным отчислениям (допускается общая задолженность в размере не более 10 (десяти) МРП).</w:t>
      </w:r>
    </w:p>
    <w:bookmarkEnd w:id="114"/>
    <w:bookmarkStart w:name="z2502" w:id="115"/>
    <w:p>
      <w:pPr>
        <w:spacing w:after="0"/>
        <w:ind w:left="0"/>
        <w:jc w:val="both"/>
      </w:pPr>
      <w:r>
        <w:rPr>
          <w:rFonts w:ascii="Times New Roman"/>
          <w:b w:val="false"/>
          <w:i w:val="false"/>
          <w:color w:val="000000"/>
          <w:sz w:val="28"/>
        </w:rPr>
        <w:t>
      Отсутствие задолженности подтверждается электронной формой сведений об отсутствии (наличии) налоговой задолженности, учет по которым ведется в органах государственных доходов, представленной посредством электронных сервисов (портал или web-приложение Комитета государственных доходов Министерства финансов Республики Казахстан "кабинет налогоплательщика", портал "электронного правительства") не позднее, чем за 30 календарных дней до даты подачи заявки субъектам предпринимательства на финансирование.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03" w:id="116"/>
    <w:p>
      <w:pPr>
        <w:spacing w:after="0"/>
        <w:ind w:left="0"/>
        <w:jc w:val="both"/>
      </w:pPr>
      <w:r>
        <w:rPr>
          <w:rFonts w:ascii="Times New Roman"/>
          <w:b w:val="false"/>
          <w:i w:val="false"/>
          <w:color w:val="000000"/>
          <w:sz w:val="28"/>
        </w:rPr>
        <w:t>
      16. Условия выдачи кредитов/микрокредитов членам малообеспеченных и/или многодетных семей:</w:t>
      </w:r>
    </w:p>
    <w:bookmarkEnd w:id="116"/>
    <w:bookmarkStart w:name="z2504" w:id="117"/>
    <w:p>
      <w:pPr>
        <w:spacing w:after="0"/>
        <w:ind w:left="0"/>
        <w:jc w:val="both"/>
      </w:pPr>
      <w:r>
        <w:rPr>
          <w:rFonts w:ascii="Times New Roman"/>
          <w:b w:val="false"/>
          <w:i w:val="false"/>
          <w:color w:val="000000"/>
          <w:sz w:val="28"/>
        </w:rPr>
        <w:t>
      1) срок кредита/микрокредита – до 7 (семи) лет;</w:t>
      </w:r>
    </w:p>
    <w:bookmarkEnd w:id="117"/>
    <w:bookmarkStart w:name="z2505" w:id="118"/>
    <w:p>
      <w:pPr>
        <w:spacing w:after="0"/>
        <w:ind w:left="0"/>
        <w:jc w:val="both"/>
      </w:pPr>
      <w:r>
        <w:rPr>
          <w:rFonts w:ascii="Times New Roman"/>
          <w:b w:val="false"/>
          <w:i w:val="false"/>
          <w:color w:val="000000"/>
          <w:sz w:val="28"/>
        </w:rPr>
        <w:t>
      2) максимальная сумма кредита/микрокредита от наличия обеспечения – до 8,0 (восьми) тысяч МРП;</w:t>
      </w:r>
    </w:p>
    <w:bookmarkEnd w:id="118"/>
    <w:bookmarkStart w:name="z2506" w:id="119"/>
    <w:p>
      <w:pPr>
        <w:spacing w:after="0"/>
        <w:ind w:left="0"/>
        <w:jc w:val="both"/>
      </w:pPr>
      <w:r>
        <w:rPr>
          <w:rFonts w:ascii="Times New Roman"/>
          <w:b w:val="false"/>
          <w:i w:val="false"/>
          <w:color w:val="000000"/>
          <w:sz w:val="28"/>
        </w:rPr>
        <w:t>
      3) номинальная ставка вознаграждения – не более 4 (четырех) % годовых;</w:t>
      </w:r>
    </w:p>
    <w:bookmarkEnd w:id="119"/>
    <w:bookmarkStart w:name="z2507" w:id="120"/>
    <w:p>
      <w:pPr>
        <w:spacing w:after="0"/>
        <w:ind w:left="0"/>
        <w:jc w:val="both"/>
      </w:pPr>
      <w:r>
        <w:rPr>
          <w:rFonts w:ascii="Times New Roman"/>
          <w:b w:val="false"/>
          <w:i w:val="false"/>
          <w:color w:val="000000"/>
          <w:sz w:val="28"/>
        </w:rPr>
        <w:t>
      4) кредитору не разрешаетсявзимать какие-либо комиссии, сборы и/или иные платежи, связанные с кредитом/микрокредитом участников, за исключением комиссий, сборов и/или иных платежей, взимаемых по причине нарушения участником обязательств по кредиту/микрокредиту, при этом размер таких комиссий, сборов и/или иных платежей предварительно письменно согласовывает с организациями микрокредитования, за исключением АО "ФФПСХ";</w:t>
      </w:r>
    </w:p>
    <w:bookmarkEnd w:id="120"/>
    <w:bookmarkStart w:name="z2508" w:id="121"/>
    <w:p>
      <w:pPr>
        <w:spacing w:after="0"/>
        <w:ind w:left="0"/>
        <w:jc w:val="both"/>
      </w:pPr>
      <w:r>
        <w:rPr>
          <w:rFonts w:ascii="Times New Roman"/>
          <w:b w:val="false"/>
          <w:i w:val="false"/>
          <w:color w:val="000000"/>
          <w:sz w:val="28"/>
        </w:rPr>
        <w:t>
      5) возможность получения льготного периода по погашению основного долга и вознаграждения сроком не более 1/3 (одной трети) продолжительности срока кредитования/микрокредитования по решению кредитора.</w:t>
      </w:r>
    </w:p>
    <w:bookmarkEnd w:id="121"/>
    <w:bookmarkStart w:name="z2509" w:id="122"/>
    <w:p>
      <w:pPr>
        <w:spacing w:after="0"/>
        <w:ind w:left="0"/>
        <w:jc w:val="both"/>
      </w:pPr>
      <w:r>
        <w:rPr>
          <w:rFonts w:ascii="Times New Roman"/>
          <w:b w:val="false"/>
          <w:i w:val="false"/>
          <w:color w:val="000000"/>
          <w:sz w:val="28"/>
        </w:rPr>
        <w:t>
      Статус малообеспеченных и/или многодетных семей кредитор может определять на основании документов/информации, получаемых из информационных систем государственных органов и (или) организаций. Статус малообеспеченной семьи может подтверждаться статусом получателя адресной социальной помощи.</w:t>
      </w:r>
    </w:p>
    <w:bookmarkEnd w:id="122"/>
    <w:bookmarkStart w:name="z778" w:id="123"/>
    <w:p>
      <w:pPr>
        <w:spacing w:after="0"/>
        <w:ind w:left="0"/>
        <w:jc w:val="left"/>
      </w:pPr>
      <w:r>
        <w:rPr>
          <w:rFonts w:ascii="Times New Roman"/>
          <w:b/>
          <w:i w:val="false"/>
          <w:color w:val="000000"/>
        </w:rPr>
        <w:t xml:space="preserve"> Глава 3. Порядок кредитования/микрокредитования в малых городах и сельских населенных пунктах</w:t>
      </w:r>
    </w:p>
    <w:bookmarkEnd w:id="123"/>
    <w:bookmarkStart w:name="z2516" w:id="124"/>
    <w:p>
      <w:pPr>
        <w:spacing w:after="0"/>
        <w:ind w:left="0"/>
        <w:jc w:val="both"/>
      </w:pPr>
      <w:r>
        <w:rPr>
          <w:rFonts w:ascii="Times New Roman"/>
          <w:b w:val="false"/>
          <w:i w:val="false"/>
          <w:color w:val="000000"/>
          <w:sz w:val="28"/>
        </w:rPr>
        <w:t>
      17. Для получения кредитов/микрокредитов 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по мерам содействия предпринимательской деятельности и прохождения проверки на предмет соответствия требованиям к участникам. Центры занятости населения и районные филиалы РПП в срок до 5 числа месяца, следующего за отчетным, предоставляют организации микрокредитования и АО "ФФПСХ" информацию по выданным в отчетном месяце направлениям и сертификатам о прохождении обучения основам предпринимательства.</w:t>
      </w:r>
    </w:p>
    <w:bookmarkEnd w:id="124"/>
    <w:bookmarkStart w:name="z2517" w:id="125"/>
    <w:p>
      <w:pPr>
        <w:spacing w:after="0"/>
        <w:ind w:left="0"/>
        <w:jc w:val="both"/>
      </w:pPr>
      <w:r>
        <w:rPr>
          <w:rFonts w:ascii="Times New Roman"/>
          <w:b w:val="false"/>
          <w:i w:val="false"/>
          <w:color w:val="000000"/>
          <w:sz w:val="28"/>
        </w:rPr>
        <w:t>
      18. Претенденты, планирующие открытие микробизнеса, не имеющие сертификатов о прохождении курсов обучения основам предпринимательства, и заинтересованные претенденты направляются для участия в проекте "Бастау Бизнес".</w:t>
      </w:r>
    </w:p>
    <w:bookmarkEnd w:id="125"/>
    <w:bookmarkStart w:name="z2518" w:id="126"/>
    <w:p>
      <w:pPr>
        <w:spacing w:after="0"/>
        <w:ind w:left="0"/>
        <w:jc w:val="both"/>
      </w:pPr>
      <w:r>
        <w:rPr>
          <w:rFonts w:ascii="Times New Roman"/>
          <w:b w:val="false"/>
          <w:i w:val="false"/>
          <w:color w:val="000000"/>
          <w:sz w:val="28"/>
        </w:rPr>
        <w:t xml:space="preserve">
      19. Для получения кредита/микрокредита претенденты обращаются к кредитору с перечнем документов для получения кредита/микрокредита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кредитования/микрокредитования.</w:t>
      </w:r>
    </w:p>
    <w:bookmarkEnd w:id="126"/>
    <w:bookmarkStart w:name="z2519" w:id="127"/>
    <w:p>
      <w:pPr>
        <w:spacing w:after="0"/>
        <w:ind w:left="0"/>
        <w:jc w:val="both"/>
      </w:pPr>
      <w:r>
        <w:rPr>
          <w:rFonts w:ascii="Times New Roman"/>
          <w:b w:val="false"/>
          <w:i w:val="false"/>
          <w:color w:val="000000"/>
          <w:sz w:val="28"/>
        </w:rPr>
        <w:t>
      20. Кредитор в течение 3 (трех) рабочих дней с момента получения от участника перечня документов для получения кредита/микрокредита согласно приложению 1 к настоящим Правилам кредитования/микрокредитования, для получения кредита/микрокредита проверяет его полноту, а также соответствие условиям кредитного продукта кредитора.</w:t>
      </w:r>
    </w:p>
    <w:bookmarkEnd w:id="127"/>
    <w:bookmarkStart w:name="z2520" w:id="128"/>
    <w:p>
      <w:pPr>
        <w:spacing w:after="0"/>
        <w:ind w:left="0"/>
        <w:jc w:val="both"/>
      </w:pPr>
      <w:r>
        <w:rPr>
          <w:rFonts w:ascii="Times New Roman"/>
          <w:b w:val="false"/>
          <w:i w:val="false"/>
          <w:color w:val="000000"/>
          <w:sz w:val="28"/>
        </w:rPr>
        <w:t>
      21. В случае неполноты пакета документов/сведений и/или несоответствия заявления условиям кредитных продуктов кредитора, кредитор в течение срока, указанного в пункте 20 настоящих Правил, кредитования/микрокредитования, возвращает заявление с пакетом документов письмом с указанием причин возврата в письменном виде.</w:t>
      </w:r>
    </w:p>
    <w:bookmarkEnd w:id="128"/>
    <w:bookmarkStart w:name="z2521" w:id="129"/>
    <w:p>
      <w:pPr>
        <w:spacing w:after="0"/>
        <w:ind w:left="0"/>
        <w:jc w:val="both"/>
      </w:pPr>
      <w:r>
        <w:rPr>
          <w:rFonts w:ascii="Times New Roman"/>
          <w:b w:val="false"/>
          <w:i w:val="false"/>
          <w:color w:val="000000"/>
          <w:sz w:val="28"/>
        </w:rPr>
        <w:t>
      При устранении причин возврата участник повторно вносит перечень документов для получения кредита/микрокредита согласно приложению 1 к настоящим Правилам кредитования/микрокредитования.</w:t>
      </w:r>
    </w:p>
    <w:bookmarkEnd w:id="129"/>
    <w:bookmarkStart w:name="z2522" w:id="130"/>
    <w:p>
      <w:pPr>
        <w:spacing w:after="0"/>
        <w:ind w:left="0"/>
        <w:jc w:val="both"/>
      </w:pPr>
      <w:r>
        <w:rPr>
          <w:rFonts w:ascii="Times New Roman"/>
          <w:b w:val="false"/>
          <w:i w:val="false"/>
          <w:color w:val="000000"/>
          <w:sz w:val="28"/>
        </w:rPr>
        <w:t>
      22. Кредитор с момента получения от участника заявления с полным пакетом документов/сведений в течение 15 (пятнадцати) рабочих дней, проводит оценку бизнес-проекта и принимает решение о возможности (или невозможности) кредитования/микрокредитования в соответствии с условиями настоящих Правил кредитования/микрокредитования.</w:t>
      </w:r>
    </w:p>
    <w:bookmarkEnd w:id="130"/>
    <w:bookmarkStart w:name="z2523" w:id="131"/>
    <w:p>
      <w:pPr>
        <w:spacing w:after="0"/>
        <w:ind w:left="0"/>
        <w:jc w:val="both"/>
      </w:pPr>
      <w:r>
        <w:rPr>
          <w:rFonts w:ascii="Times New Roman"/>
          <w:b w:val="false"/>
          <w:i w:val="false"/>
          <w:color w:val="000000"/>
          <w:sz w:val="28"/>
        </w:rPr>
        <w:t>
      23. Кредитор осуществляет подписание договора о предоставлении кредита/микрокредита с участником и осуществляет выдачу кредита/микрокредита с последующим мониторингом целевого использования своевременного погашения кредита/микрокредита.</w:t>
      </w:r>
    </w:p>
    <w:bookmarkEnd w:id="131"/>
    <w:bookmarkStart w:name="z788" w:id="132"/>
    <w:p>
      <w:pPr>
        <w:spacing w:after="0"/>
        <w:ind w:left="0"/>
        <w:jc w:val="left"/>
      </w:pPr>
      <w:r>
        <w:rPr>
          <w:rFonts w:ascii="Times New Roman"/>
          <w:b/>
          <w:i w:val="false"/>
          <w:color w:val="000000"/>
        </w:rPr>
        <w:t xml:space="preserve"> Глава 4. Мониторинг</w:t>
      </w:r>
    </w:p>
    <w:bookmarkEnd w:id="132"/>
    <w:bookmarkStart w:name="z2524" w:id="133"/>
    <w:p>
      <w:pPr>
        <w:spacing w:after="0"/>
        <w:ind w:left="0"/>
        <w:jc w:val="both"/>
      </w:pPr>
      <w:r>
        <w:rPr>
          <w:rFonts w:ascii="Times New Roman"/>
          <w:b w:val="false"/>
          <w:i w:val="false"/>
          <w:color w:val="000000"/>
          <w:sz w:val="28"/>
        </w:rPr>
        <w:t>
      24. Участник подтверждает целевое использование кредитов/микрокредитов в течение 90 (девяносто) календарных дней со дня получения кредита/микрокредита, с приложением подтверждающих документов/сведений. Создание нового рабочего места подтверждается заключенным трудовым договором в течение 180 (сто восьмидесяти) календарных дней со дня получения кредита/микрокредита.</w:t>
      </w:r>
    </w:p>
    <w:bookmarkEnd w:id="133"/>
    <w:bookmarkStart w:name="z2525" w:id="134"/>
    <w:p>
      <w:pPr>
        <w:spacing w:after="0"/>
        <w:ind w:left="0"/>
        <w:jc w:val="both"/>
      </w:pPr>
      <w:r>
        <w:rPr>
          <w:rFonts w:ascii="Times New Roman"/>
          <w:b w:val="false"/>
          <w:i w:val="false"/>
          <w:color w:val="000000"/>
          <w:sz w:val="28"/>
        </w:rPr>
        <w:t>
      25. Изменение целевого назначения кредита/микрокредита или продление срока подтверждения целевого использования/продление срока освоения кредита/микрокредита осуществляется по согласованию с кредитором.</w:t>
      </w:r>
    </w:p>
    <w:bookmarkEnd w:id="134"/>
    <w:bookmarkStart w:name="z2526" w:id="135"/>
    <w:p>
      <w:pPr>
        <w:spacing w:after="0"/>
        <w:ind w:left="0"/>
        <w:jc w:val="both"/>
      </w:pPr>
      <w:r>
        <w:rPr>
          <w:rFonts w:ascii="Times New Roman"/>
          <w:b w:val="false"/>
          <w:i w:val="false"/>
          <w:color w:val="000000"/>
          <w:sz w:val="28"/>
        </w:rPr>
        <w:t>
      26. В случае если участник в течение срока, указанного в пункте 24 настоящих Правил, кредитования/микрокредитования не подтверждает целевое использование и создание рабочих мест, участник выплачивает штраф в размере указанном в договоре между участником и кредитором, и возвращает полученные средства в полном объеме кредитору.</w:t>
      </w:r>
    </w:p>
    <w:bookmarkEnd w:id="135"/>
    <w:bookmarkStart w:name="z2527" w:id="136"/>
    <w:p>
      <w:pPr>
        <w:spacing w:after="0"/>
        <w:ind w:left="0"/>
        <w:jc w:val="both"/>
      </w:pPr>
      <w:r>
        <w:rPr>
          <w:rFonts w:ascii="Times New Roman"/>
          <w:b w:val="false"/>
          <w:i w:val="false"/>
          <w:color w:val="000000"/>
          <w:sz w:val="28"/>
        </w:rPr>
        <w:t>
      27. Кредитор в соответствии с внутренними документами и условиями договора с заемщиками проводит мониторинг целевого использования профинансированных проектов до полного подтверждения целевого использования кредита/микрокредита участником.</w:t>
      </w:r>
    </w:p>
    <w:bookmarkEnd w:id="136"/>
    <w:bookmarkStart w:name="z2528" w:id="137"/>
    <w:p>
      <w:pPr>
        <w:spacing w:after="0"/>
        <w:ind w:left="0"/>
        <w:jc w:val="both"/>
      </w:pPr>
      <w:r>
        <w:rPr>
          <w:rFonts w:ascii="Times New Roman"/>
          <w:b w:val="false"/>
          <w:i w:val="false"/>
          <w:color w:val="000000"/>
          <w:sz w:val="28"/>
        </w:rPr>
        <w:t xml:space="preserve">
      28. МФО/КТ ежемесячно в срок до 1 числа месяца, следующего за отчетным, представляют информацию по выданным кредитам/микрокредитам организации микрокредитования. Организация микрокредитования и АО "ФФПСХ" ежемесячно в срок до 3 числа месяца, следующего за отчетным, представляют в МИО по вопросам сельского хозяйства, информацию по выданным кредитам/микрокредитам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кредитования/микрокредитования.</w:t>
      </w:r>
    </w:p>
    <w:bookmarkEnd w:id="137"/>
    <w:bookmarkStart w:name="z2529" w:id="138"/>
    <w:p>
      <w:pPr>
        <w:spacing w:after="0"/>
        <w:ind w:left="0"/>
        <w:jc w:val="both"/>
      </w:pPr>
      <w:r>
        <w:rPr>
          <w:rFonts w:ascii="Times New Roman"/>
          <w:b w:val="false"/>
          <w:i w:val="false"/>
          <w:color w:val="000000"/>
          <w:sz w:val="28"/>
        </w:rPr>
        <w:t>
      29. МИО по вопросам сельского хозяйства на регулярной основе осуществляют мониторинг своевременного освоения средств кредиторами. На основе отчетов организации микрокредитования и АО "ФФПСХ" ежемесячно в срок до 5 числа месяца, следующего за отчетным, предоставляют информацию по выданным кредитам/микрокредитам в МИО по вопросам занятости и уполномоченному органу, информацию по итогам полугода и отчетного года предоставляют в срокдо 10 числа месяца, следующего за отчетным.</w:t>
      </w:r>
    </w:p>
    <w:bookmarkEnd w:id="138"/>
    <w:bookmarkStart w:name="z2531" w:id="139"/>
    <w:p>
      <w:pPr>
        <w:spacing w:after="0"/>
        <w:ind w:left="0"/>
        <w:jc w:val="both"/>
      </w:pPr>
      <w:r>
        <w:rPr>
          <w:rFonts w:ascii="Times New Roman"/>
          <w:b w:val="false"/>
          <w:i w:val="false"/>
          <w:color w:val="000000"/>
          <w:sz w:val="28"/>
        </w:rPr>
        <w:t>
      Уполномоченный орган на основе информации МИО по вопросам сельского хозяйства ежемесячно в срок до 10 числа месяца, следующего за отчетным предоставляет информацию по выданным кредитам/микрокредитам уполномоченному органу по вопросам занятости населения.</w:t>
      </w:r>
    </w:p>
    <w:bookmarkEnd w:id="139"/>
    <w:bookmarkStart w:name="z2532" w:id="140"/>
    <w:p>
      <w:pPr>
        <w:spacing w:after="0"/>
        <w:ind w:left="0"/>
        <w:jc w:val="both"/>
      </w:pPr>
      <w:r>
        <w:rPr>
          <w:rFonts w:ascii="Times New Roman"/>
          <w:b w:val="false"/>
          <w:i w:val="false"/>
          <w:color w:val="000000"/>
          <w:sz w:val="28"/>
        </w:rPr>
        <w:t xml:space="preserve">
      30. По результатам мониторинга целевого использования кредита/микрокредита МФО/КТ предоставляют ежеквартальный отчет о целевом использовании кредитов/микрокредитов в срок до 10 числа месяца следующего за отчетным в организацию микрокредитования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кредитования/микрокредитования.</w:t>
      </w:r>
    </w:p>
    <w:bookmarkEnd w:id="140"/>
    <w:bookmarkStart w:name="z2533" w:id="141"/>
    <w:p>
      <w:pPr>
        <w:spacing w:after="0"/>
        <w:ind w:left="0"/>
        <w:jc w:val="both"/>
      </w:pPr>
      <w:r>
        <w:rPr>
          <w:rFonts w:ascii="Times New Roman"/>
          <w:b w:val="false"/>
          <w:i w:val="false"/>
          <w:color w:val="000000"/>
          <w:sz w:val="28"/>
        </w:rPr>
        <w:t xml:space="preserve">
      31. Организация микрокредитования и АО "ФФПСХ" представляют в МИО по вопросам сельского хозяйства и занятости (в электронном виде через портал/вручную) на ежемесячной основе в срок до 3 числа месяца, следующего за отчетным, информацию по выданным кредитам/микрокредитам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кредитования/микрокредитования, а также в срок до 20 числа, следующего за отчетным периодом, отчет о целевом использовании кредитов/микрокредитов согласно приложению 3 к настоящим Правилам кредитования/микрокредитования.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кредитования/</w:t>
            </w:r>
            <w:r>
              <w:br/>
            </w:r>
            <w:r>
              <w:rPr>
                <w:rFonts w:ascii="Times New Roman"/>
                <w:b w:val="false"/>
                <w:i w:val="false"/>
                <w:color w:val="000000"/>
                <w:sz w:val="20"/>
              </w:rPr>
              <w:t>микрокредитования в малых</w:t>
            </w:r>
            <w:r>
              <w:br/>
            </w:r>
            <w:r>
              <w:rPr>
                <w:rFonts w:ascii="Times New Roman"/>
                <w:b w:val="false"/>
                <w:i w:val="false"/>
                <w:color w:val="000000"/>
                <w:sz w:val="20"/>
              </w:rPr>
              <w:t>городах и сельских</w:t>
            </w:r>
            <w:r>
              <w:br/>
            </w:r>
            <w:r>
              <w:rPr>
                <w:rFonts w:ascii="Times New Roman"/>
                <w:b w:val="false"/>
                <w:i w:val="false"/>
                <w:color w:val="000000"/>
                <w:sz w:val="20"/>
              </w:rPr>
              <w:t>населенных пунктах</w:t>
            </w:r>
          </w:p>
        </w:tc>
      </w:tr>
    </w:tbl>
    <w:bookmarkStart w:name="z801" w:id="142"/>
    <w:p>
      <w:pPr>
        <w:spacing w:after="0"/>
        <w:ind w:left="0"/>
        <w:jc w:val="left"/>
      </w:pPr>
      <w:r>
        <w:rPr>
          <w:rFonts w:ascii="Times New Roman"/>
          <w:b/>
          <w:i w:val="false"/>
          <w:color w:val="000000"/>
        </w:rPr>
        <w:t xml:space="preserve"> Перечень документов для получения кредита/микрокредита</w:t>
      </w:r>
    </w:p>
    <w:bookmarkEnd w:id="142"/>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15.09.2021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электронная копия документа/ сведения в электронном формате, полученные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заемщиком/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крестьянского хозяйства/фермерского хозяйства об одобрении сделки по получению кредита/микрокредита, передаче в залог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(предоставляется после одобрения кредита/микрокредита)/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из обслуживающего банка о наличии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(после одобрения кредита/микрокредита)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выдачи)/сведения в электронном формате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заработную плату и/или иные доходы заемщика (созаемщика) (выписка накопительного пенсионного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(при его наличии)/сведения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Национальной палаты предпринимателей Республики Казахстан (далее – НПП РК "Атамекен") (только для участников программы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оригинал/электронные сведения из баз данных НПП РК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прохождении обучения основам предпринимательства (только для начинающих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центра занятости (с указанием статуса/категории претендента)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документ/сведения из государственных баз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предоставлении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кредита/микрокредита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и документы первых руководителей (устав/учредительный договор, справка о государственной регистрации/перерегистрации, документы об избрании первого руководителя, документ, удостоверяющий личность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с нотариальным засвидетельствованием подлинности подписей уполномоченных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финансовых организаций (при наличии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уполномоченным лицом сроком до 30 календарных дней со дня выдачи)/электронные сведения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заемщиком/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залогодателю и залоговому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электронные сведения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НПП РК "Атамекен" (только для участников программы "Бастау Бизнес")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электронные сведения из НПП РК "Атамекен"</w:t>
            </w:r>
          </w:p>
        </w:tc>
      </w:tr>
    </w:tbl>
    <w:p>
      <w:pPr>
        <w:spacing w:after="0"/>
        <w:ind w:left="0"/>
        <w:jc w:val="both"/>
      </w:pPr>
      <w:bookmarkStart w:name="z3599" w:id="143"/>
      <w:r>
        <w:rPr>
          <w:rFonts w:ascii="Times New Roman"/>
          <w:b w:val="false"/>
          <w:i w:val="false"/>
          <w:color w:val="000000"/>
          <w:sz w:val="28"/>
        </w:rPr>
        <w:t>
      Примечание:</w:t>
      </w:r>
    </w:p>
    <w:bookmarkEnd w:id="143"/>
    <w:p>
      <w:pPr>
        <w:spacing w:after="0"/>
        <w:ind w:left="0"/>
        <w:jc w:val="both"/>
      </w:pPr>
      <w:r>
        <w:rPr>
          <w:rFonts w:ascii="Times New Roman"/>
          <w:b w:val="false"/>
          <w:i w:val="false"/>
          <w:color w:val="000000"/>
          <w:sz w:val="28"/>
        </w:rPr>
        <w:t>* заполняются в присутствии кредитора;</w:t>
      </w:r>
    </w:p>
    <w:p>
      <w:pPr>
        <w:spacing w:after="0"/>
        <w:ind w:left="0"/>
        <w:jc w:val="both"/>
      </w:pPr>
      <w:r>
        <w:rPr>
          <w:rFonts w:ascii="Times New Roman"/>
          <w:b w:val="false"/>
          <w:i w:val="false"/>
          <w:color w:val="000000"/>
          <w:sz w:val="28"/>
        </w:rPr>
        <w:t>** копии документов сверяются с оригиналом.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кредитования/</w:t>
            </w:r>
            <w:r>
              <w:br/>
            </w:r>
            <w:r>
              <w:rPr>
                <w:rFonts w:ascii="Times New Roman"/>
                <w:b w:val="false"/>
                <w:i w:val="false"/>
                <w:color w:val="000000"/>
                <w:sz w:val="20"/>
              </w:rPr>
              <w:t>микрокредитования</w:t>
            </w:r>
            <w:r>
              <w:br/>
            </w:r>
            <w:r>
              <w:rPr>
                <w:rFonts w:ascii="Times New Roman"/>
                <w:b w:val="false"/>
                <w:i w:val="false"/>
                <w:color w:val="000000"/>
                <w:sz w:val="20"/>
              </w:rPr>
              <w:t>в малых городах и сельских</w:t>
            </w:r>
            <w:r>
              <w:br/>
            </w:r>
            <w:r>
              <w:rPr>
                <w:rFonts w:ascii="Times New Roman"/>
                <w:b w:val="false"/>
                <w:i w:val="false"/>
                <w:color w:val="000000"/>
                <w:sz w:val="20"/>
              </w:rPr>
              <w:t>населенных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1" w:id="144"/>
    <w:p>
      <w:pPr>
        <w:spacing w:after="0"/>
        <w:ind w:left="0"/>
        <w:jc w:val="left"/>
      </w:pPr>
      <w:r>
        <w:rPr>
          <w:rFonts w:ascii="Times New Roman"/>
          <w:b/>
          <w:i w:val="false"/>
          <w:color w:val="000000"/>
        </w:rPr>
        <w:t xml:space="preserve"> Информация по выданным кредитам/микрокредитам по состоянию на "___" _______ 20__ года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 город)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кредитов/микрокредитов/траншей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кредита/микрокредита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кредитования/микрокредитования,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0" w:id="145"/>
    <w:p>
      <w:pPr>
        <w:spacing w:after="0"/>
        <w:ind w:left="0"/>
        <w:jc w:val="both"/>
      </w:pPr>
      <w:r>
        <w:rPr>
          <w:rFonts w:ascii="Times New Roman"/>
          <w:b w:val="false"/>
          <w:i w:val="false"/>
          <w:color w:val="000000"/>
          <w:sz w:val="28"/>
        </w:rPr>
        <w:t>
      Продолжение таблицы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предоставлении кредита/микрокредита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открытие бизнеса/ расширение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стартовый бизнес (стартап проекты)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1" w:id="146"/>
    <w:p>
      <w:pPr>
        <w:spacing w:after="0"/>
        <w:ind w:left="0"/>
        <w:jc w:val="both"/>
      </w:pPr>
      <w:r>
        <w:rPr>
          <w:rFonts w:ascii="Times New Roman"/>
          <w:b w:val="false"/>
          <w:i w:val="false"/>
          <w:color w:val="000000"/>
          <w:sz w:val="28"/>
        </w:rPr>
        <w:t xml:space="preserve">
      Должностное лицо _________ ____________________________________   </w:t>
      </w:r>
    </w:p>
    <w:bookmarkEnd w:id="146"/>
    <w:p>
      <w:pPr>
        <w:spacing w:after="0"/>
        <w:ind w:left="0"/>
        <w:jc w:val="both"/>
      </w:pPr>
      <w:r>
        <w:rPr>
          <w:rFonts w:ascii="Times New Roman"/>
          <w:b w:val="false"/>
          <w:i w:val="false"/>
          <w:color w:val="000000"/>
          <w:sz w:val="28"/>
        </w:rPr>
        <w:t>
                         (подпись) (фамилия, имя, отчество (при его наличии))</w:t>
      </w:r>
    </w:p>
    <w:bookmarkStart w:name="z2512" w:id="147"/>
    <w:p>
      <w:pPr>
        <w:spacing w:after="0"/>
        <w:ind w:left="0"/>
        <w:jc w:val="both"/>
      </w:pPr>
      <w:r>
        <w:rPr>
          <w:rFonts w:ascii="Times New Roman"/>
          <w:b w:val="false"/>
          <w:i w:val="false"/>
          <w:color w:val="000000"/>
          <w:sz w:val="28"/>
        </w:rPr>
        <w:t xml:space="preserve">
      Ответственный работник _________ _______________________________   </w:t>
      </w:r>
    </w:p>
    <w:bookmarkEnd w:id="147"/>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кредитования/</w:t>
            </w:r>
            <w:r>
              <w:br/>
            </w:r>
            <w:r>
              <w:rPr>
                <w:rFonts w:ascii="Times New Roman"/>
                <w:b w:val="false"/>
                <w:i w:val="false"/>
                <w:color w:val="000000"/>
                <w:sz w:val="20"/>
              </w:rPr>
              <w:t>микрокредитования</w:t>
            </w:r>
            <w:r>
              <w:br/>
            </w:r>
            <w:r>
              <w:rPr>
                <w:rFonts w:ascii="Times New Roman"/>
                <w:b w:val="false"/>
                <w:i w:val="false"/>
                <w:color w:val="000000"/>
                <w:sz w:val="20"/>
              </w:rPr>
              <w:t>в малых городах и сельских</w:t>
            </w:r>
            <w:r>
              <w:br/>
            </w:r>
            <w:r>
              <w:rPr>
                <w:rFonts w:ascii="Times New Roman"/>
                <w:b w:val="false"/>
                <w:i w:val="false"/>
                <w:color w:val="000000"/>
                <w:sz w:val="20"/>
              </w:rPr>
              <w:t>населенных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8" w:id="148"/>
    <w:p>
      <w:pPr>
        <w:spacing w:after="0"/>
        <w:ind w:left="0"/>
        <w:jc w:val="left"/>
      </w:pPr>
      <w:r>
        <w:rPr>
          <w:rFonts w:ascii="Times New Roman"/>
          <w:b/>
          <w:i w:val="false"/>
          <w:color w:val="000000"/>
        </w:rPr>
        <w:t xml:space="preserve"> Отчет о целевом использовании кредитов/микрокредитов</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кредита/микрокредита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кредитования/микрокредитования,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кредита/микроедита,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кредиту/микрокредиту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заемных средств (с указанием наименования и суммы каждого направления заемных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целевое использование средств(с указанием наименования и суммы каждого направления заемных средств)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3" w:id="149"/>
    <w:p>
      <w:pPr>
        <w:spacing w:after="0"/>
        <w:ind w:left="0"/>
        <w:jc w:val="both"/>
      </w:pPr>
      <w:r>
        <w:rPr>
          <w:rFonts w:ascii="Times New Roman"/>
          <w:b w:val="false"/>
          <w:i w:val="false"/>
          <w:color w:val="000000"/>
          <w:sz w:val="28"/>
        </w:rPr>
        <w:t>
      продолжение таблицы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(район, город)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бизнеса/расширение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4" w:id="150"/>
    <w:p>
      <w:pPr>
        <w:spacing w:after="0"/>
        <w:ind w:left="0"/>
        <w:jc w:val="both"/>
      </w:pPr>
      <w:r>
        <w:rPr>
          <w:rFonts w:ascii="Times New Roman"/>
          <w:b w:val="false"/>
          <w:i w:val="false"/>
          <w:color w:val="000000"/>
          <w:sz w:val="28"/>
        </w:rPr>
        <w:t>
      Должностное лицо __________ ______________________________________</w:t>
      </w:r>
    </w:p>
    <w:bookmarkEnd w:id="150"/>
    <w:p>
      <w:pPr>
        <w:spacing w:after="0"/>
        <w:ind w:left="0"/>
        <w:jc w:val="both"/>
      </w:pPr>
      <w:r>
        <w:rPr>
          <w:rFonts w:ascii="Times New Roman"/>
          <w:b w:val="false"/>
          <w:i w:val="false"/>
          <w:color w:val="000000"/>
          <w:sz w:val="28"/>
        </w:rPr>
        <w:t>
                           (подпись) (фамилия, имя, отчество (при его наличии)</w:t>
      </w:r>
    </w:p>
    <w:bookmarkStart w:name="z2515" w:id="151"/>
    <w:p>
      <w:pPr>
        <w:spacing w:after="0"/>
        <w:ind w:left="0"/>
        <w:jc w:val="both"/>
      </w:pPr>
      <w:r>
        <w:rPr>
          <w:rFonts w:ascii="Times New Roman"/>
          <w:b w:val="false"/>
          <w:i w:val="false"/>
          <w:color w:val="000000"/>
          <w:sz w:val="28"/>
        </w:rPr>
        <w:t xml:space="preserve">
      Ответственный работник _________ ____________________________________   </w:t>
      </w:r>
    </w:p>
    <w:bookmarkEnd w:id="151"/>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477</w:t>
            </w:r>
          </w:p>
        </w:tc>
      </w:tr>
    </w:tbl>
    <w:bookmarkStart w:name="z2264" w:id="152"/>
    <w:p>
      <w:pPr>
        <w:spacing w:after="0"/>
        <w:ind w:left="0"/>
        <w:jc w:val="left"/>
      </w:pPr>
      <w:r>
        <w:rPr>
          <w:rFonts w:ascii="Times New Roman"/>
          <w:b/>
          <w:i w:val="false"/>
          <w:color w:val="000000"/>
        </w:rPr>
        <w:t xml:space="preserve"> Правила гарантирования по кредитам/микрокредитам, выдаваемым микрофинансовыми организациями и кредитными товариществами в сельской местности и малых городах</w:t>
      </w:r>
    </w:p>
    <w:bookmarkEnd w:id="152"/>
    <w:p>
      <w:pPr>
        <w:spacing w:after="0"/>
        <w:ind w:left="0"/>
        <w:jc w:val="both"/>
      </w:pPr>
      <w:r>
        <w:rPr>
          <w:rFonts w:ascii="Times New Roman"/>
          <w:b w:val="false"/>
          <w:i w:val="false"/>
          <w:color w:val="ff0000"/>
          <w:sz w:val="28"/>
        </w:rPr>
        <w:t xml:space="preserve">
      Сноска. Правила в редакции приказа Министра сельского хозяйства РК от 13.08.2020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6" w:id="153"/>
    <w:p>
      <w:pPr>
        <w:spacing w:after="0"/>
        <w:ind w:left="0"/>
        <w:jc w:val="left"/>
      </w:pPr>
      <w:r>
        <w:rPr>
          <w:rFonts w:ascii="Times New Roman"/>
          <w:b/>
          <w:i w:val="false"/>
          <w:color w:val="000000"/>
        </w:rPr>
        <w:t xml:space="preserve"> Глава 1. Общие положения</w:t>
      </w:r>
    </w:p>
    <w:bookmarkEnd w:id="153"/>
    <w:bookmarkStart w:name="z2534" w:id="154"/>
    <w:p>
      <w:pPr>
        <w:spacing w:after="0"/>
        <w:ind w:left="0"/>
        <w:jc w:val="both"/>
      </w:pPr>
      <w:r>
        <w:rPr>
          <w:rFonts w:ascii="Times New Roman"/>
          <w:b w:val="false"/>
          <w:i w:val="false"/>
          <w:color w:val="000000"/>
          <w:sz w:val="28"/>
        </w:rPr>
        <w:t xml:space="preserve">
      1. Настоящие Правила гарантирования по кредитам/микрокредитам, выдаваемым микрофинансовыми организациями/кредитными товариществами в сельской местности и малых городах (далее – Правила гарантирования по кредитам/микрокредитам) разработаны в рамках второго направления Государственной программы развития продуктивной занятости и массового предпринимательства на 2017–2021 годы "Еңбек" (далее – программа "Еңбек"),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 Дорожной карты занятости на 2020 - 2021 годы, утвержденной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27 марта 2020 года № 55-р (далее – ДКЗ), а также в соответствии с подпунктом 1) </w:t>
      </w:r>
      <w:r>
        <w:rPr>
          <w:rFonts w:ascii="Times New Roman"/>
          <w:b w:val="false"/>
          <w:i w:val="false"/>
          <w:color w:val="000000"/>
          <w:sz w:val="28"/>
        </w:rPr>
        <w:t>пункта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гарантирования по кредитам/микрокредитам, выдаваемым микрофинансовыми организациями/кредитными товариществами в сельской местности и малых городах, а также порядок оказания государственной услуги "Комиссия по гарантированию микрокредитов".</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35" w:id="155"/>
    <w:p>
      <w:pPr>
        <w:spacing w:after="0"/>
        <w:ind w:left="0"/>
        <w:jc w:val="both"/>
      </w:pPr>
      <w:r>
        <w:rPr>
          <w:rFonts w:ascii="Times New Roman"/>
          <w:b w:val="false"/>
          <w:i w:val="false"/>
          <w:color w:val="000000"/>
          <w:sz w:val="28"/>
        </w:rPr>
        <w:t>
      2. В настоящих Правилах гарантирования по кредитам/микрокредитам используются следующие основные понятия:</w:t>
      </w:r>
    </w:p>
    <w:bookmarkEnd w:id="155"/>
    <w:bookmarkStart w:name="z2536" w:id="156"/>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w:t>
      </w:r>
    </w:p>
    <w:bookmarkEnd w:id="156"/>
    <w:bookmarkStart w:name="z2537" w:id="157"/>
    <w:p>
      <w:pPr>
        <w:spacing w:after="0"/>
        <w:ind w:left="0"/>
        <w:jc w:val="both"/>
      </w:pPr>
      <w:r>
        <w:rPr>
          <w:rFonts w:ascii="Times New Roman"/>
          <w:b w:val="false"/>
          <w:i w:val="false"/>
          <w:color w:val="000000"/>
          <w:sz w:val="28"/>
        </w:rPr>
        <w:t>
      2) сельскохозяйственный кооператив – юридическое лицо в организационно-правовой форме производственного кооператива, создаваемое на основе членства путем добровольного объединения физических и/или юридических лиц для осуществления совместной производственной и/или иной хозяйственной деятельности в целях удовлетворения их социально-экономических потребностей в производстве, переработке, сбыте, хранении сельскохозяйственной продукции, продукции аквакультуры (рыбоводства), снабжении средствами производства и материально-техническими ресурсами, кредитовании, водообеспечении или другом сервисном обслуживании членов кооператива, а также ассоциированных членов кооператива;</w:t>
      </w:r>
    </w:p>
    <w:bookmarkEnd w:id="157"/>
    <w:bookmarkStart w:name="z2538" w:id="158"/>
    <w:p>
      <w:pPr>
        <w:spacing w:after="0"/>
        <w:ind w:left="0"/>
        <w:jc w:val="both"/>
      </w:pPr>
      <w:r>
        <w:rPr>
          <w:rFonts w:ascii="Times New Roman"/>
          <w:b w:val="false"/>
          <w:i w:val="false"/>
          <w:color w:val="000000"/>
          <w:sz w:val="28"/>
        </w:rPr>
        <w:t>
      3) местный исполнительный орган по вопросам сельского хозяйства – структурное подразделение местных исполнительных органов областей, реализующее функции в области сельского хозяйства (далее – МИО по вопросам сельского хозяйства (услугодатель));</w:t>
      </w:r>
    </w:p>
    <w:bookmarkEnd w:id="158"/>
    <w:bookmarkStart w:name="z2539" w:id="159"/>
    <w:p>
      <w:pPr>
        <w:spacing w:after="0"/>
        <w:ind w:left="0"/>
        <w:jc w:val="both"/>
      </w:pPr>
      <w:r>
        <w:rPr>
          <w:rFonts w:ascii="Times New Roman"/>
          <w:b w:val="false"/>
          <w:i w:val="false"/>
          <w:color w:val="000000"/>
          <w:sz w:val="28"/>
        </w:rPr>
        <w:t>
      4) личный кабинет – персональная веб-страница пользователя (организации микрокредитования, микрофинансовой организации, МИО по вопросам сельского хозяйства (услугодателя)) на веб-портале;</w:t>
      </w:r>
    </w:p>
    <w:bookmarkEnd w:id="159"/>
    <w:bookmarkStart w:name="z2540" w:id="160"/>
    <w:p>
      <w:pPr>
        <w:spacing w:after="0"/>
        <w:ind w:left="0"/>
        <w:jc w:val="both"/>
      </w:pPr>
      <w:r>
        <w:rPr>
          <w:rFonts w:ascii="Times New Roman"/>
          <w:b w:val="false"/>
          <w:i w:val="false"/>
          <w:color w:val="000000"/>
          <w:sz w:val="28"/>
        </w:rPr>
        <w:t>
      5)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на получение комиссии и учета операций по ним;</w:t>
      </w:r>
    </w:p>
    <w:bookmarkEnd w:id="160"/>
    <w:bookmarkStart w:name="z2541" w:id="161"/>
    <w:p>
      <w:pPr>
        <w:spacing w:after="0"/>
        <w:ind w:left="0"/>
        <w:jc w:val="both"/>
      </w:pPr>
      <w:r>
        <w:rPr>
          <w:rFonts w:ascii="Times New Roman"/>
          <w:b w:val="false"/>
          <w:i w:val="false"/>
          <w:color w:val="000000"/>
          <w:sz w:val="28"/>
        </w:rPr>
        <w:t>
      6)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p>
    <w:bookmarkEnd w:id="161"/>
    <w:bookmarkStart w:name="z2542" w:id="162"/>
    <w:p>
      <w:pPr>
        <w:spacing w:after="0"/>
        <w:ind w:left="0"/>
        <w:jc w:val="both"/>
      </w:pPr>
      <w:r>
        <w:rPr>
          <w:rFonts w:ascii="Times New Roman"/>
          <w:b w:val="false"/>
          <w:i w:val="false"/>
          <w:color w:val="000000"/>
          <w:sz w:val="28"/>
        </w:rPr>
        <w:t>
      7)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более 3 (трех) лет;</w:t>
      </w:r>
    </w:p>
    <w:bookmarkEnd w:id="162"/>
    <w:bookmarkStart w:name="z2543" w:id="163"/>
    <w:p>
      <w:pPr>
        <w:spacing w:after="0"/>
        <w:ind w:left="0"/>
        <w:jc w:val="both"/>
      </w:pPr>
      <w:r>
        <w:rPr>
          <w:rFonts w:ascii="Times New Roman"/>
          <w:b w:val="false"/>
          <w:i w:val="false"/>
          <w:color w:val="000000"/>
          <w:sz w:val="28"/>
        </w:rPr>
        <w:t>
      8)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163"/>
    <w:bookmarkStart w:name="z2544" w:id="164"/>
    <w:p>
      <w:pPr>
        <w:spacing w:after="0"/>
        <w:ind w:left="0"/>
        <w:jc w:val="both"/>
      </w:pPr>
      <w:r>
        <w:rPr>
          <w:rFonts w:ascii="Times New Roman"/>
          <w:b w:val="false"/>
          <w:i w:val="false"/>
          <w:color w:val="000000"/>
          <w:sz w:val="28"/>
        </w:rPr>
        <w:t>
      9) участники мер по кредитованию/микрокредитованию в малых городах и сельских населенных пунктах (далее – участник) – начинающие и действующие предприниматели и участники якорной кооперации;</w:t>
      </w:r>
    </w:p>
    <w:bookmarkEnd w:id="164"/>
    <w:bookmarkStart w:name="z2545" w:id="165"/>
    <w:p>
      <w:pPr>
        <w:spacing w:after="0"/>
        <w:ind w:left="0"/>
        <w:jc w:val="both"/>
      </w:pPr>
      <w:r>
        <w:rPr>
          <w:rFonts w:ascii="Times New Roman"/>
          <w:b w:val="false"/>
          <w:i w:val="false"/>
          <w:color w:val="000000"/>
          <w:sz w:val="28"/>
        </w:rPr>
        <w:t>
      10) гарант – дочерняя организация акционерного общества "Национальный управляющий холдинг "Байтерек", уполномоченная на предоставление гарантий;</w:t>
      </w:r>
    </w:p>
    <w:bookmarkEnd w:id="165"/>
    <w:bookmarkStart w:name="z2546" w:id="166"/>
    <w:p>
      <w:pPr>
        <w:spacing w:after="0"/>
        <w:ind w:left="0"/>
        <w:jc w:val="both"/>
      </w:pPr>
      <w:r>
        <w:rPr>
          <w:rFonts w:ascii="Times New Roman"/>
          <w:b w:val="false"/>
          <w:i w:val="false"/>
          <w:color w:val="000000"/>
          <w:sz w:val="28"/>
        </w:rPr>
        <w:t>
      11) гарантия – документ, подтверждающий частично солидарнуюответственность гаранта перед микрофинансовой организацией/кредитным товариществом по обязательствам заемщика;</w:t>
      </w:r>
    </w:p>
    <w:bookmarkEnd w:id="166"/>
    <w:bookmarkStart w:name="z2547" w:id="167"/>
    <w:p>
      <w:pPr>
        <w:spacing w:after="0"/>
        <w:ind w:left="0"/>
        <w:jc w:val="both"/>
      </w:pPr>
      <w:r>
        <w:rPr>
          <w:rFonts w:ascii="Times New Roman"/>
          <w:b w:val="false"/>
          <w:i w:val="false"/>
          <w:color w:val="000000"/>
          <w:sz w:val="28"/>
        </w:rPr>
        <w:t>
      12) гарантирование – форма государственной поддержки, предусматривающая предоставление поручительства в обеспечение исполнения обязательств предпринимателям перед микрофинансовой организацией/кредитным товариществом по кредиту/микрокредиту на условиях частично солидарной ответственности в пределах суммы основного долга;</w:t>
      </w:r>
    </w:p>
    <w:bookmarkEnd w:id="167"/>
    <w:bookmarkStart w:name="z2548" w:id="168"/>
    <w:p>
      <w:pPr>
        <w:spacing w:after="0"/>
        <w:ind w:left="0"/>
        <w:jc w:val="both"/>
      </w:pPr>
      <w:r>
        <w:rPr>
          <w:rFonts w:ascii="Times New Roman"/>
          <w:b w:val="false"/>
          <w:i w:val="false"/>
          <w:color w:val="000000"/>
          <w:sz w:val="28"/>
        </w:rPr>
        <w:t>
      13) договор гарантии – трехстороннее письменное соглашение, заключенное между гарантом, кредитором и заемщиком о предоставлении гарантии;</w:t>
      </w:r>
    </w:p>
    <w:bookmarkEnd w:id="168"/>
    <w:bookmarkStart w:name="z2549" w:id="169"/>
    <w:p>
      <w:pPr>
        <w:spacing w:after="0"/>
        <w:ind w:left="0"/>
        <w:jc w:val="both"/>
      </w:pPr>
      <w:r>
        <w:rPr>
          <w:rFonts w:ascii="Times New Roman"/>
          <w:b w:val="false"/>
          <w:i w:val="false"/>
          <w:color w:val="000000"/>
          <w:sz w:val="28"/>
        </w:rPr>
        <w:t>
      14) заявка на получение комиссии – электронная заявка на оплату комиссии за выданные гарантии по кредитам/микрокредитам;</w:t>
      </w:r>
    </w:p>
    <w:bookmarkEnd w:id="169"/>
    <w:bookmarkStart w:name="z2550" w:id="170"/>
    <w:p>
      <w:pPr>
        <w:spacing w:after="0"/>
        <w:ind w:left="0"/>
        <w:jc w:val="both"/>
      </w:pPr>
      <w:r>
        <w:rPr>
          <w:rFonts w:ascii="Times New Roman"/>
          <w:b w:val="false"/>
          <w:i w:val="false"/>
          <w:color w:val="000000"/>
          <w:sz w:val="28"/>
        </w:rPr>
        <w:t>
      15) электронный реестр заявок на получение комиссии (далее – реестр) – совокупность сведений о заявках на получение комиссии, а также о заемщиках, кредиторах, и иные сведения, отраженные в информационной системе субсидирования;</w:t>
      </w:r>
    </w:p>
    <w:bookmarkEnd w:id="170"/>
    <w:bookmarkStart w:name="z2551" w:id="171"/>
    <w:p>
      <w:pPr>
        <w:spacing w:after="0"/>
        <w:ind w:left="0"/>
        <w:jc w:val="both"/>
      </w:pPr>
      <w:r>
        <w:rPr>
          <w:rFonts w:ascii="Times New Roman"/>
          <w:b w:val="false"/>
          <w:i w:val="false"/>
          <w:color w:val="000000"/>
          <w:sz w:val="28"/>
        </w:rPr>
        <w:t>
      16) поставщик услуг – лицо, обеспечивающее доступ к информационной системе субсидирования и ее сопровождение, которое определяется МИО по вопросам сельского хозяйства (услугодателем) в соответствии с законодательством Республики Казахстан о государственных закупках;</w:t>
      </w:r>
    </w:p>
    <w:bookmarkEnd w:id="171"/>
    <w:bookmarkStart w:name="z2552" w:id="172"/>
    <w:p>
      <w:pPr>
        <w:spacing w:after="0"/>
        <w:ind w:left="0"/>
        <w:jc w:val="both"/>
      </w:pPr>
      <w:r>
        <w:rPr>
          <w:rFonts w:ascii="Times New Roman"/>
          <w:b w:val="false"/>
          <w:i w:val="false"/>
          <w:color w:val="000000"/>
          <w:sz w:val="28"/>
        </w:rPr>
        <w:t>
      17) кредит/микрокредит – заемные средства, предоставляемые кредитором участнику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 срочности, возвратности, обеспеченности и целевого назначения;</w:t>
      </w:r>
    </w:p>
    <w:bookmarkEnd w:id="172"/>
    <w:bookmarkStart w:name="z2553" w:id="173"/>
    <w:p>
      <w:pPr>
        <w:spacing w:after="0"/>
        <w:ind w:left="0"/>
        <w:jc w:val="both"/>
      </w:pPr>
      <w:r>
        <w:rPr>
          <w:rFonts w:ascii="Times New Roman"/>
          <w:b w:val="false"/>
          <w:i w:val="false"/>
          <w:color w:val="000000"/>
          <w:sz w:val="28"/>
        </w:rPr>
        <w:t>
      18) кредитное товарищество (далее – КТ) – юридическое лицо, созданное физическими и/или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173"/>
    <w:bookmarkStart w:name="z2554" w:id="174"/>
    <w:p>
      <w:pPr>
        <w:spacing w:after="0"/>
        <w:ind w:left="0"/>
        <w:jc w:val="both"/>
      </w:pPr>
      <w:r>
        <w:rPr>
          <w:rFonts w:ascii="Times New Roman"/>
          <w:b w:val="false"/>
          <w:i w:val="false"/>
          <w:color w:val="000000"/>
          <w:sz w:val="28"/>
        </w:rPr>
        <w:t>
      19) кредитор – МИО (через поверенного (агента), микрофинансовая организация/банки второго уровня/КТ/акционерное общество "Фонд финансовой поддержки сельского хозяйства" (далее – АО "ФФПСХ");</w:t>
      </w:r>
    </w:p>
    <w:bookmarkEnd w:id="174"/>
    <w:bookmarkStart w:name="z2555" w:id="175"/>
    <w:p>
      <w:pPr>
        <w:spacing w:after="0"/>
        <w:ind w:left="0"/>
        <w:jc w:val="both"/>
      </w:pPr>
      <w:r>
        <w:rPr>
          <w:rFonts w:ascii="Times New Roman"/>
          <w:b w:val="false"/>
          <w:i w:val="false"/>
          <w:color w:val="000000"/>
          <w:sz w:val="28"/>
        </w:rPr>
        <w:t>
      20) финансовые институты – банки второго уровня, кредитные организации, имеющие лицензии на право осуществления банковских операций, а также лизинговые компании и КТ в сфере агропромышленного комплекса;</w:t>
      </w:r>
    </w:p>
    <w:bookmarkEnd w:id="175"/>
    <w:bookmarkStart w:name="z2556" w:id="176"/>
    <w:p>
      <w:pPr>
        <w:spacing w:after="0"/>
        <w:ind w:left="0"/>
        <w:jc w:val="both"/>
      </w:pPr>
      <w:r>
        <w:rPr>
          <w:rFonts w:ascii="Times New Roman"/>
          <w:b w:val="false"/>
          <w:i w:val="false"/>
          <w:color w:val="000000"/>
          <w:sz w:val="28"/>
        </w:rPr>
        <w:t>
      21)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76"/>
    <w:bookmarkStart w:name="z2557" w:id="177"/>
    <w:p>
      <w:pPr>
        <w:spacing w:after="0"/>
        <w:ind w:left="0"/>
        <w:jc w:val="both"/>
      </w:pPr>
      <w:r>
        <w:rPr>
          <w:rFonts w:ascii="Times New Roman"/>
          <w:b w:val="false"/>
          <w:i w:val="false"/>
          <w:color w:val="000000"/>
          <w:sz w:val="28"/>
        </w:rPr>
        <w:t>
      22) организация микрокредитования – дочерняя организация акционерного общества "Национальный управляющий холдинг "Байтерек", уполномоченная на кредитование;</w:t>
      </w:r>
    </w:p>
    <w:bookmarkEnd w:id="177"/>
    <w:bookmarkStart w:name="z2558" w:id="178"/>
    <w:p>
      <w:pPr>
        <w:spacing w:after="0"/>
        <w:ind w:left="0"/>
        <w:jc w:val="both"/>
      </w:pPr>
      <w:r>
        <w:rPr>
          <w:rFonts w:ascii="Times New Roman"/>
          <w:b w:val="false"/>
          <w:i w:val="false"/>
          <w:color w:val="000000"/>
          <w:sz w:val="28"/>
        </w:rPr>
        <w:t xml:space="preserve">
      23)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кредитов/микрокредитов, а также дополнительные виды деятельности, разрешенные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178"/>
    <w:bookmarkStart w:name="z2559" w:id="179"/>
    <w:p>
      <w:pPr>
        <w:spacing w:after="0"/>
        <w:ind w:left="0"/>
        <w:jc w:val="both"/>
      </w:pPr>
      <w:r>
        <w:rPr>
          <w:rFonts w:ascii="Times New Roman"/>
          <w:b w:val="false"/>
          <w:i w:val="false"/>
          <w:color w:val="000000"/>
          <w:sz w:val="28"/>
        </w:rPr>
        <w:t>
      24)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комиссии, а также ее обработки посредством автоматической проверки заявки на соответствие условиям субсидирования;</w:t>
      </w:r>
    </w:p>
    <w:bookmarkEnd w:id="179"/>
    <w:bookmarkStart w:name="z2560" w:id="180"/>
    <w:p>
      <w:pPr>
        <w:spacing w:after="0"/>
        <w:ind w:left="0"/>
        <w:jc w:val="both"/>
      </w:pPr>
      <w:r>
        <w:rPr>
          <w:rFonts w:ascii="Times New Roman"/>
          <w:b w:val="false"/>
          <w:i w:val="false"/>
          <w:color w:val="000000"/>
          <w:sz w:val="28"/>
        </w:rPr>
        <w:t>
      25)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80"/>
    <w:bookmarkStart w:name="z2561" w:id="181"/>
    <w:p>
      <w:pPr>
        <w:spacing w:after="0"/>
        <w:ind w:left="0"/>
        <w:jc w:val="both"/>
      </w:pPr>
      <w:r>
        <w:rPr>
          <w:rFonts w:ascii="Times New Roman"/>
          <w:b w:val="false"/>
          <w:i w:val="false"/>
          <w:color w:val="000000"/>
          <w:sz w:val="28"/>
        </w:rPr>
        <w:t>
      26) начинающий молодой предприниматель – индивидуальный предприниматель в возрасте до двадцати девяти лет (включительно), срок государственной регистрации которого в качестве индивидуального предпринимателя составляет на момент обращения к кредитору за получением кредита/микрокредита/гарантии в сельских населенных пунктах, малых городах, городах и моногородах менее 3 (трех) лет;</w:t>
      </w:r>
    </w:p>
    <w:bookmarkEnd w:id="181"/>
    <w:bookmarkStart w:name="z2562" w:id="182"/>
    <w:p>
      <w:pPr>
        <w:spacing w:after="0"/>
        <w:ind w:left="0"/>
        <w:jc w:val="both"/>
      </w:pPr>
      <w:r>
        <w:rPr>
          <w:rFonts w:ascii="Times New Roman"/>
          <w:b w:val="false"/>
          <w:i w:val="false"/>
          <w:color w:val="000000"/>
          <w:sz w:val="28"/>
        </w:rPr>
        <w:t>
      27)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к кредитору за кредитом/микрокредитом менее трех лет;</w:t>
      </w:r>
    </w:p>
    <w:bookmarkEnd w:id="182"/>
    <w:bookmarkStart w:name="z2564" w:id="183"/>
    <w:p>
      <w:pPr>
        <w:spacing w:after="0"/>
        <w:ind w:left="0"/>
        <w:jc w:val="both"/>
      </w:pPr>
      <w:r>
        <w:rPr>
          <w:rFonts w:ascii="Times New Roman"/>
          <w:b w:val="false"/>
          <w:i w:val="false"/>
          <w:color w:val="000000"/>
          <w:sz w:val="28"/>
        </w:rPr>
        <w:t>
      28)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выданная национальным удостоверяющим центром.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86" w:id="184"/>
    <w:p>
      <w:pPr>
        <w:spacing w:after="0"/>
        <w:ind w:left="0"/>
        <w:jc w:val="left"/>
      </w:pPr>
      <w:r>
        <w:rPr>
          <w:rFonts w:ascii="Times New Roman"/>
          <w:b/>
          <w:i w:val="false"/>
          <w:color w:val="000000"/>
        </w:rPr>
        <w:t xml:space="preserve"> Глава 2. Условия предоставления гарантий</w:t>
      </w:r>
    </w:p>
    <w:bookmarkEnd w:id="184"/>
    <w:bookmarkStart w:name="z2565" w:id="185"/>
    <w:p>
      <w:pPr>
        <w:spacing w:after="0"/>
        <w:ind w:left="0"/>
        <w:jc w:val="both"/>
      </w:pPr>
      <w:r>
        <w:rPr>
          <w:rFonts w:ascii="Times New Roman"/>
          <w:b w:val="false"/>
          <w:i w:val="false"/>
          <w:color w:val="000000"/>
          <w:sz w:val="28"/>
        </w:rPr>
        <w:t>
      3. Для предоставления гарантии требуется соответствие участников следующим критериям:</w:t>
      </w:r>
    </w:p>
    <w:bookmarkEnd w:id="185"/>
    <w:bookmarkStart w:name="z2566" w:id="186"/>
    <w:p>
      <w:pPr>
        <w:spacing w:after="0"/>
        <w:ind w:left="0"/>
        <w:jc w:val="both"/>
      </w:pPr>
      <w:r>
        <w:rPr>
          <w:rFonts w:ascii="Times New Roman"/>
          <w:b w:val="false"/>
          <w:i w:val="false"/>
          <w:color w:val="000000"/>
          <w:sz w:val="28"/>
        </w:rPr>
        <w:t>
      1) получение одобрения на кредит/микрокредит через МФО/КТ на открытие микробизнеса, расширение деятельности начинающих и действующих предпринимателей, создание сельскохозяйственных кооперативов и развитие деятельности участников якорной кооперации в сельских населенных пунктах (вне зависимости от их административной подчиненности) и малых городах, фондируемые в рамках программы "Еңбек" и ДКЗ;</w:t>
      </w:r>
    </w:p>
    <w:bookmarkEnd w:id="186"/>
    <w:bookmarkStart w:name="z2567" w:id="187"/>
    <w:p>
      <w:pPr>
        <w:spacing w:after="0"/>
        <w:ind w:left="0"/>
        <w:jc w:val="both"/>
      </w:pPr>
      <w:r>
        <w:rPr>
          <w:rFonts w:ascii="Times New Roman"/>
          <w:b w:val="false"/>
          <w:i w:val="false"/>
          <w:color w:val="000000"/>
          <w:sz w:val="28"/>
        </w:rPr>
        <w:t>
      2) отсутствие на последнюю отчетную дату перед датой обращения за получением кредита/микрокредита задолженностей по уплате налогов, задолженностей по обязательным пенсионным взносам, обязательным профессиональным пенсионным взносам и социальным отчислениям (допускается общая задолженность в размере не более 10 (десяти)месячных расчетных показателей (далее – МРП)), отсутствие просроченной задолженности перед финансовыми институтами.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68" w:id="188"/>
    <w:p>
      <w:pPr>
        <w:spacing w:after="0"/>
        <w:ind w:left="0"/>
        <w:jc w:val="both"/>
      </w:pPr>
      <w:r>
        <w:rPr>
          <w:rFonts w:ascii="Times New Roman"/>
          <w:b w:val="false"/>
          <w:i w:val="false"/>
          <w:color w:val="000000"/>
          <w:sz w:val="28"/>
        </w:rPr>
        <w:t>
      4. Участниками гарантирования в рамках программы "Еңбек" являются субъекты малого предпринимательства и выпускники проекта "Бастау Бизнес" через МФО, фондируемые в рамках ДКЗ.</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69" w:id="189"/>
    <w:p>
      <w:pPr>
        <w:spacing w:after="0"/>
        <w:ind w:left="0"/>
        <w:jc w:val="both"/>
      </w:pPr>
      <w:r>
        <w:rPr>
          <w:rFonts w:ascii="Times New Roman"/>
          <w:b w:val="false"/>
          <w:i w:val="false"/>
          <w:color w:val="000000"/>
          <w:sz w:val="28"/>
        </w:rPr>
        <w:t>
      5. К участию в гарантировании при условии соответствия условиям второго направления программы "Еңбек" допускаются предприниматели, получающие государственную финансовую поддержку через МФО/КТ в рамках программ и выпускники проекта "Бастау Бизнес" через МФО, фондируемые в рамках ДКЗ, реализуемых за счет средств республиканского бюджета, Национального фонда Республики Казахстан, Единого накопительного пенсионного фонда, акимата области и организаций микрокредитования.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70" w:id="190"/>
    <w:p>
      <w:pPr>
        <w:spacing w:after="0"/>
        <w:ind w:left="0"/>
        <w:jc w:val="both"/>
      </w:pPr>
      <w:r>
        <w:rPr>
          <w:rFonts w:ascii="Times New Roman"/>
          <w:b w:val="false"/>
          <w:i w:val="false"/>
          <w:color w:val="000000"/>
          <w:sz w:val="28"/>
        </w:rPr>
        <w:t>
      6. Гарантированию не подлежат кредиты/микрокредиты:</w:t>
      </w:r>
    </w:p>
    <w:bookmarkEnd w:id="190"/>
    <w:bookmarkStart w:name="z2571" w:id="191"/>
    <w:p>
      <w:pPr>
        <w:spacing w:after="0"/>
        <w:ind w:left="0"/>
        <w:jc w:val="both"/>
      </w:pPr>
      <w:r>
        <w:rPr>
          <w:rFonts w:ascii="Times New Roman"/>
          <w:b w:val="false"/>
          <w:i w:val="false"/>
          <w:color w:val="000000"/>
          <w:sz w:val="28"/>
        </w:rPr>
        <w:t>
      1) направленные на выкуп долей, акций организаций и предприятий;</w:t>
      </w:r>
    </w:p>
    <w:bookmarkEnd w:id="191"/>
    <w:bookmarkStart w:name="z2572" w:id="192"/>
    <w:p>
      <w:pPr>
        <w:spacing w:after="0"/>
        <w:ind w:left="0"/>
        <w:jc w:val="both"/>
      </w:pPr>
      <w:r>
        <w:rPr>
          <w:rFonts w:ascii="Times New Roman"/>
          <w:b w:val="false"/>
          <w:i w:val="false"/>
          <w:color w:val="000000"/>
          <w:sz w:val="28"/>
        </w:rPr>
        <w:t>
      2) напрямую выданные государственными институтами развития;</w:t>
      </w:r>
    </w:p>
    <w:bookmarkEnd w:id="192"/>
    <w:bookmarkStart w:name="z2573" w:id="193"/>
    <w:p>
      <w:pPr>
        <w:spacing w:after="0"/>
        <w:ind w:left="0"/>
        <w:jc w:val="both"/>
      </w:pPr>
      <w:r>
        <w:rPr>
          <w:rFonts w:ascii="Times New Roman"/>
          <w:b w:val="false"/>
          <w:i w:val="false"/>
          <w:color w:val="000000"/>
          <w:sz w:val="28"/>
        </w:rPr>
        <w:t>
      3) предоставленные на приобретение и строительство жилой недвижимости,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на бизнес цели в течение одного года с даты заключения договора о предоставлении кредита/микрокредита;</w:t>
      </w:r>
    </w:p>
    <w:bookmarkEnd w:id="193"/>
    <w:bookmarkStart w:name="z2574" w:id="194"/>
    <w:p>
      <w:pPr>
        <w:spacing w:after="0"/>
        <w:ind w:left="0"/>
        <w:jc w:val="both"/>
      </w:pPr>
      <w:r>
        <w:rPr>
          <w:rFonts w:ascii="Times New Roman"/>
          <w:b w:val="false"/>
          <w:i w:val="false"/>
          <w:color w:val="000000"/>
          <w:sz w:val="28"/>
        </w:rPr>
        <w:t>
      4) предоставленные на потребительские цели;</w:t>
      </w:r>
    </w:p>
    <w:bookmarkEnd w:id="194"/>
    <w:bookmarkStart w:name="z2575" w:id="195"/>
    <w:p>
      <w:pPr>
        <w:spacing w:after="0"/>
        <w:ind w:left="0"/>
        <w:jc w:val="both"/>
      </w:pPr>
      <w:r>
        <w:rPr>
          <w:rFonts w:ascii="Times New Roman"/>
          <w:b w:val="false"/>
          <w:i w:val="false"/>
          <w:color w:val="000000"/>
          <w:sz w:val="28"/>
        </w:rPr>
        <w:t>
      5) в виде овердрафта;</w:t>
      </w:r>
    </w:p>
    <w:bookmarkEnd w:id="195"/>
    <w:bookmarkStart w:name="z2576" w:id="196"/>
    <w:p>
      <w:pPr>
        <w:spacing w:after="0"/>
        <w:ind w:left="0"/>
        <w:jc w:val="both"/>
      </w:pPr>
      <w:r>
        <w:rPr>
          <w:rFonts w:ascii="Times New Roman"/>
          <w:b w:val="false"/>
          <w:i w:val="false"/>
          <w:color w:val="000000"/>
          <w:sz w:val="28"/>
        </w:rPr>
        <w:t>
      6) направленные на производство подакцизной продукции;</w:t>
      </w:r>
    </w:p>
    <w:bookmarkEnd w:id="196"/>
    <w:bookmarkStart w:name="z2577" w:id="197"/>
    <w:p>
      <w:pPr>
        <w:spacing w:after="0"/>
        <w:ind w:left="0"/>
        <w:jc w:val="both"/>
      </w:pPr>
      <w:r>
        <w:rPr>
          <w:rFonts w:ascii="Times New Roman"/>
          <w:b w:val="false"/>
          <w:i w:val="false"/>
          <w:color w:val="000000"/>
          <w:sz w:val="28"/>
        </w:rPr>
        <w:t>
      7) направленные на рефинансирование или погашение ранее полученных займов;</w:t>
      </w:r>
    </w:p>
    <w:bookmarkEnd w:id="197"/>
    <w:bookmarkStart w:name="z2578" w:id="198"/>
    <w:p>
      <w:pPr>
        <w:spacing w:after="0"/>
        <w:ind w:left="0"/>
        <w:jc w:val="both"/>
      </w:pPr>
      <w:r>
        <w:rPr>
          <w:rFonts w:ascii="Times New Roman"/>
          <w:b w:val="false"/>
          <w:i w:val="false"/>
          <w:color w:val="000000"/>
          <w:sz w:val="28"/>
        </w:rPr>
        <w:t>
      8) на погашение задолженности, возникшей в связи с получением участниками финансовой помощи от физических и/или юридических лиц, в том числе участников, акционеров, должностных лиц и работников участников;</w:t>
      </w:r>
    </w:p>
    <w:bookmarkEnd w:id="198"/>
    <w:bookmarkStart w:name="z2579" w:id="199"/>
    <w:p>
      <w:pPr>
        <w:spacing w:after="0"/>
        <w:ind w:left="0"/>
        <w:jc w:val="both"/>
      </w:pPr>
      <w:r>
        <w:rPr>
          <w:rFonts w:ascii="Times New Roman"/>
          <w:b w:val="false"/>
          <w:i w:val="false"/>
          <w:color w:val="000000"/>
          <w:sz w:val="28"/>
        </w:rPr>
        <w:t>
      9) на оплату услуг посредников;</w:t>
      </w:r>
    </w:p>
    <w:bookmarkEnd w:id="199"/>
    <w:bookmarkStart w:name="z2580" w:id="200"/>
    <w:p>
      <w:pPr>
        <w:spacing w:after="0"/>
        <w:ind w:left="0"/>
        <w:jc w:val="both"/>
      </w:pPr>
      <w:r>
        <w:rPr>
          <w:rFonts w:ascii="Times New Roman"/>
          <w:b w:val="false"/>
          <w:i w:val="false"/>
          <w:color w:val="000000"/>
          <w:sz w:val="28"/>
        </w:rPr>
        <w:t>
      10) на приобретение ценных бумаг (портфельные инвестиции);</w:t>
      </w:r>
    </w:p>
    <w:bookmarkEnd w:id="200"/>
    <w:bookmarkStart w:name="z2581" w:id="201"/>
    <w:p>
      <w:pPr>
        <w:spacing w:after="0"/>
        <w:ind w:left="0"/>
        <w:jc w:val="both"/>
      </w:pPr>
      <w:r>
        <w:rPr>
          <w:rFonts w:ascii="Times New Roman"/>
          <w:b w:val="false"/>
          <w:i w:val="false"/>
          <w:color w:val="000000"/>
          <w:sz w:val="28"/>
        </w:rPr>
        <w:t>
      11) на приобретение основных средств, активов у аффилированных (связанных компаний) лиц;</w:t>
      </w:r>
    </w:p>
    <w:bookmarkEnd w:id="201"/>
    <w:bookmarkStart w:name="z2582" w:id="202"/>
    <w:p>
      <w:pPr>
        <w:spacing w:after="0"/>
        <w:ind w:left="0"/>
        <w:jc w:val="both"/>
      </w:pPr>
      <w:r>
        <w:rPr>
          <w:rFonts w:ascii="Times New Roman"/>
          <w:b w:val="false"/>
          <w:i w:val="false"/>
          <w:color w:val="000000"/>
          <w:sz w:val="28"/>
        </w:rPr>
        <w:t>
      12) оплаты договоров (контрактов, соглашений), в которых имеется информация о юридическом адресе и/или реквизитах банковского счета контрагентов, зарегистрированного (открытого) в оффшорных зонах.</w:t>
      </w:r>
    </w:p>
    <w:bookmarkEnd w:id="202"/>
    <w:bookmarkStart w:name="z2583" w:id="203"/>
    <w:p>
      <w:pPr>
        <w:spacing w:after="0"/>
        <w:ind w:left="0"/>
        <w:jc w:val="both"/>
      </w:pPr>
      <w:r>
        <w:rPr>
          <w:rFonts w:ascii="Times New Roman"/>
          <w:b w:val="false"/>
          <w:i w:val="false"/>
          <w:color w:val="000000"/>
          <w:sz w:val="28"/>
        </w:rPr>
        <w:t>
      7. Гарантия предоставляется по кредитам/микрокредитам, выдаваемым на открытие микробизнеса, расширение существующего бизнеса, создание кооперативов в сельских населенных пунктах (вне зависимости от их административной подчиненности) и малых городах.</w:t>
      </w:r>
    </w:p>
    <w:bookmarkEnd w:id="203"/>
    <w:bookmarkStart w:name="z2584" w:id="204"/>
    <w:p>
      <w:pPr>
        <w:spacing w:after="0"/>
        <w:ind w:left="0"/>
        <w:jc w:val="both"/>
      </w:pPr>
      <w:r>
        <w:rPr>
          <w:rFonts w:ascii="Times New Roman"/>
          <w:b w:val="false"/>
          <w:i w:val="false"/>
          <w:color w:val="000000"/>
          <w:sz w:val="28"/>
        </w:rPr>
        <w:t>
      8. Номинальная ставка вознаграждения по кредитам/микрокредитам МФО/КТ, по которым осуществляется гарантирование, не превышает базовой ставки вознаграждения, установленной Национальным Банком Республики Казахстан и увеличенной на 6 (шесть) процентных (далее – %) пунктов на дату принятия решения МФО/КТ по проекту участника.</w:t>
      </w:r>
    </w:p>
    <w:bookmarkEnd w:id="204"/>
    <w:bookmarkStart w:name="z2585" w:id="205"/>
    <w:p>
      <w:pPr>
        <w:spacing w:after="0"/>
        <w:ind w:left="0"/>
        <w:jc w:val="both"/>
      </w:pPr>
      <w:r>
        <w:rPr>
          <w:rFonts w:ascii="Times New Roman"/>
          <w:b w:val="false"/>
          <w:i w:val="false"/>
          <w:color w:val="000000"/>
          <w:sz w:val="28"/>
        </w:rPr>
        <w:t>
      9. Сумма кредита/микрокредита, подлежащего гарантированию – не более 8,0 (восьми) тысяч МРП.</w:t>
      </w:r>
    </w:p>
    <w:bookmarkEnd w:id="205"/>
    <w:bookmarkStart w:name="z2586" w:id="206"/>
    <w:p>
      <w:pPr>
        <w:spacing w:after="0"/>
        <w:ind w:left="0"/>
        <w:jc w:val="both"/>
      </w:pPr>
      <w:r>
        <w:rPr>
          <w:rFonts w:ascii="Times New Roman"/>
          <w:b w:val="false"/>
          <w:i w:val="false"/>
          <w:color w:val="000000"/>
          <w:sz w:val="28"/>
        </w:rPr>
        <w:t>
      10. Размер гарантии начинающего предпринимателя/начинающего молодого предпринимателя – не более 85 (восьмидесяти пяти) % от суммы кредита/микрокредита, а для членов малообеспеченных и/или многодетных семей – не более 95 (девяноста пяти) % от суммы кредита/микрокредита. Оставшийся необеспеченный гарантией % от суммы кредита/микрокредита предоставляется залоговым обеспечением участника и/или третьих лиц.</w:t>
      </w:r>
    </w:p>
    <w:bookmarkEnd w:id="206"/>
    <w:bookmarkStart w:name="z2587" w:id="207"/>
    <w:p>
      <w:pPr>
        <w:spacing w:after="0"/>
        <w:ind w:left="0"/>
        <w:jc w:val="both"/>
      </w:pPr>
      <w:r>
        <w:rPr>
          <w:rFonts w:ascii="Times New Roman"/>
          <w:b w:val="false"/>
          <w:i w:val="false"/>
          <w:color w:val="000000"/>
          <w:sz w:val="28"/>
        </w:rPr>
        <w:t>
      11. Для действующих предпринимателей и участников якорной кооперации, срок государственной регистрации которых в налоговых органах в соответствии с налоговым законодательством Республики Казахстан составляет на момент обращения в МФО/КТ за кредитом/микрокредитом более 3 (трех) лет, размер гарантии – не выше 50 (пятидесяти) % от суммы кредита/микрокредита. Оставшийся необеспеченный гарантией % от суммы кредита/микрокредита, предоставляется залоговым обеспечением участника и/или третьих лиц.</w:t>
      </w:r>
    </w:p>
    <w:bookmarkEnd w:id="207"/>
    <w:bookmarkStart w:name="z2588" w:id="208"/>
    <w:p>
      <w:pPr>
        <w:spacing w:after="0"/>
        <w:ind w:left="0"/>
        <w:jc w:val="both"/>
      </w:pPr>
      <w:r>
        <w:rPr>
          <w:rFonts w:ascii="Times New Roman"/>
          <w:b w:val="false"/>
          <w:i w:val="false"/>
          <w:color w:val="000000"/>
          <w:sz w:val="28"/>
        </w:rPr>
        <w:t>
      12. Гарантия предоставляется на срок действия кредита/микрокредита, в обеспечение исполнения обязательств по которому она была выпущена.</w:t>
      </w:r>
    </w:p>
    <w:bookmarkEnd w:id="208"/>
    <w:bookmarkStart w:name="z2589" w:id="209"/>
    <w:p>
      <w:pPr>
        <w:spacing w:after="0"/>
        <w:ind w:left="0"/>
        <w:jc w:val="both"/>
      </w:pPr>
      <w:r>
        <w:rPr>
          <w:rFonts w:ascii="Times New Roman"/>
          <w:b w:val="false"/>
          <w:i w:val="false"/>
          <w:color w:val="000000"/>
          <w:sz w:val="28"/>
        </w:rPr>
        <w:t>
      13. Кредит/микрокредит, по которому заключается договор гарантии, оформляется в виде самостоятельного договора о предоставлении кредита/микрокредита с указанием обеспечения, в том числе, в виде гарантии.</w:t>
      </w:r>
    </w:p>
    <w:bookmarkEnd w:id="209"/>
    <w:bookmarkStart w:name="z2590" w:id="210"/>
    <w:p>
      <w:pPr>
        <w:spacing w:after="0"/>
        <w:ind w:left="0"/>
        <w:jc w:val="both"/>
      </w:pPr>
      <w:r>
        <w:rPr>
          <w:rFonts w:ascii="Times New Roman"/>
          <w:b w:val="false"/>
          <w:i w:val="false"/>
          <w:color w:val="000000"/>
          <w:sz w:val="28"/>
        </w:rPr>
        <w:t>
      14. Размер комиссий от МИО по вопросам сельского хозяйства (услугодателя)за гарантирование кредитов/микрокредитов составляет 30 (тридцать) % от размера гарантии и выплачивается за счет и в пределах средств, предусмотренных в местном бюджете на соответствующий финансовый год.</w:t>
      </w:r>
    </w:p>
    <w:bookmarkEnd w:id="210"/>
    <w:bookmarkStart w:name="z2591" w:id="211"/>
    <w:p>
      <w:pPr>
        <w:spacing w:after="0"/>
        <w:ind w:left="0"/>
        <w:jc w:val="both"/>
      </w:pPr>
      <w:r>
        <w:rPr>
          <w:rFonts w:ascii="Times New Roman"/>
          <w:b w:val="false"/>
          <w:i w:val="false"/>
          <w:color w:val="000000"/>
          <w:sz w:val="28"/>
        </w:rPr>
        <w:t>
      15. Выдача гарантий по кредитам/микрокредитам МФО/КТ приостанавливается в следующих случаях:</w:t>
      </w:r>
    </w:p>
    <w:bookmarkEnd w:id="211"/>
    <w:bookmarkStart w:name="z2592" w:id="212"/>
    <w:p>
      <w:pPr>
        <w:spacing w:after="0"/>
        <w:ind w:left="0"/>
        <w:jc w:val="both"/>
      </w:pPr>
      <w:r>
        <w:rPr>
          <w:rFonts w:ascii="Times New Roman"/>
          <w:b w:val="false"/>
          <w:i w:val="false"/>
          <w:color w:val="000000"/>
          <w:sz w:val="28"/>
        </w:rPr>
        <w:t>
      1) при превышении порога выплаченных гарантом требований МФО/КТ свыше 10 (десяти) % от объема (остатка задолженности) кредитного портфеля, сформированного под гарантию гаранта;</w:t>
      </w:r>
    </w:p>
    <w:bookmarkEnd w:id="212"/>
    <w:bookmarkStart w:name="z2593" w:id="213"/>
    <w:p>
      <w:pPr>
        <w:spacing w:after="0"/>
        <w:ind w:left="0"/>
        <w:jc w:val="both"/>
      </w:pPr>
      <w:r>
        <w:rPr>
          <w:rFonts w:ascii="Times New Roman"/>
          <w:b w:val="false"/>
          <w:i w:val="false"/>
          <w:color w:val="000000"/>
          <w:sz w:val="28"/>
        </w:rPr>
        <w:t>
      2) прекращения фондирования МФО/КТ организацией кредитования/микрокредитования.</w:t>
      </w:r>
    </w:p>
    <w:bookmarkEnd w:id="213"/>
    <w:bookmarkStart w:name="z2594" w:id="214"/>
    <w:p>
      <w:pPr>
        <w:spacing w:after="0"/>
        <w:ind w:left="0"/>
        <w:jc w:val="both"/>
      </w:pPr>
      <w:r>
        <w:rPr>
          <w:rFonts w:ascii="Times New Roman"/>
          <w:b w:val="false"/>
          <w:i w:val="false"/>
          <w:color w:val="000000"/>
          <w:sz w:val="28"/>
        </w:rPr>
        <w:t>
      16. Гарант проводит рекламную кампанию реализуемой программы "Еңбек" и размещает на своем официальном интернет-ресурсе информацию о реализации программы "Еңбек".</w:t>
      </w:r>
    </w:p>
    <w:bookmarkEnd w:id="214"/>
    <w:bookmarkStart w:name="z2595" w:id="215"/>
    <w:p>
      <w:pPr>
        <w:spacing w:after="0"/>
        <w:ind w:left="0"/>
        <w:jc w:val="both"/>
      </w:pPr>
      <w:r>
        <w:rPr>
          <w:rFonts w:ascii="Times New Roman"/>
          <w:b w:val="false"/>
          <w:i w:val="false"/>
          <w:color w:val="000000"/>
          <w:sz w:val="28"/>
        </w:rPr>
        <w:t>
      17. Гарант отказывает в предоставлении гарантии в случаях:</w:t>
      </w:r>
    </w:p>
    <w:bookmarkEnd w:id="215"/>
    <w:bookmarkStart w:name="z2596" w:id="216"/>
    <w:p>
      <w:pPr>
        <w:spacing w:after="0"/>
        <w:ind w:left="0"/>
        <w:jc w:val="both"/>
      </w:pPr>
      <w:r>
        <w:rPr>
          <w:rFonts w:ascii="Times New Roman"/>
          <w:b w:val="false"/>
          <w:i w:val="false"/>
          <w:color w:val="000000"/>
          <w:sz w:val="28"/>
        </w:rPr>
        <w:t>
      1) экономической нецелесообразности и неэффективности проекта по итогам проведенного прогнозного финансового анализа;</w:t>
      </w:r>
    </w:p>
    <w:bookmarkEnd w:id="216"/>
    <w:bookmarkStart w:name="z2597" w:id="217"/>
    <w:p>
      <w:pPr>
        <w:spacing w:after="0"/>
        <w:ind w:left="0"/>
        <w:jc w:val="both"/>
      </w:pPr>
      <w:r>
        <w:rPr>
          <w:rFonts w:ascii="Times New Roman"/>
          <w:b w:val="false"/>
          <w:i w:val="false"/>
          <w:color w:val="000000"/>
          <w:sz w:val="28"/>
        </w:rPr>
        <w:t>
      2) несоответствия проекта условиям программы "Еңбек";</w:t>
      </w:r>
    </w:p>
    <w:bookmarkEnd w:id="217"/>
    <w:bookmarkStart w:name="z2598" w:id="218"/>
    <w:p>
      <w:pPr>
        <w:spacing w:after="0"/>
        <w:ind w:left="0"/>
        <w:jc w:val="both"/>
      </w:pPr>
      <w:r>
        <w:rPr>
          <w:rFonts w:ascii="Times New Roman"/>
          <w:b w:val="false"/>
          <w:i w:val="false"/>
          <w:color w:val="000000"/>
          <w:sz w:val="28"/>
        </w:rPr>
        <w:t>
      3) наличия отрицательной кредитной истории участника и/или аффилированных с ним юридических и/или физических лиц, а именно наличие непрерывной просрочки свыше 90 (девяноста) дней и/или переуступка права требования просроченной задолженности третьим лицам за последние 36 (тридцать шесть) месяцев и/или наличие непогашенной просроченной задолженности на дату подачи заявки на гарантирование;</w:t>
      </w:r>
    </w:p>
    <w:bookmarkEnd w:id="218"/>
    <w:bookmarkStart w:name="z2599" w:id="219"/>
    <w:p>
      <w:pPr>
        <w:spacing w:after="0"/>
        <w:ind w:left="0"/>
        <w:jc w:val="both"/>
      </w:pPr>
      <w:r>
        <w:rPr>
          <w:rFonts w:ascii="Times New Roman"/>
          <w:b w:val="false"/>
          <w:i w:val="false"/>
          <w:color w:val="000000"/>
          <w:sz w:val="28"/>
        </w:rPr>
        <w:t>
      4) прекращения фондирования МФО/КТ организацией микрокредитования.</w:t>
      </w:r>
    </w:p>
    <w:bookmarkEnd w:id="219"/>
    <w:bookmarkStart w:name="z2600" w:id="220"/>
    <w:p>
      <w:pPr>
        <w:spacing w:after="0"/>
        <w:ind w:left="0"/>
        <w:jc w:val="both"/>
      </w:pPr>
      <w:r>
        <w:rPr>
          <w:rFonts w:ascii="Times New Roman"/>
          <w:b w:val="false"/>
          <w:i w:val="false"/>
          <w:color w:val="000000"/>
          <w:sz w:val="28"/>
        </w:rPr>
        <w:t>
      18. Гарантия предоставляется на условиях частично солидарной ответственности в пределах суммы основного долга по кредиту/микрокредиту.</w:t>
      </w:r>
    </w:p>
    <w:bookmarkEnd w:id="220"/>
    <w:bookmarkStart w:name="z2601" w:id="221"/>
    <w:p>
      <w:pPr>
        <w:spacing w:after="0"/>
        <w:ind w:left="0"/>
        <w:jc w:val="both"/>
      </w:pPr>
      <w:r>
        <w:rPr>
          <w:rFonts w:ascii="Times New Roman"/>
          <w:b w:val="false"/>
          <w:i w:val="false"/>
          <w:color w:val="000000"/>
          <w:sz w:val="28"/>
        </w:rPr>
        <w:t>
      19. Имущество, по решению гаранта, предоставляемое в качестве обеспечения по кредиту/микрокредиту, подлежит страхованию.</w:t>
      </w:r>
    </w:p>
    <w:bookmarkEnd w:id="221"/>
    <w:bookmarkStart w:name="z1124" w:id="222"/>
    <w:p>
      <w:pPr>
        <w:spacing w:after="0"/>
        <w:ind w:left="0"/>
        <w:jc w:val="left"/>
      </w:pPr>
      <w:r>
        <w:rPr>
          <w:rFonts w:ascii="Times New Roman"/>
          <w:b/>
          <w:i w:val="false"/>
          <w:color w:val="000000"/>
        </w:rPr>
        <w:t xml:space="preserve"> Глава 3. Порядок взаимодействия участников для предоставления гарантий</w:t>
      </w:r>
    </w:p>
    <w:bookmarkEnd w:id="222"/>
    <w:bookmarkStart w:name="z2602" w:id="223"/>
    <w:p>
      <w:pPr>
        <w:spacing w:after="0"/>
        <w:ind w:left="0"/>
        <w:jc w:val="both"/>
      </w:pPr>
      <w:r>
        <w:rPr>
          <w:rFonts w:ascii="Times New Roman"/>
          <w:b w:val="false"/>
          <w:i w:val="false"/>
          <w:color w:val="000000"/>
          <w:sz w:val="28"/>
        </w:rPr>
        <w:t>
      20. Участник обращается в МФО/КТ с заявлением на получение кредита/микрокредита.</w:t>
      </w:r>
    </w:p>
    <w:bookmarkEnd w:id="223"/>
    <w:bookmarkStart w:name="z2603" w:id="224"/>
    <w:p>
      <w:pPr>
        <w:spacing w:after="0"/>
        <w:ind w:left="0"/>
        <w:jc w:val="both"/>
      </w:pPr>
      <w:r>
        <w:rPr>
          <w:rFonts w:ascii="Times New Roman"/>
          <w:b w:val="false"/>
          <w:i w:val="false"/>
          <w:color w:val="000000"/>
          <w:sz w:val="28"/>
        </w:rPr>
        <w:t>
      21. МФО/КТ рассматривает заявление участника и принимает решение о возможности (невозможности) предоставления кредита/микрокредита под гарантию гаранта, в случае недостаточности обеспечения участника.</w:t>
      </w:r>
    </w:p>
    <w:bookmarkEnd w:id="224"/>
    <w:bookmarkStart w:name="z2604" w:id="225"/>
    <w:p>
      <w:pPr>
        <w:spacing w:after="0"/>
        <w:ind w:left="0"/>
        <w:jc w:val="both"/>
      </w:pPr>
      <w:r>
        <w:rPr>
          <w:rFonts w:ascii="Times New Roman"/>
          <w:b w:val="false"/>
          <w:i w:val="false"/>
          <w:color w:val="000000"/>
          <w:sz w:val="28"/>
        </w:rPr>
        <w:t>
      22. В случае принятия положительного решения, МФО/КТ обращается к гаранту и предоставляет:</w:t>
      </w:r>
    </w:p>
    <w:bookmarkEnd w:id="225"/>
    <w:bookmarkStart w:name="z2605" w:id="226"/>
    <w:p>
      <w:pPr>
        <w:spacing w:after="0"/>
        <w:ind w:left="0"/>
        <w:jc w:val="both"/>
      </w:pPr>
      <w:r>
        <w:rPr>
          <w:rFonts w:ascii="Times New Roman"/>
          <w:b w:val="false"/>
          <w:i w:val="false"/>
          <w:color w:val="000000"/>
          <w:sz w:val="28"/>
        </w:rPr>
        <w:t xml:space="preserve">
      1) письмо с положительным решением о возможности кредитования/микрокредитования с расчетом суммы гарантии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гарантирования по кредитам/микрокредитам;</w:t>
      </w:r>
    </w:p>
    <w:bookmarkEnd w:id="226"/>
    <w:bookmarkStart w:name="z2606" w:id="227"/>
    <w:p>
      <w:pPr>
        <w:spacing w:after="0"/>
        <w:ind w:left="0"/>
        <w:jc w:val="both"/>
      </w:pPr>
      <w:r>
        <w:rPr>
          <w:rFonts w:ascii="Times New Roman"/>
          <w:b w:val="false"/>
          <w:i w:val="false"/>
          <w:color w:val="000000"/>
          <w:sz w:val="28"/>
        </w:rPr>
        <w:t xml:space="preserve">
      2) необходимые документы, указанные в перечне документов, предоставляемых для проведения экспертизы участника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гарантирования по кредитам/микрокредитам.</w:t>
      </w:r>
    </w:p>
    <w:bookmarkEnd w:id="227"/>
    <w:bookmarkStart w:name="z2607" w:id="228"/>
    <w:p>
      <w:pPr>
        <w:spacing w:after="0"/>
        <w:ind w:left="0"/>
        <w:jc w:val="both"/>
      </w:pPr>
      <w:r>
        <w:rPr>
          <w:rFonts w:ascii="Times New Roman"/>
          <w:b w:val="false"/>
          <w:i w:val="false"/>
          <w:color w:val="000000"/>
          <w:sz w:val="28"/>
        </w:rPr>
        <w:t>
      23. Гарант после получения полного пакета документов от МФО/КТ в течение 14(четырнадцати) рабочих дней рассматривает полученные документы и выносит решение о предоставлении (не предоставлении) гарантии.</w:t>
      </w:r>
    </w:p>
    <w:bookmarkEnd w:id="228"/>
    <w:bookmarkStart w:name="z2608" w:id="229"/>
    <w:p>
      <w:pPr>
        <w:spacing w:after="0"/>
        <w:ind w:left="0"/>
        <w:jc w:val="both"/>
      </w:pPr>
      <w:r>
        <w:rPr>
          <w:rFonts w:ascii="Times New Roman"/>
          <w:b w:val="false"/>
          <w:i w:val="false"/>
          <w:color w:val="000000"/>
          <w:sz w:val="28"/>
        </w:rPr>
        <w:t>
      24. В случае наличия замечаний к предоставленным документам гарант направляет в МФО/КТ выявленные замечания и/или запрос о предоставлении информации. При этом процесс и сроки рассмотрения заявления гарантом приостанавливаются до устранения замечаний и/или предоставления запрашиваемой информации.</w:t>
      </w:r>
    </w:p>
    <w:bookmarkEnd w:id="229"/>
    <w:bookmarkStart w:name="z2609" w:id="230"/>
    <w:p>
      <w:pPr>
        <w:spacing w:after="0"/>
        <w:ind w:left="0"/>
        <w:jc w:val="both"/>
      </w:pPr>
      <w:r>
        <w:rPr>
          <w:rFonts w:ascii="Times New Roman"/>
          <w:b w:val="false"/>
          <w:i w:val="false"/>
          <w:color w:val="000000"/>
          <w:sz w:val="28"/>
        </w:rPr>
        <w:t>
      25. По итогам рассмотрения заявления, гарант принимает решение о гарантировании/отказе в гарантировании кредита/микрокредита и направляет ответ в МФО/КТ.</w:t>
      </w:r>
    </w:p>
    <w:bookmarkEnd w:id="230"/>
    <w:bookmarkStart w:name="z2610" w:id="231"/>
    <w:p>
      <w:pPr>
        <w:spacing w:after="0"/>
        <w:ind w:left="0"/>
        <w:jc w:val="both"/>
      </w:pPr>
      <w:r>
        <w:rPr>
          <w:rFonts w:ascii="Times New Roman"/>
          <w:b w:val="false"/>
          <w:i w:val="false"/>
          <w:color w:val="000000"/>
          <w:sz w:val="28"/>
        </w:rPr>
        <w:t>
      26. Гарант принимает решение о гарантировании на запрашиваемых или отличных от запрашиваемых условий.</w:t>
      </w:r>
    </w:p>
    <w:bookmarkEnd w:id="231"/>
    <w:bookmarkStart w:name="z2611" w:id="232"/>
    <w:p>
      <w:pPr>
        <w:spacing w:after="0"/>
        <w:ind w:left="0"/>
        <w:jc w:val="both"/>
      </w:pPr>
      <w:r>
        <w:rPr>
          <w:rFonts w:ascii="Times New Roman"/>
          <w:b w:val="false"/>
          <w:i w:val="false"/>
          <w:color w:val="000000"/>
          <w:sz w:val="28"/>
        </w:rPr>
        <w:t>
      27. При положительном решении гаранта о возможности гарантирования, МФО/КТ направляет гаранту копии подписанных договоров о предоставлении кредита/микрокредита, договора (-ов) залога(-ов).</w:t>
      </w:r>
    </w:p>
    <w:bookmarkEnd w:id="232"/>
    <w:bookmarkStart w:name="z2612" w:id="233"/>
    <w:p>
      <w:pPr>
        <w:spacing w:after="0"/>
        <w:ind w:left="0"/>
        <w:jc w:val="both"/>
      </w:pPr>
      <w:r>
        <w:rPr>
          <w:rFonts w:ascii="Times New Roman"/>
          <w:b w:val="false"/>
          <w:i w:val="false"/>
          <w:color w:val="000000"/>
          <w:sz w:val="28"/>
        </w:rPr>
        <w:t>
      28. После получения от МФО/КТ копии подписанного договора о предоставлении кредита/микрокредита, оформлении залога, гарант оформляет и подписывает договор гарантии в трех экземплярах, который направляется в МФО/КТ.</w:t>
      </w:r>
    </w:p>
    <w:bookmarkEnd w:id="233"/>
    <w:bookmarkStart w:name="z2613" w:id="234"/>
    <w:p>
      <w:pPr>
        <w:spacing w:after="0"/>
        <w:ind w:left="0"/>
        <w:jc w:val="both"/>
      </w:pPr>
      <w:r>
        <w:rPr>
          <w:rFonts w:ascii="Times New Roman"/>
          <w:b w:val="false"/>
          <w:i w:val="false"/>
          <w:color w:val="000000"/>
          <w:sz w:val="28"/>
        </w:rPr>
        <w:t>
      29. МФО/КТ и участник подписывают договор гарантии и передают экземпляр подписанного договора гаранту.</w:t>
      </w:r>
    </w:p>
    <w:bookmarkEnd w:id="234"/>
    <w:bookmarkStart w:name="z2614" w:id="235"/>
    <w:p>
      <w:pPr>
        <w:spacing w:after="0"/>
        <w:ind w:left="0"/>
        <w:jc w:val="both"/>
      </w:pPr>
      <w:r>
        <w:rPr>
          <w:rFonts w:ascii="Times New Roman"/>
          <w:b w:val="false"/>
          <w:i w:val="false"/>
          <w:color w:val="000000"/>
          <w:sz w:val="28"/>
        </w:rPr>
        <w:t>
      30. После завершения процедуры оформления и подписания договора гарантии, МФО/КТ осуществляет выдачу кредита/микрокредита участнику.</w:t>
      </w:r>
    </w:p>
    <w:bookmarkEnd w:id="235"/>
    <w:bookmarkStart w:name="z2615" w:id="236"/>
    <w:p>
      <w:pPr>
        <w:spacing w:after="0"/>
        <w:ind w:left="0"/>
        <w:jc w:val="both"/>
      </w:pPr>
      <w:r>
        <w:rPr>
          <w:rFonts w:ascii="Times New Roman"/>
          <w:b w:val="false"/>
          <w:i w:val="false"/>
          <w:color w:val="000000"/>
          <w:sz w:val="28"/>
        </w:rPr>
        <w:t>
      31. В случае принятия отрицательного решения по предоставлению гарантии участнику, гарантом в МФО/КТ предоставляется письменный мотивированный ответ об отказе.</w:t>
      </w:r>
    </w:p>
    <w:bookmarkEnd w:id="236"/>
    <w:bookmarkStart w:name="z2616" w:id="237"/>
    <w:p>
      <w:pPr>
        <w:spacing w:after="0"/>
        <w:ind w:left="0"/>
        <w:jc w:val="both"/>
      </w:pPr>
      <w:r>
        <w:rPr>
          <w:rFonts w:ascii="Times New Roman"/>
          <w:b w:val="false"/>
          <w:i w:val="false"/>
          <w:color w:val="000000"/>
          <w:sz w:val="28"/>
        </w:rPr>
        <w:t>
      32. Реализация программы "Еңбек" при обращении участников к гаранту за гарантией и последующем обращении в МФО/КТ за кредитом/микрокредитом, осуществляется в следующем порядке:</w:t>
      </w:r>
    </w:p>
    <w:bookmarkEnd w:id="237"/>
    <w:bookmarkStart w:name="z2617" w:id="238"/>
    <w:p>
      <w:pPr>
        <w:spacing w:after="0"/>
        <w:ind w:left="0"/>
        <w:jc w:val="both"/>
      </w:pPr>
      <w:r>
        <w:rPr>
          <w:rFonts w:ascii="Times New Roman"/>
          <w:b w:val="false"/>
          <w:i w:val="false"/>
          <w:color w:val="000000"/>
          <w:sz w:val="28"/>
        </w:rPr>
        <w:t xml:space="preserve">
      1) гарант после получения полного пакета документов от участника,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гарантирования по кредитам/микрокредитам, в течение 14 (четырнадцати) рабочих дней рассматривает полученные документы на гарантирование с целью последующего получения участником кредита/микрокредита в МФО/КТ;</w:t>
      </w:r>
    </w:p>
    <w:bookmarkEnd w:id="238"/>
    <w:bookmarkStart w:name="z2618" w:id="239"/>
    <w:p>
      <w:pPr>
        <w:spacing w:after="0"/>
        <w:ind w:left="0"/>
        <w:jc w:val="both"/>
      </w:pPr>
      <w:r>
        <w:rPr>
          <w:rFonts w:ascii="Times New Roman"/>
          <w:b w:val="false"/>
          <w:i w:val="false"/>
          <w:color w:val="000000"/>
          <w:sz w:val="28"/>
        </w:rPr>
        <w:t>
      2) в случае принятия гарантом положительного решения о предоставлении гарантии, гарант предоставляет участнику ответ о возможности гарантирования с указанием условий предоставляемой гарантии, а также условий предоставления МФО/КТ кредита/микрокредита, при соответствии которых возможно предоставление гарантии в рамках программы "Еңбек";</w:t>
      </w:r>
    </w:p>
    <w:bookmarkEnd w:id="239"/>
    <w:bookmarkStart w:name="z2619" w:id="240"/>
    <w:p>
      <w:pPr>
        <w:spacing w:after="0"/>
        <w:ind w:left="0"/>
        <w:jc w:val="both"/>
      </w:pPr>
      <w:r>
        <w:rPr>
          <w:rFonts w:ascii="Times New Roman"/>
          <w:b w:val="false"/>
          <w:i w:val="false"/>
          <w:color w:val="000000"/>
          <w:sz w:val="28"/>
        </w:rPr>
        <w:t>
      3) после получения ответа с положительным решением гаранта о предоставлении гарантии, участник обращается в МФО/КТ для получения кредита/микрокредита под гарантию;</w:t>
      </w:r>
    </w:p>
    <w:bookmarkEnd w:id="240"/>
    <w:bookmarkStart w:name="z2620" w:id="241"/>
    <w:p>
      <w:pPr>
        <w:spacing w:after="0"/>
        <w:ind w:left="0"/>
        <w:jc w:val="both"/>
      </w:pPr>
      <w:r>
        <w:rPr>
          <w:rFonts w:ascii="Times New Roman"/>
          <w:b w:val="false"/>
          <w:i w:val="false"/>
          <w:color w:val="000000"/>
          <w:sz w:val="28"/>
        </w:rPr>
        <w:t>
      4) МФО/КТ, в соответствии с условиями программы "Еңбек", рассматривает заявление участника, проводит комплексную экспертизу проекта в соответствии с внутренними документами МФО/КТ для принятия решения о возможности предоставления кредита/микрокредита под гарантию;</w:t>
      </w:r>
    </w:p>
    <w:bookmarkEnd w:id="241"/>
    <w:bookmarkStart w:name="z2621" w:id="242"/>
    <w:p>
      <w:pPr>
        <w:spacing w:after="0"/>
        <w:ind w:left="0"/>
        <w:jc w:val="both"/>
      </w:pPr>
      <w:r>
        <w:rPr>
          <w:rFonts w:ascii="Times New Roman"/>
          <w:b w:val="false"/>
          <w:i w:val="false"/>
          <w:color w:val="000000"/>
          <w:sz w:val="28"/>
        </w:rPr>
        <w:t>
      5) в случае принятия МФО/КТ:</w:t>
      </w:r>
    </w:p>
    <w:bookmarkEnd w:id="242"/>
    <w:bookmarkStart w:name="z2622" w:id="243"/>
    <w:p>
      <w:pPr>
        <w:spacing w:after="0"/>
        <w:ind w:left="0"/>
        <w:jc w:val="both"/>
      </w:pPr>
      <w:r>
        <w:rPr>
          <w:rFonts w:ascii="Times New Roman"/>
          <w:b w:val="false"/>
          <w:i w:val="false"/>
          <w:color w:val="000000"/>
          <w:sz w:val="28"/>
        </w:rPr>
        <w:t>
      положительного решения по кредиту/микрокредиту, на условиях, отраженных в ответе гаранта о возможности гарантирования, МФО/КТ направляет гаранту копии необходимых документов, включая подписанный кредитный договор/договор микрокредитования/договор об открытии кредитной линии и договора(-ов) залога;</w:t>
      </w:r>
    </w:p>
    <w:bookmarkEnd w:id="243"/>
    <w:bookmarkStart w:name="z2623" w:id="244"/>
    <w:p>
      <w:pPr>
        <w:spacing w:after="0"/>
        <w:ind w:left="0"/>
        <w:jc w:val="both"/>
      </w:pPr>
      <w:r>
        <w:rPr>
          <w:rFonts w:ascii="Times New Roman"/>
          <w:b w:val="false"/>
          <w:i w:val="false"/>
          <w:color w:val="000000"/>
          <w:sz w:val="28"/>
        </w:rPr>
        <w:t xml:space="preserve">
      иного решения, не соответствующего условиям предоставления гарантии и кредита/микрокредита, указанным в ответе гаранта о возможности гарантирования, МФО/КТ направляет для сведения и/или повторного рассмотрения гарантом заявку участника, уведомление о принятом решении с приложением копии решения уполномоченного органа МФО/КТ. Дальнейший порядок рассмотрения заявки участника осуществляется в соответствии с </w:t>
      </w:r>
      <w:r>
        <w:rPr>
          <w:rFonts w:ascii="Times New Roman"/>
          <w:b w:val="false"/>
          <w:i w:val="false"/>
          <w:color w:val="000000"/>
          <w:sz w:val="28"/>
        </w:rPr>
        <w:t>пунктами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настоящих Правил гарантирования по кредитам/микрокредитам;</w:t>
      </w:r>
    </w:p>
    <w:bookmarkEnd w:id="244"/>
    <w:bookmarkStart w:name="z2624" w:id="245"/>
    <w:p>
      <w:pPr>
        <w:spacing w:after="0"/>
        <w:ind w:left="0"/>
        <w:jc w:val="both"/>
      </w:pPr>
      <w:r>
        <w:rPr>
          <w:rFonts w:ascii="Times New Roman"/>
          <w:b w:val="false"/>
          <w:i w:val="false"/>
          <w:color w:val="000000"/>
          <w:sz w:val="28"/>
        </w:rPr>
        <w:t xml:space="preserve">
      6) гарант оформляет и подписывает договор гарантии,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гарантирования по кредитам/микрокредитам, который направляет в МФО/КТ;</w:t>
      </w:r>
    </w:p>
    <w:bookmarkEnd w:id="245"/>
    <w:bookmarkStart w:name="z2625" w:id="246"/>
    <w:p>
      <w:pPr>
        <w:spacing w:after="0"/>
        <w:ind w:left="0"/>
        <w:jc w:val="both"/>
      </w:pPr>
      <w:r>
        <w:rPr>
          <w:rFonts w:ascii="Times New Roman"/>
          <w:b w:val="false"/>
          <w:i w:val="false"/>
          <w:color w:val="000000"/>
          <w:sz w:val="28"/>
        </w:rPr>
        <w:t>
      7) МФО/КТ подписывает договор гарантии, обеспечивает его подписание участником и направляет подписанный договор гарантии гаранту;</w:t>
      </w:r>
    </w:p>
    <w:bookmarkEnd w:id="246"/>
    <w:bookmarkStart w:name="z2626" w:id="247"/>
    <w:p>
      <w:pPr>
        <w:spacing w:after="0"/>
        <w:ind w:left="0"/>
        <w:jc w:val="both"/>
      </w:pPr>
      <w:r>
        <w:rPr>
          <w:rFonts w:ascii="Times New Roman"/>
          <w:b w:val="false"/>
          <w:i w:val="false"/>
          <w:color w:val="000000"/>
          <w:sz w:val="28"/>
        </w:rPr>
        <w:t>
      8) после завершения процедуры оформления и подписания договора гарантии, МФО/КТ осуществляет выдачу кредита/микрокредита участнику.</w:t>
      </w:r>
    </w:p>
    <w:bookmarkEnd w:id="247"/>
    <w:bookmarkStart w:name="z2627" w:id="248"/>
    <w:p>
      <w:pPr>
        <w:spacing w:after="0"/>
        <w:ind w:left="0"/>
        <w:jc w:val="both"/>
      </w:pPr>
      <w:r>
        <w:rPr>
          <w:rFonts w:ascii="Times New Roman"/>
          <w:b w:val="false"/>
          <w:i w:val="false"/>
          <w:color w:val="000000"/>
          <w:sz w:val="28"/>
        </w:rPr>
        <w:t>
      33. Выплата по договору гарантии осуществляется гарантом на основании требования МФО/КТ с приложением документов, подтверждающих проведение МФО/КТ мероприятий по возврату кредита/микрокредита.</w:t>
      </w:r>
    </w:p>
    <w:bookmarkEnd w:id="248"/>
    <w:bookmarkStart w:name="z2628" w:id="249"/>
    <w:p>
      <w:pPr>
        <w:spacing w:after="0"/>
        <w:ind w:left="0"/>
        <w:jc w:val="both"/>
      </w:pPr>
      <w:r>
        <w:rPr>
          <w:rFonts w:ascii="Times New Roman"/>
          <w:b w:val="false"/>
          <w:i w:val="false"/>
          <w:color w:val="000000"/>
          <w:sz w:val="28"/>
        </w:rPr>
        <w:t>
      34. Выплата по договору гарантии в пользу МФО/КТ осуществляется гарантом по истечении 180 (ста восьмидесяти) календарных дней с момента возникновения просрочки по кредиту/микрокредиту.</w:t>
      </w:r>
    </w:p>
    <w:bookmarkEnd w:id="249"/>
    <w:bookmarkStart w:name="z1152" w:id="250"/>
    <w:p>
      <w:pPr>
        <w:spacing w:after="0"/>
        <w:ind w:left="0"/>
        <w:jc w:val="left"/>
      </w:pPr>
      <w:r>
        <w:rPr>
          <w:rFonts w:ascii="Times New Roman"/>
          <w:b/>
          <w:i w:val="false"/>
          <w:color w:val="000000"/>
        </w:rPr>
        <w:t xml:space="preserve"> Глава 4. Условия выплаты комиссии</w:t>
      </w:r>
    </w:p>
    <w:bookmarkEnd w:id="250"/>
    <w:bookmarkStart w:name="z2629" w:id="251"/>
    <w:p>
      <w:pPr>
        <w:spacing w:after="0"/>
        <w:ind w:left="0"/>
        <w:jc w:val="both"/>
      </w:pPr>
      <w:r>
        <w:rPr>
          <w:rFonts w:ascii="Times New Roman"/>
          <w:b w:val="false"/>
          <w:i w:val="false"/>
          <w:color w:val="000000"/>
          <w:sz w:val="28"/>
        </w:rPr>
        <w:t>
      35. Комиссия выплачивается при соблюдении следующих условий:</w:t>
      </w:r>
    </w:p>
    <w:bookmarkEnd w:id="251"/>
    <w:bookmarkStart w:name="z2630" w:id="252"/>
    <w:p>
      <w:pPr>
        <w:spacing w:after="0"/>
        <w:ind w:left="0"/>
        <w:jc w:val="both"/>
      </w:pPr>
      <w:r>
        <w:rPr>
          <w:rFonts w:ascii="Times New Roman"/>
          <w:b w:val="false"/>
          <w:i w:val="false"/>
          <w:color w:val="000000"/>
          <w:sz w:val="28"/>
        </w:rPr>
        <w:t xml:space="preserve">
      1) подачи гарантом, после заключения договора гарантии, посредством веб-портала "электронного правительства" заявки на получение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гарантирования по кредитам/микрокредитам;</w:t>
      </w:r>
    </w:p>
    <w:bookmarkEnd w:id="252"/>
    <w:bookmarkStart w:name="z2631" w:id="253"/>
    <w:p>
      <w:pPr>
        <w:spacing w:after="0"/>
        <w:ind w:left="0"/>
        <w:jc w:val="both"/>
      </w:pPr>
      <w:r>
        <w:rPr>
          <w:rFonts w:ascii="Times New Roman"/>
          <w:b w:val="false"/>
          <w:i w:val="false"/>
          <w:color w:val="000000"/>
          <w:sz w:val="28"/>
        </w:rPr>
        <w:t>
      2) по заявкам, в которых объем комиссии превышает объем бюджетных средств, предусмотренных в Плане финансирования на соответствующий месяц, выплата комиссии осуществляется в следующем месяце в порядке очередности с момента подачи заявки;</w:t>
      </w:r>
    </w:p>
    <w:bookmarkEnd w:id="253"/>
    <w:bookmarkStart w:name="z2632" w:id="254"/>
    <w:p>
      <w:pPr>
        <w:spacing w:after="0"/>
        <w:ind w:left="0"/>
        <w:jc w:val="both"/>
      </w:pPr>
      <w:r>
        <w:rPr>
          <w:rFonts w:ascii="Times New Roman"/>
          <w:b w:val="false"/>
          <w:i w:val="false"/>
          <w:color w:val="000000"/>
          <w:sz w:val="28"/>
        </w:rPr>
        <w:t>
      3) в случае образования недостатка бюджетных средств, выделенных на гарантирование проектов, МИО по вопросам сельского хозяйства (услугодатель) уведомляют организацию микрокредитования и гаранта о приостановлении гарантирования проектов в текущем финансовом году.</w:t>
      </w:r>
    </w:p>
    <w:bookmarkEnd w:id="254"/>
    <w:p>
      <w:pPr>
        <w:spacing w:after="0"/>
        <w:ind w:left="0"/>
        <w:jc w:val="both"/>
      </w:pPr>
      <w:r>
        <w:rPr>
          <w:rFonts w:ascii="Times New Roman"/>
          <w:b w:val="false"/>
          <w:i w:val="false"/>
          <w:color w:val="000000"/>
          <w:sz w:val="28"/>
        </w:rPr>
        <w:t xml:space="preserve">
      Перечень основных требований к получению комиссий, включающий характеристики процесса, форму, содержание и результат предоставления комиссий, а также иные сведения с учетом особенностей предоставления комиссий изложен в стандарте государственной услуги "Комиссия по гарантированию микрокредитов"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гарантирования по кредитам/микрокредитам.</w:t>
      </w:r>
    </w:p>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bookmarkStart w:name="z2635" w:id="255"/>
    <w:p>
      <w:pPr>
        <w:spacing w:after="0"/>
        <w:ind w:left="0"/>
        <w:jc w:val="both"/>
      </w:pPr>
      <w:r>
        <w:rPr>
          <w:rFonts w:ascii="Times New Roman"/>
          <w:b w:val="false"/>
          <w:i w:val="false"/>
          <w:color w:val="000000"/>
          <w:sz w:val="28"/>
        </w:rPr>
        <w:t>
      4) регистрации заявки на получение комиссии в информационной системе субсидирования;</w:t>
      </w:r>
    </w:p>
    <w:bookmarkEnd w:id="255"/>
    <w:bookmarkStart w:name="z2636" w:id="256"/>
    <w:p>
      <w:pPr>
        <w:spacing w:after="0"/>
        <w:ind w:left="0"/>
        <w:jc w:val="both"/>
      </w:pPr>
      <w:r>
        <w:rPr>
          <w:rFonts w:ascii="Times New Roman"/>
          <w:b w:val="false"/>
          <w:i w:val="false"/>
          <w:color w:val="000000"/>
          <w:sz w:val="28"/>
        </w:rPr>
        <w:t>
      5) наличия в информационной системе субсидирования лицевого счета у гаранта, данные которых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60" w:id="257"/>
    <w:p>
      <w:pPr>
        <w:spacing w:after="0"/>
        <w:ind w:left="0"/>
        <w:jc w:val="left"/>
      </w:pPr>
      <w:r>
        <w:rPr>
          <w:rFonts w:ascii="Times New Roman"/>
          <w:b/>
          <w:i w:val="false"/>
          <w:color w:val="000000"/>
        </w:rPr>
        <w:t xml:space="preserve"> Глава 5. Порядок выплаты комиссии</w:t>
      </w:r>
    </w:p>
    <w:bookmarkEnd w:id="257"/>
    <w:bookmarkStart w:name="z2637" w:id="258"/>
    <w:p>
      <w:pPr>
        <w:spacing w:after="0"/>
        <w:ind w:left="0"/>
        <w:jc w:val="both"/>
      </w:pPr>
      <w:r>
        <w:rPr>
          <w:rFonts w:ascii="Times New Roman"/>
          <w:b w:val="false"/>
          <w:i w:val="false"/>
          <w:color w:val="000000"/>
          <w:sz w:val="28"/>
        </w:rPr>
        <w:t>
      36. Для предоставления доступа к данным реестра через веб-портал (далее – "личный кабинет"):</w:t>
      </w:r>
    </w:p>
    <w:bookmarkEnd w:id="258"/>
    <w:bookmarkStart w:name="z2638" w:id="259"/>
    <w:p>
      <w:pPr>
        <w:spacing w:after="0"/>
        <w:ind w:left="0"/>
        <w:jc w:val="both"/>
      </w:pPr>
      <w:r>
        <w:rPr>
          <w:rFonts w:ascii="Times New Roman"/>
          <w:b w:val="false"/>
          <w:i w:val="false"/>
          <w:color w:val="000000"/>
          <w:sz w:val="28"/>
        </w:rPr>
        <w:t>
      1) Гарант получает ЭЦП, для самостоятельной регистрации в информационной системе субсидирования;</w:t>
      </w:r>
    </w:p>
    <w:bookmarkEnd w:id="259"/>
    <w:bookmarkStart w:name="z2639" w:id="260"/>
    <w:p>
      <w:pPr>
        <w:spacing w:after="0"/>
        <w:ind w:left="0"/>
        <w:jc w:val="both"/>
      </w:pPr>
      <w:r>
        <w:rPr>
          <w:rFonts w:ascii="Times New Roman"/>
          <w:b w:val="false"/>
          <w:i w:val="false"/>
          <w:color w:val="000000"/>
          <w:sz w:val="28"/>
        </w:rPr>
        <w:t>
      2) МИО по вопросам сельского хозяйства (услугодатель), гарант ежегодно направляют поставщику услуг актуализированные списки работников, обладающих ЭЦП.</w:t>
      </w:r>
    </w:p>
    <w:bookmarkEnd w:id="260"/>
    <w:bookmarkStart w:name="z2640" w:id="261"/>
    <w:p>
      <w:pPr>
        <w:spacing w:after="0"/>
        <w:ind w:left="0"/>
        <w:jc w:val="both"/>
      </w:pPr>
      <w:r>
        <w:rPr>
          <w:rFonts w:ascii="Times New Roman"/>
          <w:b w:val="false"/>
          <w:i w:val="false"/>
          <w:color w:val="000000"/>
          <w:sz w:val="28"/>
        </w:rPr>
        <w:t>
      37. Для регистрации в "личном кабинете" гарантом указываются следующие сведения:</w:t>
      </w:r>
    </w:p>
    <w:bookmarkEnd w:id="261"/>
    <w:bookmarkStart w:name="z2641" w:id="262"/>
    <w:p>
      <w:pPr>
        <w:spacing w:after="0"/>
        <w:ind w:left="0"/>
        <w:jc w:val="both"/>
      </w:pPr>
      <w:r>
        <w:rPr>
          <w:rFonts w:ascii="Times New Roman"/>
          <w:b w:val="false"/>
          <w:i w:val="false"/>
          <w:color w:val="000000"/>
          <w:sz w:val="28"/>
        </w:rPr>
        <w:t>
      1) бизнес-идентификационный номер, полное наименование; фамилия, имя и отчество (при его наличии) и индивидуальный идентификационный номер первого руководителя;</w:t>
      </w:r>
    </w:p>
    <w:bookmarkEnd w:id="262"/>
    <w:bookmarkStart w:name="z2642" w:id="263"/>
    <w:p>
      <w:pPr>
        <w:spacing w:after="0"/>
        <w:ind w:left="0"/>
        <w:jc w:val="both"/>
      </w:pPr>
      <w:r>
        <w:rPr>
          <w:rFonts w:ascii="Times New Roman"/>
          <w:b w:val="false"/>
          <w:i w:val="false"/>
          <w:color w:val="000000"/>
          <w:sz w:val="28"/>
        </w:rPr>
        <w:t>
      2) контактные данные (почтовый адрес, телефон, адрес электронной почты);</w:t>
      </w:r>
    </w:p>
    <w:bookmarkEnd w:id="263"/>
    <w:bookmarkStart w:name="z2643" w:id="264"/>
    <w:p>
      <w:pPr>
        <w:spacing w:after="0"/>
        <w:ind w:left="0"/>
        <w:jc w:val="both"/>
      </w:pPr>
      <w:r>
        <w:rPr>
          <w:rFonts w:ascii="Times New Roman"/>
          <w:b w:val="false"/>
          <w:i w:val="false"/>
          <w:color w:val="000000"/>
          <w:sz w:val="28"/>
        </w:rPr>
        <w:t>
      3) реквизиты текущего счета банка второго уровня.</w:t>
      </w:r>
    </w:p>
    <w:bookmarkEnd w:id="264"/>
    <w:bookmarkStart w:name="z2644" w:id="265"/>
    <w:p>
      <w:pPr>
        <w:spacing w:after="0"/>
        <w:ind w:left="0"/>
        <w:jc w:val="both"/>
      </w:pPr>
      <w:r>
        <w:rPr>
          <w:rFonts w:ascii="Times New Roman"/>
          <w:b w:val="false"/>
          <w:i w:val="false"/>
          <w:color w:val="000000"/>
          <w:sz w:val="28"/>
        </w:rPr>
        <w:t>
      При изменении вышеуказанных данных, гарант в течение 1 (одного) рабочего дня изменяет данные лицевого счета, внесенные в "личный кабинет".</w:t>
      </w:r>
    </w:p>
    <w:bookmarkEnd w:id="265"/>
    <w:bookmarkStart w:name="z2645" w:id="266"/>
    <w:p>
      <w:pPr>
        <w:spacing w:after="0"/>
        <w:ind w:left="0"/>
        <w:jc w:val="both"/>
      </w:pPr>
      <w:r>
        <w:rPr>
          <w:rFonts w:ascii="Times New Roman"/>
          <w:b w:val="false"/>
          <w:i w:val="false"/>
          <w:color w:val="000000"/>
          <w:sz w:val="28"/>
        </w:rPr>
        <w:t>
      38. Формирование и регистрация заявки на получение комиссии производится в "личном кабинете" в следующем порядке:</w:t>
      </w:r>
    </w:p>
    <w:bookmarkEnd w:id="266"/>
    <w:bookmarkStart w:name="z2646" w:id="267"/>
    <w:p>
      <w:pPr>
        <w:spacing w:after="0"/>
        <w:ind w:left="0"/>
        <w:jc w:val="both"/>
      </w:pPr>
      <w:r>
        <w:rPr>
          <w:rFonts w:ascii="Times New Roman"/>
          <w:b w:val="false"/>
          <w:i w:val="false"/>
          <w:color w:val="000000"/>
          <w:sz w:val="28"/>
        </w:rPr>
        <w:t>
      1) формируется заявка на получение комиссии с внесением в нее сведений, необходимых для проверки информационной системой субсидирования;</w:t>
      </w:r>
    </w:p>
    <w:bookmarkEnd w:id="267"/>
    <w:bookmarkStart w:name="z2647" w:id="268"/>
    <w:p>
      <w:pPr>
        <w:spacing w:after="0"/>
        <w:ind w:left="0"/>
        <w:jc w:val="both"/>
      </w:pPr>
      <w:r>
        <w:rPr>
          <w:rFonts w:ascii="Times New Roman"/>
          <w:b w:val="false"/>
          <w:i w:val="false"/>
          <w:color w:val="000000"/>
          <w:sz w:val="28"/>
        </w:rPr>
        <w:t>
      2) заявка на получение комиссии регистрируется в информационной системе субсидирования путем ее подписания гарантом с использованием ЭЦП и становится доступной в "личном кабинете" МИО по вопросам сельского хозяйства (услугодателя). На электронный адрес МИО по вопросам сельского хозяйства (услугодателя) направляется электронное извещение о поступлении на рассмотрение заявки на получение комиссии.</w:t>
      </w:r>
    </w:p>
    <w:bookmarkEnd w:id="268"/>
    <w:bookmarkStart w:name="z2648" w:id="269"/>
    <w:p>
      <w:pPr>
        <w:spacing w:after="0"/>
        <w:ind w:left="0"/>
        <w:jc w:val="both"/>
      </w:pPr>
      <w:r>
        <w:rPr>
          <w:rFonts w:ascii="Times New Roman"/>
          <w:b w:val="false"/>
          <w:i w:val="false"/>
          <w:color w:val="000000"/>
          <w:sz w:val="28"/>
        </w:rPr>
        <w:t>
      В случае, если до формирования МИО по вопросам сельского хозяйства (услугодателем)счетов к оплате, выявлено наличие несоответствие данных в зарегистрированной заявке на получение комиссии, гарант отзывает заявку на получение комиссии с указанием причины отзыва.</w:t>
      </w:r>
    </w:p>
    <w:bookmarkEnd w:id="269"/>
    <w:bookmarkStart w:name="z2649" w:id="270"/>
    <w:p>
      <w:pPr>
        <w:spacing w:after="0"/>
        <w:ind w:left="0"/>
        <w:jc w:val="both"/>
      </w:pPr>
      <w:r>
        <w:rPr>
          <w:rFonts w:ascii="Times New Roman"/>
          <w:b w:val="false"/>
          <w:i w:val="false"/>
          <w:color w:val="000000"/>
          <w:sz w:val="28"/>
        </w:rPr>
        <w:t>
      39. Ответственный исполнитель МИО по вопросам сельского хозяйства (услугодатель) в течение 1 (одного) рабочего дня с момента регистрации заявки на получение комиссии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гаранта в информационной системе субсидирования в случае самостоятельной регистрации;</w:t>
      </w:r>
    </w:p>
    <w:bookmarkEnd w:id="270"/>
    <w:bookmarkStart w:name="z2650" w:id="271"/>
    <w:p>
      <w:pPr>
        <w:spacing w:after="0"/>
        <w:ind w:left="0"/>
        <w:jc w:val="both"/>
      </w:pPr>
      <w:r>
        <w:rPr>
          <w:rFonts w:ascii="Times New Roman"/>
          <w:b w:val="false"/>
          <w:i w:val="false"/>
          <w:color w:val="000000"/>
          <w:sz w:val="28"/>
        </w:rPr>
        <w:t>
      40. Ответственный исполнитель МИО по вопросам сельского хозяйства (услугодатель) в соответствии с Планом финансирования формирует в информационной системе субсидирования счета к оплате на выплату комиссии, загружаемые в информационную систему "Казначейство-Клиент", в течение 2 (двух) рабочих дней после подачи заявки на получение комиссии.</w:t>
      </w:r>
    </w:p>
    <w:bookmarkEnd w:id="271"/>
    <w:bookmarkStart w:name="z2651" w:id="272"/>
    <w:p>
      <w:pPr>
        <w:spacing w:after="0"/>
        <w:ind w:left="0"/>
        <w:jc w:val="both"/>
      </w:pPr>
      <w:r>
        <w:rPr>
          <w:rFonts w:ascii="Times New Roman"/>
          <w:b w:val="false"/>
          <w:i w:val="false"/>
          <w:color w:val="000000"/>
          <w:sz w:val="28"/>
        </w:rPr>
        <w:t xml:space="preserve">
      41. Результатом оказания государственной услуги является уведомление о перечислении комиссии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гарантирования по кредитам/микрокредитам, либо уведомление об отказе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гарантирования по кредитам/микрокредитам.</w:t>
      </w:r>
    </w:p>
    <w:bookmarkEnd w:id="272"/>
    <w:bookmarkStart w:name="z2652" w:id="273"/>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указанной гарантом при регистрации в информационной системе субсидирования, а также в "личном кабинете" гаранта в информационной системе субсидирования.</w:t>
      </w:r>
    </w:p>
    <w:bookmarkEnd w:id="273"/>
    <w:bookmarkStart w:name="z2653" w:id="274"/>
    <w:p>
      <w:pPr>
        <w:spacing w:after="0"/>
        <w:ind w:left="0"/>
        <w:jc w:val="both"/>
      </w:pPr>
      <w:r>
        <w:rPr>
          <w:rFonts w:ascii="Times New Roman"/>
          <w:b w:val="false"/>
          <w:i w:val="false"/>
          <w:color w:val="000000"/>
          <w:sz w:val="28"/>
        </w:rPr>
        <w:t xml:space="preserve">
      42.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274"/>
    <w:bookmarkStart w:name="z2654" w:id="275"/>
    <w:p>
      <w:pPr>
        <w:spacing w:after="0"/>
        <w:ind w:left="0"/>
        <w:jc w:val="both"/>
      </w:pPr>
      <w:r>
        <w:rPr>
          <w:rFonts w:ascii="Times New Roman"/>
          <w:b w:val="false"/>
          <w:i w:val="false"/>
          <w:color w:val="000000"/>
          <w:sz w:val="28"/>
        </w:rPr>
        <w:t>
      43. Субсидирование прекращается в следующих случаях:</w:t>
      </w:r>
    </w:p>
    <w:bookmarkEnd w:id="275"/>
    <w:bookmarkStart w:name="z2655" w:id="276"/>
    <w:p>
      <w:pPr>
        <w:spacing w:after="0"/>
        <w:ind w:left="0"/>
        <w:jc w:val="both"/>
      </w:pPr>
      <w:r>
        <w:rPr>
          <w:rFonts w:ascii="Times New Roman"/>
          <w:b w:val="false"/>
          <w:i w:val="false"/>
          <w:color w:val="000000"/>
          <w:sz w:val="28"/>
        </w:rPr>
        <w:t>
      1) ареста счетов гаранта по решению суда, вступившему в законную силу;</w:t>
      </w:r>
    </w:p>
    <w:bookmarkEnd w:id="276"/>
    <w:bookmarkStart w:name="z2656" w:id="277"/>
    <w:p>
      <w:pPr>
        <w:spacing w:after="0"/>
        <w:ind w:left="0"/>
        <w:jc w:val="both"/>
      </w:pPr>
      <w:r>
        <w:rPr>
          <w:rFonts w:ascii="Times New Roman"/>
          <w:b w:val="false"/>
          <w:i w:val="false"/>
          <w:color w:val="000000"/>
          <w:sz w:val="28"/>
        </w:rPr>
        <w:t>
      2) письменного заявления гаранта об отказе в получении комиссии;</w:t>
      </w:r>
    </w:p>
    <w:bookmarkEnd w:id="277"/>
    <w:bookmarkStart w:name="z2657" w:id="278"/>
    <w:p>
      <w:pPr>
        <w:spacing w:after="0"/>
        <w:ind w:left="0"/>
        <w:jc w:val="both"/>
      </w:pPr>
      <w:r>
        <w:rPr>
          <w:rFonts w:ascii="Times New Roman"/>
          <w:b w:val="false"/>
          <w:i w:val="false"/>
          <w:color w:val="000000"/>
          <w:sz w:val="28"/>
        </w:rPr>
        <w:t>
      3) расторжения договора гарантии.</w:t>
      </w:r>
    </w:p>
    <w:bookmarkEnd w:id="278"/>
    <w:bookmarkStart w:name="z1180" w:id="279"/>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по вопросу оказания государственной услуги</w:t>
      </w:r>
    </w:p>
    <w:bookmarkEnd w:id="279"/>
    <w:bookmarkStart w:name="z2658" w:id="280"/>
    <w:p>
      <w:pPr>
        <w:spacing w:after="0"/>
        <w:ind w:left="0"/>
        <w:jc w:val="both"/>
      </w:pPr>
      <w:r>
        <w:rPr>
          <w:rFonts w:ascii="Times New Roman"/>
          <w:b w:val="false"/>
          <w:i w:val="false"/>
          <w:color w:val="000000"/>
          <w:sz w:val="28"/>
        </w:rPr>
        <w:t>
      44. Жалоба на решение, действие (бездействие) МИО в области сельского хозяйства (услугодателя) по вопросам оказания государственных услуг подается на имя руководителя МИО, в уполномоченный орган по оценке и контролю за качеством оказания государственных услуг.</w:t>
      </w:r>
    </w:p>
    <w:bookmarkEnd w:id="280"/>
    <w:bookmarkStart w:name="z2659" w:id="281"/>
    <w:p>
      <w:pPr>
        <w:spacing w:after="0"/>
        <w:ind w:left="0"/>
        <w:jc w:val="both"/>
      </w:pPr>
      <w:r>
        <w:rPr>
          <w:rFonts w:ascii="Times New Roman"/>
          <w:b w:val="false"/>
          <w:i w:val="false"/>
          <w:color w:val="000000"/>
          <w:sz w:val="28"/>
        </w:rPr>
        <w:t xml:space="preserve">
      45. Жалоба гаранта,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81"/>
    <w:bookmarkStart w:name="z2660" w:id="282"/>
    <w:p>
      <w:pPr>
        <w:spacing w:after="0"/>
        <w:ind w:left="0"/>
        <w:jc w:val="both"/>
      </w:pPr>
      <w:r>
        <w:rPr>
          <w:rFonts w:ascii="Times New Roman"/>
          <w:b w:val="false"/>
          <w:i w:val="false"/>
          <w:color w:val="000000"/>
          <w:sz w:val="28"/>
        </w:rPr>
        <w:t>
      МИО – в течение 5 (пяти) рабочих дней со дня ее регистарции;</w:t>
      </w:r>
    </w:p>
    <w:bookmarkEnd w:id="282"/>
    <w:bookmarkStart w:name="z2661" w:id="28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83"/>
    <w:bookmarkStart w:name="z2662" w:id="284"/>
    <w:p>
      <w:pPr>
        <w:spacing w:after="0"/>
        <w:ind w:left="0"/>
        <w:jc w:val="both"/>
      </w:pPr>
      <w:r>
        <w:rPr>
          <w:rFonts w:ascii="Times New Roman"/>
          <w:b w:val="false"/>
          <w:i w:val="false"/>
          <w:color w:val="000000"/>
          <w:sz w:val="28"/>
        </w:rPr>
        <w:t xml:space="preserve">
      Срок рассмотрения жалобы МИО,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284"/>
    <w:bookmarkStart w:name="z2663" w:id="28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85"/>
    <w:bookmarkStart w:name="z2664" w:id="286"/>
    <w:p>
      <w:pPr>
        <w:spacing w:after="0"/>
        <w:ind w:left="0"/>
        <w:jc w:val="both"/>
      </w:pPr>
      <w:r>
        <w:rPr>
          <w:rFonts w:ascii="Times New Roman"/>
          <w:b w:val="false"/>
          <w:i w:val="false"/>
          <w:color w:val="000000"/>
          <w:sz w:val="28"/>
        </w:rPr>
        <w:t>
      2) получения дополнительной информации.</w:t>
      </w:r>
    </w:p>
    <w:bookmarkEnd w:id="286"/>
    <w:bookmarkStart w:name="z2665" w:id="28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гаранту, подавшему жалобу, о продлении срока рассмотрения жалобы с указанием причин продления.</w:t>
      </w:r>
    </w:p>
    <w:bookmarkEnd w:id="287"/>
    <w:bookmarkStart w:name="z2666" w:id="288"/>
    <w:p>
      <w:pPr>
        <w:spacing w:after="0"/>
        <w:ind w:left="0"/>
        <w:jc w:val="both"/>
      </w:pPr>
      <w:r>
        <w:rPr>
          <w:rFonts w:ascii="Times New Roman"/>
          <w:b w:val="false"/>
          <w:i w:val="false"/>
          <w:color w:val="000000"/>
          <w:sz w:val="28"/>
        </w:rPr>
        <w:t xml:space="preserve">
      В случаях несогласия с результатами оказания государственной услуги, гарант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288"/>
    <w:bookmarkStart w:name="z2667" w:id="289"/>
    <w:p>
      <w:pPr>
        <w:spacing w:after="0"/>
        <w:ind w:left="0"/>
        <w:jc w:val="left"/>
      </w:pPr>
      <w:r>
        <w:rPr>
          <w:rFonts w:ascii="Times New Roman"/>
          <w:b/>
          <w:i w:val="false"/>
          <w:color w:val="000000"/>
        </w:rPr>
        <w:t xml:space="preserve"> Глава 7. Мониторинг</w:t>
      </w:r>
    </w:p>
    <w:bookmarkEnd w:id="289"/>
    <w:bookmarkStart w:name="z2668" w:id="290"/>
    <w:p>
      <w:pPr>
        <w:spacing w:after="0"/>
        <w:ind w:left="0"/>
        <w:jc w:val="both"/>
      </w:pPr>
      <w:r>
        <w:rPr>
          <w:rFonts w:ascii="Times New Roman"/>
          <w:b w:val="false"/>
          <w:i w:val="false"/>
          <w:color w:val="000000"/>
          <w:sz w:val="28"/>
        </w:rPr>
        <w:t>
      46. Гарант выборочно проводит мониторинг по выданным гарантиям по следующим направлениям:</w:t>
      </w:r>
    </w:p>
    <w:bookmarkEnd w:id="290"/>
    <w:bookmarkStart w:name="z2669" w:id="291"/>
    <w:p>
      <w:pPr>
        <w:spacing w:after="0"/>
        <w:ind w:left="0"/>
        <w:jc w:val="both"/>
      </w:pPr>
      <w:r>
        <w:rPr>
          <w:rFonts w:ascii="Times New Roman"/>
          <w:b w:val="false"/>
          <w:i w:val="false"/>
          <w:color w:val="000000"/>
          <w:sz w:val="28"/>
        </w:rPr>
        <w:t>
      1)мониторинг участника, с которым заключен договор гарантии, на основании данных и документов, предоставляемых МФО/КТ и/или участником, а также на основании собственных данных, полученных при самостоятельном выезде к участнику;</w:t>
      </w:r>
    </w:p>
    <w:bookmarkEnd w:id="291"/>
    <w:bookmarkStart w:name="z2670" w:id="292"/>
    <w:p>
      <w:pPr>
        <w:spacing w:after="0"/>
        <w:ind w:left="0"/>
        <w:jc w:val="both"/>
      </w:pPr>
      <w:r>
        <w:rPr>
          <w:rFonts w:ascii="Times New Roman"/>
          <w:b w:val="false"/>
          <w:i w:val="false"/>
          <w:color w:val="000000"/>
          <w:sz w:val="28"/>
        </w:rPr>
        <w:t>
      2)мониторинг платежной дисциплины предпринимателя на основании данных предоставляемых МФО/КТ, или иных достоверных источников.</w:t>
      </w:r>
    </w:p>
    <w:bookmarkEnd w:id="292"/>
    <w:bookmarkStart w:name="z2671" w:id="293"/>
    <w:p>
      <w:pPr>
        <w:spacing w:after="0"/>
        <w:ind w:left="0"/>
        <w:jc w:val="both"/>
      </w:pPr>
      <w:r>
        <w:rPr>
          <w:rFonts w:ascii="Times New Roman"/>
          <w:b w:val="false"/>
          <w:i w:val="false"/>
          <w:color w:val="000000"/>
          <w:sz w:val="28"/>
        </w:rPr>
        <w:t>
      47. Для осуществления функций мониторинга гарант запрашивает у участника и МФО/КТ, а участник и МФО/КТ предоставляет необходимые документы и информацию, относящиеся к предмету мониторинга в рамках программы "Еңбек". Гарант самостоятельно осуществляет мониторинг реализации проекта с выездом на место его реализации.</w:t>
      </w:r>
    </w:p>
    <w:bookmarkEnd w:id="293"/>
    <w:bookmarkStart w:name="z2672" w:id="294"/>
    <w:p>
      <w:pPr>
        <w:spacing w:after="0"/>
        <w:ind w:left="0"/>
        <w:jc w:val="both"/>
      </w:pPr>
      <w:r>
        <w:rPr>
          <w:rFonts w:ascii="Times New Roman"/>
          <w:b w:val="false"/>
          <w:i w:val="false"/>
          <w:color w:val="000000"/>
          <w:sz w:val="28"/>
        </w:rPr>
        <w:t>
      48. В случаях выявления фактов нецелевого использования выданного кредита/микрокредита, нарушения условий программы "Еңбек", неисполнения условий, установленных настоящими Правилами гарантирования по кредитам/микрокредитам и договором гарантии, гарант аннулирует предоставленную гарантию кредита/микрокредита.</w:t>
      </w:r>
    </w:p>
    <w:bookmarkEnd w:id="294"/>
    <w:bookmarkStart w:name="z2673" w:id="295"/>
    <w:p>
      <w:pPr>
        <w:spacing w:after="0"/>
        <w:ind w:left="0"/>
        <w:jc w:val="both"/>
      </w:pPr>
      <w:r>
        <w:rPr>
          <w:rFonts w:ascii="Times New Roman"/>
          <w:b w:val="false"/>
          <w:i w:val="false"/>
          <w:color w:val="000000"/>
          <w:sz w:val="28"/>
        </w:rPr>
        <w:t>
      49. МФО/КТ осуществляет мониторинг реализации проекта участника, который включает:</w:t>
      </w:r>
    </w:p>
    <w:bookmarkEnd w:id="295"/>
    <w:bookmarkStart w:name="z2674" w:id="296"/>
    <w:p>
      <w:pPr>
        <w:spacing w:after="0"/>
        <w:ind w:left="0"/>
        <w:jc w:val="both"/>
      </w:pPr>
      <w:r>
        <w:rPr>
          <w:rFonts w:ascii="Times New Roman"/>
          <w:b w:val="false"/>
          <w:i w:val="false"/>
          <w:color w:val="000000"/>
          <w:sz w:val="28"/>
        </w:rPr>
        <w:t>
      1) ежемесячно – текущий мониторинг;</w:t>
      </w:r>
    </w:p>
    <w:bookmarkEnd w:id="296"/>
    <w:bookmarkStart w:name="z2675" w:id="297"/>
    <w:p>
      <w:pPr>
        <w:spacing w:after="0"/>
        <w:ind w:left="0"/>
        <w:jc w:val="both"/>
      </w:pPr>
      <w:r>
        <w:rPr>
          <w:rFonts w:ascii="Times New Roman"/>
          <w:b w:val="false"/>
          <w:i w:val="false"/>
          <w:color w:val="000000"/>
          <w:sz w:val="28"/>
        </w:rPr>
        <w:t>
      2) ежегодно – расширенный мониторинг хода реализации проекта участника в порядке, установленном внутренними документами МФО/КТ, и содержащий в обязательном порядке информацию о ходе реализации проекта (согласно бизнес-плану).</w:t>
      </w:r>
    </w:p>
    <w:bookmarkEnd w:id="297"/>
    <w:bookmarkStart w:name="z2676" w:id="298"/>
    <w:p>
      <w:pPr>
        <w:spacing w:after="0"/>
        <w:ind w:left="0"/>
        <w:jc w:val="both"/>
      </w:pPr>
      <w:r>
        <w:rPr>
          <w:rFonts w:ascii="Times New Roman"/>
          <w:b w:val="false"/>
          <w:i w:val="false"/>
          <w:color w:val="000000"/>
          <w:sz w:val="28"/>
        </w:rPr>
        <w:t>
      50. МФО/КТ сообщает в срок не позднее 3 (трех) рабочих дней в письменном виде о наступивших ограничениях или запретах на осуществление деятельности МФО/КТ, а также единовременной продаже или ином единовременном переходе прав собственности и/или переходе прав владения и пользования в отношении более чем 10 (десяти) % акций/доли МФО/КТ.</w:t>
      </w:r>
    </w:p>
    <w:bookmarkEnd w:id="298"/>
    <w:bookmarkStart w:name="z2677" w:id="299"/>
    <w:p>
      <w:pPr>
        <w:spacing w:after="0"/>
        <w:ind w:left="0"/>
        <w:jc w:val="both"/>
      </w:pPr>
      <w:r>
        <w:rPr>
          <w:rFonts w:ascii="Times New Roman"/>
          <w:b w:val="false"/>
          <w:i w:val="false"/>
          <w:color w:val="000000"/>
          <w:sz w:val="28"/>
        </w:rPr>
        <w:t xml:space="preserve">
      51. Отчет о текущем мониторинге хода реализации проектапо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гарантирования по кредитам/микрокредитам, представляется МФО/КТ гаранту не позднее первого числа месяца, следующего за отчетным, в письменном виде на ежемесячной основе, и дополнительно направляется на электронный адрес ответственного исполнителя, определенного гарантом.</w:t>
      </w:r>
    </w:p>
    <w:bookmarkEnd w:id="299"/>
    <w:bookmarkStart w:name="z2678" w:id="300"/>
    <w:p>
      <w:pPr>
        <w:spacing w:after="0"/>
        <w:ind w:left="0"/>
        <w:jc w:val="both"/>
      </w:pPr>
      <w:r>
        <w:rPr>
          <w:rFonts w:ascii="Times New Roman"/>
          <w:b w:val="false"/>
          <w:i w:val="false"/>
          <w:color w:val="000000"/>
          <w:sz w:val="28"/>
        </w:rPr>
        <w:t>
      52. Гарант на основе отчетов МФО/КТ ежемесячно в срок до 3 числа месяца, следующего за отчетным, предоставляет информацию по выданным кредитам/микрокредитам в сельских населенных пунктах (вне зависимости от их административной подчиненности) и малых городах с учетом предоставленных гарантий в МИО по вопросам сельского хозяйства(услугодателю).</w:t>
      </w:r>
    </w:p>
    <w:bookmarkEnd w:id="300"/>
    <w:bookmarkStart w:name="z2679" w:id="301"/>
    <w:p>
      <w:pPr>
        <w:spacing w:after="0"/>
        <w:ind w:left="0"/>
        <w:jc w:val="both"/>
      </w:pPr>
      <w:r>
        <w:rPr>
          <w:rFonts w:ascii="Times New Roman"/>
          <w:b w:val="false"/>
          <w:i w:val="false"/>
          <w:color w:val="000000"/>
          <w:sz w:val="28"/>
        </w:rPr>
        <w:t>
      МИО по вопросам сельского хозяйства (услугодателю) на основе отчетов гаранта ежемесячно в срок до 5 числа месяца, следующего за отчетным, предоставляют информацию в местный исполнительный орган по вопросам занятости и уполномоченному органу, информацию по итогам полугодия и отчетного года предоставляет в срок до 10 числа месяца, следующего за отчетным.</w:t>
      </w:r>
    </w:p>
    <w:bookmarkEnd w:id="301"/>
    <w:bookmarkStart w:name="z2680" w:id="302"/>
    <w:p>
      <w:pPr>
        <w:spacing w:after="0"/>
        <w:ind w:left="0"/>
        <w:jc w:val="both"/>
      </w:pPr>
      <w:r>
        <w:rPr>
          <w:rFonts w:ascii="Times New Roman"/>
          <w:b w:val="false"/>
          <w:i w:val="false"/>
          <w:color w:val="000000"/>
          <w:sz w:val="28"/>
        </w:rPr>
        <w:t>
      Уполномоченный орган на основе информации МИО по вопросам сельского хозяйства (услугодателя) ежемесячно до 10 числа месяца, следующего за отчетным, предоставляет информацию по выданным гарантиям уполномоченному органу по вопросам занятости населения.</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bl>
    <w:bookmarkStart w:name="z3600" w:id="303"/>
    <w:p>
      <w:pPr>
        <w:spacing w:after="0"/>
        <w:ind w:left="0"/>
        <w:jc w:val="both"/>
      </w:pPr>
      <w:r>
        <w:rPr>
          <w:rFonts w:ascii="Times New Roman"/>
          <w:b w:val="false"/>
          <w:i w:val="false"/>
          <w:color w:val="000000"/>
          <w:sz w:val="28"/>
        </w:rPr>
        <w:t>
      Форма</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Дочерняя</w:t>
            </w:r>
            <w:r>
              <w:br/>
            </w:r>
            <w:r>
              <w:rPr>
                <w:rFonts w:ascii="Times New Roman"/>
                <w:b w:val="false"/>
                <w:i w:val="false"/>
                <w:color w:val="000000"/>
                <w:sz w:val="20"/>
              </w:rPr>
              <w:t>организация акционерного</w:t>
            </w:r>
            <w:r>
              <w:br/>
            </w:r>
            <w:r>
              <w:rPr>
                <w:rFonts w:ascii="Times New Roman"/>
                <w:b w:val="false"/>
                <w:i w:val="false"/>
                <w:color w:val="000000"/>
                <w:sz w:val="20"/>
              </w:rPr>
              <w:t>общества "Национальный</w:t>
            </w:r>
            <w:r>
              <w:br/>
            </w:r>
            <w:r>
              <w:rPr>
                <w:rFonts w:ascii="Times New Roman"/>
                <w:b w:val="false"/>
                <w:i w:val="false"/>
                <w:color w:val="000000"/>
                <w:sz w:val="20"/>
              </w:rPr>
              <w:t>управляющий холдинг</w:t>
            </w:r>
            <w:r>
              <w:br/>
            </w:r>
            <w:r>
              <w:rPr>
                <w:rFonts w:ascii="Times New Roman"/>
                <w:b w:val="false"/>
                <w:i w:val="false"/>
                <w:color w:val="000000"/>
                <w:sz w:val="20"/>
              </w:rPr>
              <w:t>"Байтерек", уполномоченная</w:t>
            </w:r>
            <w:r>
              <w:br/>
            </w:r>
            <w:r>
              <w:rPr>
                <w:rFonts w:ascii="Times New Roman"/>
                <w:b w:val="false"/>
                <w:i w:val="false"/>
                <w:color w:val="000000"/>
                <w:sz w:val="20"/>
              </w:rPr>
              <w:t>на предоставление гарантий</w:t>
            </w:r>
            <w:r>
              <w:br/>
            </w:r>
            <w:r>
              <w:rPr>
                <w:rFonts w:ascii="Times New Roman"/>
                <w:b w:val="false"/>
                <w:i w:val="false"/>
                <w:color w:val="000000"/>
                <w:sz w:val="20"/>
              </w:rPr>
              <w:t>от__________________________</w:t>
            </w:r>
            <w:r>
              <w:br/>
            </w:r>
            <w:r>
              <w:rPr>
                <w:rFonts w:ascii="Times New Roman"/>
                <w:b w:val="false"/>
                <w:i w:val="false"/>
                <w:color w:val="000000"/>
                <w:sz w:val="20"/>
              </w:rPr>
              <w:t>____________________________</w:t>
            </w:r>
          </w:p>
        </w:tc>
      </w:tr>
    </w:tbl>
    <w:bookmarkStart w:name="z3601" w:id="304"/>
    <w:p>
      <w:pPr>
        <w:spacing w:after="0"/>
        <w:ind w:left="0"/>
        <w:jc w:val="left"/>
      </w:pPr>
      <w:r>
        <w:rPr>
          <w:rFonts w:ascii="Times New Roman"/>
          <w:b/>
          <w:i w:val="false"/>
          <w:color w:val="000000"/>
        </w:rPr>
        <w:t xml:space="preserve"> Письмо с положительным решением о возможности кредитования/микрокредитования с расчетом суммы гарантии</w:t>
      </w:r>
    </w:p>
    <w:bookmarkEnd w:id="304"/>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15.09.2021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Микрофинансовая организация /кредитное товарищество сообщает о том,</w:t>
      </w:r>
    </w:p>
    <w:p>
      <w:pPr>
        <w:spacing w:after="0"/>
        <w:ind w:left="0"/>
        <w:jc w:val="both"/>
      </w:pPr>
      <w:r>
        <w:rPr>
          <w:rFonts w:ascii="Times New Roman"/>
          <w:b w:val="false"/>
          <w:i w:val="false"/>
          <w:color w:val="000000"/>
          <w:sz w:val="28"/>
        </w:rPr>
        <w:t>что ___ _________ 20__ года было принято положительное решение о предоставлении</w:t>
      </w:r>
    </w:p>
    <w:p>
      <w:pPr>
        <w:spacing w:after="0"/>
        <w:ind w:left="0"/>
        <w:jc w:val="both"/>
      </w:pPr>
      <w:r>
        <w:rPr>
          <w:rFonts w:ascii="Times New Roman"/>
          <w:b w:val="false"/>
          <w:i w:val="false"/>
          <w:color w:val="000000"/>
          <w:sz w:val="28"/>
        </w:rPr>
        <w:t>микрокредита в рамках Государственной программы развития продуктивной</w:t>
      </w:r>
    </w:p>
    <w:p>
      <w:pPr>
        <w:spacing w:after="0"/>
        <w:ind w:left="0"/>
        <w:jc w:val="both"/>
      </w:pPr>
      <w:r>
        <w:rPr>
          <w:rFonts w:ascii="Times New Roman"/>
          <w:b w:val="false"/>
          <w:i w:val="false"/>
          <w:color w:val="000000"/>
          <w:sz w:val="28"/>
        </w:rPr>
        <w:t>занятости и массового предпринимательства на 2017–2021 годы "Еңбек",</w:t>
      </w:r>
    </w:p>
    <w:p>
      <w:pPr>
        <w:spacing w:after="0"/>
        <w:ind w:left="0"/>
        <w:jc w:val="both"/>
      </w:pPr>
      <w:r>
        <w:rPr>
          <w:rFonts w:ascii="Times New Roman"/>
          <w:b w:val="false"/>
          <w:i w:val="false"/>
          <w:color w:val="000000"/>
          <w:sz w:val="28"/>
        </w:rPr>
        <w:t>утвержденной постановлением Правительства Республика Казахстан</w:t>
      </w:r>
    </w:p>
    <w:p>
      <w:pPr>
        <w:spacing w:after="0"/>
        <w:ind w:left="0"/>
        <w:jc w:val="both"/>
      </w:pPr>
      <w:r>
        <w:rPr>
          <w:rFonts w:ascii="Times New Roman"/>
          <w:b w:val="false"/>
          <w:i w:val="false"/>
          <w:color w:val="000000"/>
          <w:sz w:val="28"/>
        </w:rPr>
        <w:t>от 13 ноября 2018 года № 746, со следующими условиями: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кредита/микрокредита/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кредитования/микрокредитования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сроки погашения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обеспечения по кредиту/микрокредиту/ не возобновляемой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местонахождение, залоговая стоимость не менее ____ тенге. Рыночная стоимость _____ тенге. Итого общая сумма залогового обеспечения ___________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размера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 основании изложенного, просим Вас рассмотреть возможность предоставления</w:t>
      </w:r>
    </w:p>
    <w:p>
      <w:pPr>
        <w:spacing w:after="0"/>
        <w:ind w:left="0"/>
        <w:jc w:val="both"/>
      </w:pPr>
      <w:r>
        <w:rPr>
          <w:rFonts w:ascii="Times New Roman"/>
          <w:b w:val="false"/>
          <w:i w:val="false"/>
          <w:color w:val="000000"/>
          <w:sz w:val="28"/>
        </w:rPr>
        <w:t>гарантии в размере _____________ тенге, сроком до ___ месяцев.</w:t>
      </w:r>
    </w:p>
    <w:p>
      <w:pPr>
        <w:spacing w:after="0"/>
        <w:ind w:left="0"/>
        <w:jc w:val="both"/>
      </w:pPr>
      <w:r>
        <w:rPr>
          <w:rFonts w:ascii="Times New Roman"/>
          <w:b w:val="false"/>
          <w:i w:val="false"/>
          <w:color w:val="000000"/>
          <w:sz w:val="28"/>
        </w:rPr>
        <w:t>Микрофинансовая организация/кредитное товарищество _______________</w:t>
      </w:r>
    </w:p>
    <w:p>
      <w:pPr>
        <w:spacing w:after="0"/>
        <w:ind w:left="0"/>
        <w:jc w:val="both"/>
      </w:pPr>
      <w:r>
        <w:rPr>
          <w:rFonts w:ascii="Times New Roman"/>
          <w:b w:val="false"/>
          <w:i w:val="false"/>
          <w:color w:val="000000"/>
          <w:sz w:val="28"/>
        </w:rPr>
        <w:t>________________________________________________________________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bl>
    <w:bookmarkStart w:name="z1713" w:id="305"/>
    <w:p>
      <w:pPr>
        <w:spacing w:after="0"/>
        <w:ind w:left="0"/>
        <w:jc w:val="left"/>
      </w:pPr>
      <w:r>
        <w:rPr>
          <w:rFonts w:ascii="Times New Roman"/>
          <w:b/>
          <w:i w:val="false"/>
          <w:color w:val="000000"/>
        </w:rPr>
        <w:t xml:space="preserve"> Перечень документов, предоставляемых для проведения экспертизы участника</w:t>
      </w:r>
    </w:p>
    <w:bookmarkEnd w:id="305"/>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15.09.2021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документа/сведений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электронная копия документа/ сведения в электронном формате, полученные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деятельности в качестве индивидуального предпринимателя /свидетельство индивидуального предпринимателя (если у крестьянского/фермерского хозяйства, индивидуального предпринимателя несколько участников, дополнительно предоставляется сведения о регистрации налогоплательщика в качестве совместного предпринимательства с управления государственных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предоставление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 в государственные (в том числе правоохранительные) /негосударственные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крестьянского хозяйства/фермерского хозяйства о привлечении гарантии и кредита/микрокредита, передаче в залог имущества (не требуется если крестьянское/фермерское хозяйство состоит из одного члена) Для крестьянского/фермерского хозяйства, состоящего из одного участника, индивидуального предпринимателя – нотариально удостоверенное согласие супруга (-ги) о передаче имущества в залог/заявление об отсутствии брачных отношений на момент передачи имущества в 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(предоставляется после одобрения гарантии)/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(после одобрения гарантии)*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отчет и справки о наличии ссудной задолженности, в том числе просроченной из финансовых организаций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копия*/сведения в электронном формате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заработную плату и/или иные доходы заемщика (созаемщика) - выписка накопительного пенсионного фонда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Национальной палаты предпринимателей Республики Казахстан "Атамекен" (далее – НПП РК "Атамекен") по программе "Бастау Бизнес" или сертификат о прохождении обучения основам предпринимательства (только для начинающих предпринимателей и стартап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баз данных НПП РК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декларация за последний отчетный период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Анкета-заявление на получение кредита/микрокредита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кредитной истории на предоставлении информации о нем в кредитное бюро, а также на выдачу кредитного отчета получателю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на предоставление и получение информации, сведений о выданном кредите/микрокредите и всех сведений об исполнении/неисполнении обязательств по договору о предоставлении кредита/микрокредита в государственные (в том числе правоохранительные)/негосударственные органы, средства массовой информации, а также акционерное общество "Национальный управляющий холдинг "Байтерек" и его дочерние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и документы первых руководителей (устав/учредительный договор, справка о государственной регистрации/перерегистрации, документы об избрании первого руководителя, документ, удостоверяющий личность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юридического лица, принявшего решение о привлечении гарантии и кредита/микрокредита, передаче в залог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отсутствии (наличии) задолженности по налогам и другим обязательным платежам в бюджет, обязательным пенсионным взносам и социальным отчислениям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отчет и справки о наличии ссудной задолженности, в том числе просроченной из финансовых организаций (при наличии действующих кредитов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кредитных бюро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НПП РК "Атамекен" по программе "Бастау Бизнес" или сертификат о прохождении обучения основам предпринимательства (только для начинающих предпринимателей и стартап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копия*/электронные сведения из баз данных НПП РК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декларация за последний отчетный период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микрофинансовой организации (далее – МФО) / кредитного товарищества (далее -КТ):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к Правилам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утвержденным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 письмо с положительным решением о возможности кредитования с расчетом суммы гарантии с приложением акта приема-передачи передаваемых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МФО/КТ о предоставлении кредита/микрокредита под гарантию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кредитного, залогового и юридического подразделения, подразделения рисков, службы безопасности МФО/КТ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юридического лица или справка с сайта "электронного правительства" о всех изменениях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КТ/МФО (Устав КТ с подтверждением участия заявителя). При отсутствии подтверждения участия заявителя в КТ, предоставить гарантийное обязательство по форме гаранта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назначении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 сведения в электронном формате из государственных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КТ/МФО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электронный документ</w:t>
            </w:r>
          </w:p>
        </w:tc>
      </w:tr>
    </w:tbl>
    <w:p>
      <w:pPr>
        <w:spacing w:after="0"/>
        <w:ind w:left="0"/>
        <w:jc w:val="both"/>
      </w:pPr>
      <w:r>
        <w:rPr>
          <w:rFonts w:ascii="Times New Roman"/>
          <w:b w:val="false"/>
          <w:i w:val="false"/>
          <w:color w:val="000000"/>
          <w:sz w:val="28"/>
        </w:rPr>
        <w:t>
      * Документы, предоставляемые МФО/КТ (при обращении участников к гаранту</w:t>
      </w:r>
    </w:p>
    <w:p>
      <w:pPr>
        <w:spacing w:after="0"/>
        <w:ind w:left="0"/>
        <w:jc w:val="both"/>
      </w:pPr>
      <w:r>
        <w:rPr>
          <w:rFonts w:ascii="Times New Roman"/>
          <w:b w:val="false"/>
          <w:i w:val="false"/>
          <w:color w:val="000000"/>
          <w:sz w:val="28"/>
        </w:rPr>
        <w:t>за гарантией и последующем обращении в МФО/КТ за кредитом/микрокредитом</w:t>
      </w:r>
    </w:p>
    <w:p>
      <w:pPr>
        <w:spacing w:after="0"/>
        <w:ind w:left="0"/>
        <w:jc w:val="both"/>
      </w:pPr>
      <w:r>
        <w:rPr>
          <w:rFonts w:ascii="Times New Roman"/>
          <w:b w:val="false"/>
          <w:i w:val="false"/>
          <w:color w:val="000000"/>
          <w:sz w:val="28"/>
        </w:rPr>
        <w:t>допускается предоставление копии документов).</w:t>
      </w:r>
    </w:p>
    <w:p>
      <w:pPr>
        <w:spacing w:after="0"/>
        <w:ind w:left="0"/>
        <w:jc w:val="both"/>
      </w:pPr>
      <w:r>
        <w:rPr>
          <w:rFonts w:ascii="Times New Roman"/>
          <w:b w:val="false"/>
          <w:i w:val="false"/>
          <w:color w:val="000000"/>
          <w:sz w:val="28"/>
        </w:rPr>
        <w:t>** Документы, предоставляемые участниками.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4" w:id="306"/>
    <w:p>
      <w:pPr>
        <w:spacing w:after="0"/>
        <w:ind w:left="0"/>
        <w:jc w:val="left"/>
      </w:pPr>
      <w:r>
        <w:rPr>
          <w:rFonts w:ascii="Times New Roman"/>
          <w:b/>
          <w:i w:val="false"/>
          <w:color w:val="000000"/>
        </w:rPr>
        <w:t xml:space="preserve"> Договор гарантии № ____</w:t>
      </w:r>
    </w:p>
    <w:bookmarkEnd w:id="306"/>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15.09.2021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1" w:id="308"/>
    <w:p>
      <w:pPr>
        <w:spacing w:after="0"/>
        <w:ind w:left="0"/>
        <w:jc w:val="both"/>
      </w:pPr>
      <w:r>
        <w:rPr>
          <w:rFonts w:ascii="Times New Roman"/>
          <w:b w:val="false"/>
          <w:i w:val="false"/>
          <w:color w:val="000000"/>
          <w:sz w:val="28"/>
        </w:rPr>
        <w:t>
      Гарант ___________________</w:t>
      </w:r>
    </w:p>
    <w:bookmarkEnd w:id="308"/>
    <w:bookmarkStart w:name="z3612" w:id="309"/>
    <w:p>
      <w:pPr>
        <w:spacing w:after="0"/>
        <w:ind w:left="0"/>
        <w:jc w:val="both"/>
      </w:pPr>
      <w:r>
        <w:rPr>
          <w:rFonts w:ascii="Times New Roman"/>
          <w:b w:val="false"/>
          <w:i w:val="false"/>
          <w:color w:val="000000"/>
          <w:sz w:val="28"/>
        </w:rPr>
        <w:t>
      Микрофинансовая организация/кредитное товарищество (далее – МФО/КТ)__________________</w:t>
      </w:r>
    </w:p>
    <w:bookmarkEnd w:id="309"/>
    <w:bookmarkStart w:name="z3613" w:id="310"/>
    <w:p>
      <w:pPr>
        <w:spacing w:after="0"/>
        <w:ind w:left="0"/>
        <w:jc w:val="both"/>
      </w:pPr>
      <w:r>
        <w:rPr>
          <w:rFonts w:ascii="Times New Roman"/>
          <w:b w:val="false"/>
          <w:i w:val="false"/>
          <w:color w:val="000000"/>
          <w:sz w:val="28"/>
        </w:rPr>
        <w:t>
      Заемщик __________________</w:t>
      </w:r>
    </w:p>
    <w:bookmarkEnd w:id="310"/>
    <w:bookmarkStart w:name="z3614" w:id="311"/>
    <w:p>
      <w:pPr>
        <w:spacing w:after="0"/>
        <w:ind w:left="0"/>
        <w:jc w:val="both"/>
      </w:pPr>
      <w:r>
        <w:rPr>
          <w:rFonts w:ascii="Times New Roman"/>
          <w:b w:val="false"/>
          <w:i w:val="false"/>
          <w:color w:val="000000"/>
          <w:sz w:val="28"/>
        </w:rPr>
        <w:t>
      далее совместно именуемые Стороны, а по отдельности как указано выше или "Сторона", в соответствии с:</w:t>
      </w:r>
    </w:p>
    <w:bookmarkEnd w:id="311"/>
    <w:bookmarkStart w:name="z3615" w:id="312"/>
    <w:p>
      <w:pPr>
        <w:spacing w:after="0"/>
        <w:ind w:left="0"/>
        <w:jc w:val="both"/>
      </w:pPr>
      <w:r>
        <w:rPr>
          <w:rFonts w:ascii="Times New Roman"/>
          <w:b w:val="false"/>
          <w:i w:val="false"/>
          <w:color w:val="000000"/>
          <w:sz w:val="28"/>
        </w:rPr>
        <w:t xml:space="preserve">
      Государственной программой развития продуктивной занятости и массового предпринимательства на 2017-2021 годы "Еңбек" (далее – программа "Еңбек"), утвержденной постановлением Правительства Республики Казахстан от 13 ноября 2018 года № 746, Правилами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(далее – Правила),</w:t>
      </w:r>
    </w:p>
    <w:bookmarkEnd w:id="312"/>
    <w:bookmarkStart w:name="z3616" w:id="313"/>
    <w:p>
      <w:pPr>
        <w:spacing w:after="0"/>
        <w:ind w:left="0"/>
        <w:jc w:val="both"/>
      </w:pPr>
      <w:r>
        <w:rPr>
          <w:rFonts w:ascii="Times New Roman"/>
          <w:b w:val="false"/>
          <w:i w:val="false"/>
          <w:color w:val="000000"/>
          <w:sz w:val="28"/>
        </w:rPr>
        <w:t>
      Договором/Рамочным соглашением ____________________________ №_____ от ___________, заключенным между МФО/КТ и Заемщиком (далее – кредит/микрокредит, договор о предоставлении кредита/микрокредита), заключили настоящий договор гарантии (далее – Договор) о нижеследующем:</w:t>
      </w:r>
    </w:p>
    <w:bookmarkEnd w:id="313"/>
    <w:bookmarkStart w:name="z3617" w:id="314"/>
    <w:p>
      <w:pPr>
        <w:spacing w:after="0"/>
        <w:ind w:left="0"/>
        <w:jc w:val="left"/>
      </w:pPr>
      <w:r>
        <w:rPr>
          <w:rFonts w:ascii="Times New Roman"/>
          <w:b/>
          <w:i w:val="false"/>
          <w:color w:val="000000"/>
        </w:rPr>
        <w:t xml:space="preserve"> Глава 1. Термины и определения</w:t>
      </w:r>
    </w:p>
    <w:bookmarkEnd w:id="314"/>
    <w:bookmarkStart w:name="z3618" w:id="315"/>
    <w:p>
      <w:pPr>
        <w:spacing w:after="0"/>
        <w:ind w:left="0"/>
        <w:jc w:val="both"/>
      </w:pPr>
      <w:r>
        <w:rPr>
          <w:rFonts w:ascii="Times New Roman"/>
          <w:b w:val="false"/>
          <w:i w:val="false"/>
          <w:color w:val="000000"/>
          <w:sz w:val="28"/>
        </w:rPr>
        <w:t>
      1. В настоящем Договоре используются определения и понятия, которые соответствуют понятиям и определениям, предусмотренным программой "Еңбек" и Правилами.</w:t>
      </w:r>
    </w:p>
    <w:bookmarkEnd w:id="315"/>
    <w:bookmarkStart w:name="z3619" w:id="316"/>
    <w:p>
      <w:pPr>
        <w:spacing w:after="0"/>
        <w:ind w:left="0"/>
        <w:jc w:val="left"/>
      </w:pPr>
      <w:r>
        <w:rPr>
          <w:rFonts w:ascii="Times New Roman"/>
          <w:b/>
          <w:i w:val="false"/>
          <w:color w:val="000000"/>
        </w:rPr>
        <w:t xml:space="preserve"> Глава 2. Предмет договора</w:t>
      </w:r>
    </w:p>
    <w:bookmarkEnd w:id="316"/>
    <w:bookmarkStart w:name="z3620" w:id="317"/>
    <w:p>
      <w:pPr>
        <w:spacing w:after="0"/>
        <w:ind w:left="0"/>
        <w:jc w:val="both"/>
      </w:pPr>
      <w:r>
        <w:rPr>
          <w:rFonts w:ascii="Times New Roman"/>
          <w:b w:val="false"/>
          <w:i w:val="false"/>
          <w:color w:val="000000"/>
          <w:sz w:val="28"/>
        </w:rPr>
        <w:t>
      2. На условиях настоящего Договора Гарант обязуется в обеспечение исполнения обязательств Заемщика по кредиту/микрокредиту отвечать перед МФО/КТ на условиях частично солидарной ответственности в пределах суммы основного долга по кредиту/микрокредиту, но не более суммы Гарантии.</w:t>
      </w:r>
    </w:p>
    <w:bookmarkEnd w:id="317"/>
    <w:bookmarkStart w:name="z3621" w:id="318"/>
    <w:p>
      <w:pPr>
        <w:spacing w:after="0"/>
        <w:ind w:left="0"/>
        <w:jc w:val="both"/>
      </w:pPr>
      <w:r>
        <w:rPr>
          <w:rFonts w:ascii="Times New Roman"/>
          <w:b w:val="false"/>
          <w:i w:val="false"/>
          <w:color w:val="000000"/>
          <w:sz w:val="28"/>
        </w:rPr>
        <w:t>
      3. Гарант не несет ответственности за исполнение Заемщиком обязательств перед МФО/КТ по кредиту/микрокредиту в части оплаты начисленного вознаграждения, пени, штрафов, материального или морального ущерба, упущенной выгоды, оплаты комиссий и/или любых других обязательств Заемщика, связанных с предоставлением кредита/микрокредита, в том числе судебных издержек по взысканию долга, любых других убытков МФО/КТ, вызванных неисполнением и/или ненадлежащим исполнением Заемщиком обязательств, принятых перед МФО/КТ.</w:t>
      </w:r>
    </w:p>
    <w:bookmarkEnd w:id="318"/>
    <w:bookmarkStart w:name="z3622" w:id="319"/>
    <w:p>
      <w:pPr>
        <w:spacing w:after="0"/>
        <w:ind w:left="0"/>
        <w:jc w:val="left"/>
      </w:pPr>
      <w:r>
        <w:rPr>
          <w:rFonts w:ascii="Times New Roman"/>
          <w:b/>
          <w:i w:val="false"/>
          <w:color w:val="000000"/>
        </w:rPr>
        <w:t xml:space="preserve"> Глава 3. Условия кредита/микрокредита</w:t>
      </w:r>
    </w:p>
    <w:bookmarkEnd w:id="319"/>
    <w:bookmarkStart w:name="z3623" w:id="320"/>
    <w:p>
      <w:pPr>
        <w:spacing w:after="0"/>
        <w:ind w:left="0"/>
        <w:jc w:val="both"/>
      </w:pPr>
      <w:r>
        <w:rPr>
          <w:rFonts w:ascii="Times New Roman"/>
          <w:b w:val="false"/>
          <w:i w:val="false"/>
          <w:color w:val="000000"/>
          <w:sz w:val="28"/>
        </w:rPr>
        <w:t>
      4. Ответственность Гаранта перед МФО/КТ по кредиту/микрокредиту и настоящему Договору ограничена суммой гарантии в размере ____________________ тенге, что составляет _____ % от суммы основного долга по кредиту/микрокредиту. В случае предъявления МФО/КТ требования к Гаранту по настоящему Договору, в том числе в случае предъявления иска, Гарант несет ответственность перед МФО/КТ по настоящему Договору в пределах только суммы гарантии и только, если соответствующее требование МФО/КТ заключается в требовании возврата суммы основного долга по кредиту/микрокредиту.</w:t>
      </w:r>
    </w:p>
    <w:bookmarkEnd w:id="320"/>
    <w:bookmarkStart w:name="z3624" w:id="321"/>
    <w:p>
      <w:pPr>
        <w:spacing w:after="0"/>
        <w:ind w:left="0"/>
        <w:jc w:val="both"/>
      </w:pPr>
      <w:r>
        <w:rPr>
          <w:rFonts w:ascii="Times New Roman"/>
          <w:b w:val="false"/>
          <w:i w:val="false"/>
          <w:color w:val="000000"/>
          <w:sz w:val="28"/>
        </w:rPr>
        <w:t>
      5. Гарант в одностороннем порядке не уменьшает первоначальный размер выданной гарантии.</w:t>
      </w:r>
    </w:p>
    <w:bookmarkEnd w:id="321"/>
    <w:bookmarkStart w:name="z3625" w:id="322"/>
    <w:p>
      <w:pPr>
        <w:spacing w:after="0"/>
        <w:ind w:left="0"/>
        <w:jc w:val="both"/>
      </w:pPr>
      <w:r>
        <w:rPr>
          <w:rFonts w:ascii="Times New Roman"/>
          <w:b w:val="false"/>
          <w:i w:val="false"/>
          <w:color w:val="000000"/>
          <w:sz w:val="28"/>
        </w:rPr>
        <w:t>
      При этом при погашении/частичном погашении основного долга сумма гарантии уменьшается на сумму, равную сумме погашения основного долга, умноженную на размер участия как соотношение суммы гарантии к сумме основного долга в процентном выражении.</w:t>
      </w:r>
    </w:p>
    <w:bookmarkEnd w:id="322"/>
    <w:bookmarkStart w:name="z3626" w:id="323"/>
    <w:p>
      <w:pPr>
        <w:spacing w:after="0"/>
        <w:ind w:left="0"/>
        <w:jc w:val="both"/>
      </w:pPr>
      <w:r>
        <w:rPr>
          <w:rFonts w:ascii="Times New Roman"/>
          <w:b w:val="false"/>
          <w:i w:val="false"/>
          <w:color w:val="000000"/>
          <w:sz w:val="28"/>
        </w:rPr>
        <w:t>
      6. Гарантия подлежит исполнению только в случае неисполнения Заемщиком обязательств по возврату суммы основного долга по кредиту/микрокредиту. Порядок предъявления требования и исполнения Гарантии устанавливается настоящим Договором.</w:t>
      </w:r>
    </w:p>
    <w:bookmarkEnd w:id="323"/>
    <w:bookmarkStart w:name="z3627" w:id="324"/>
    <w:p>
      <w:pPr>
        <w:spacing w:after="0"/>
        <w:ind w:left="0"/>
        <w:jc w:val="both"/>
      </w:pPr>
      <w:r>
        <w:rPr>
          <w:rFonts w:ascii="Times New Roman"/>
          <w:b w:val="false"/>
          <w:i w:val="false"/>
          <w:color w:val="000000"/>
          <w:sz w:val="28"/>
        </w:rPr>
        <w:t>
      7. Подписанием настоящего Договора Заемщик предоставляет МФО/КТ право представлять Гаранту любую информацию, касающуюся Заемщика, Договора о предоставлении кредита/микрокредита, в том числе, его содержания и его исполнения, в том числе сведения, составляющие коммерческую, банковскую и иную охраняемую законом тайну, включая, но не ограничиваясь информацией об изменениях и дополнениях к Договору о предоставлении кредита/микрокредита, осуществленных по нему выплатах и платежах, в том числе, о просроченной задолженности, о погашенной сумме и остатке ссудной задолженности. Заемщик также дает свое безотзывное и безусловное согласие Гаранту и МФО/КТ на сбор и обработку персональных данных о нем в соответствии с законодательством Республики Казахстан (для физических лиц).</w:t>
      </w:r>
    </w:p>
    <w:bookmarkEnd w:id="324"/>
    <w:bookmarkStart w:name="z3628" w:id="325"/>
    <w:p>
      <w:pPr>
        <w:spacing w:after="0"/>
        <w:ind w:left="0"/>
        <w:jc w:val="both"/>
      </w:pPr>
      <w:r>
        <w:rPr>
          <w:rFonts w:ascii="Times New Roman"/>
          <w:b w:val="false"/>
          <w:i w:val="false"/>
          <w:color w:val="000000"/>
          <w:sz w:val="28"/>
        </w:rPr>
        <w:t>
      8. Подписанием настоящего Договора Заемщик предоставляет согласие на представление Гарантом акционеру Гаранта и государственным органам следующих сведений: фирменное наименование Заемщика, участие Заемщика в программе "Еңбек", наименование проекта Заемщика, регион и отрасль реализации проекта Заемщика, сумма и срок кредита, сумма гарантии, ставка вознаграждения по кредиту/микрокредиту. Заемщик также предоставляет Гаранту право на публикацию сведений, указанных в настоящем пункте, в средствах массовой информации, в том числе на интернет-ресурсе Гаранта.</w:t>
      </w:r>
    </w:p>
    <w:bookmarkEnd w:id="325"/>
    <w:bookmarkStart w:name="z3629" w:id="326"/>
    <w:p>
      <w:pPr>
        <w:spacing w:after="0"/>
        <w:ind w:left="0"/>
        <w:jc w:val="both"/>
      </w:pPr>
      <w:r>
        <w:rPr>
          <w:rFonts w:ascii="Times New Roman"/>
          <w:b w:val="false"/>
          <w:i w:val="false"/>
          <w:color w:val="000000"/>
          <w:sz w:val="28"/>
        </w:rPr>
        <w:t>
      9. В качестве обеспечения исполнения обязательств Заемщика по Договору о предоставлении кредита/микрокредита не допускается имущество, права, гарантии, поручительства и другое, не указанные в Договоре о предоставлении кредита/микрокредита в качестве обеспечения исполнения обязательств Заемщика и (или) внесенные в Договор о предоставлении кредита/микрокредита и (или) Договор залога без предварительного письменного согласия Гаранта.</w:t>
      </w:r>
    </w:p>
    <w:bookmarkEnd w:id="326"/>
    <w:bookmarkStart w:name="z3630" w:id="327"/>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МФО/КТ вернуть Гаранту всю сумму, полученную по гарантии, в течение 7 (семи) рабочих дней с даты получения письменного требования Гаранта.</w:t>
      </w:r>
    </w:p>
    <w:bookmarkEnd w:id="327"/>
    <w:bookmarkStart w:name="z3631" w:id="328"/>
    <w:p>
      <w:pPr>
        <w:spacing w:after="0"/>
        <w:ind w:left="0"/>
        <w:jc w:val="both"/>
      </w:pPr>
      <w:r>
        <w:rPr>
          <w:rFonts w:ascii="Times New Roman"/>
          <w:b w:val="false"/>
          <w:i w:val="false"/>
          <w:color w:val="000000"/>
          <w:sz w:val="28"/>
        </w:rPr>
        <w:t>
      10. Не допускается исключение имущества, выступающего в качестве обеспечения исполнения обязательств Заемщика в Договоре о предоставлении кредита/микрокредита без предварительного письменного согласия Гаранта.</w:t>
      </w:r>
    </w:p>
    <w:bookmarkEnd w:id="328"/>
    <w:bookmarkStart w:name="z3632" w:id="329"/>
    <w:p>
      <w:pPr>
        <w:spacing w:after="0"/>
        <w:ind w:left="0"/>
        <w:jc w:val="both"/>
      </w:pPr>
      <w:r>
        <w:rPr>
          <w:rFonts w:ascii="Times New Roman"/>
          <w:b w:val="false"/>
          <w:i w:val="false"/>
          <w:color w:val="000000"/>
          <w:sz w:val="28"/>
        </w:rPr>
        <w:t>
      Несоблюдение данного условия влечет прекращение гарантии, а в случаях, когда гарантия была полностью или частично исполнена Гарантом – обязанность МФО/КТ вернуть Гаранту всю сумму, полученную по гарантии, в течение 7 (семи) рабочих дней с даты получения письменного требования Гаранта</w:t>
      </w:r>
    </w:p>
    <w:bookmarkEnd w:id="329"/>
    <w:bookmarkStart w:name="z3633" w:id="330"/>
    <w:p>
      <w:pPr>
        <w:spacing w:after="0"/>
        <w:ind w:left="0"/>
        <w:jc w:val="both"/>
      </w:pPr>
      <w:r>
        <w:rPr>
          <w:rFonts w:ascii="Times New Roman"/>
          <w:b w:val="false"/>
          <w:i w:val="false"/>
          <w:color w:val="000000"/>
          <w:sz w:val="28"/>
        </w:rPr>
        <w:t>
      11. Имущество, принятое по Договору о предоставлении кредита/микрокредита в качестве обеспечения, в течение срока действия Договора гарантии не выступает в качестве обеспечения по другим обязательствам Заемщика и (или) третьих лиц (за исключением случаев, письменно согласованных с Гарантом).</w:t>
      </w:r>
    </w:p>
    <w:bookmarkEnd w:id="330"/>
    <w:bookmarkStart w:name="z3634" w:id="331"/>
    <w:p>
      <w:pPr>
        <w:spacing w:after="0"/>
        <w:ind w:left="0"/>
        <w:jc w:val="both"/>
      </w:pPr>
      <w:r>
        <w:rPr>
          <w:rFonts w:ascii="Times New Roman"/>
          <w:b w:val="false"/>
          <w:i w:val="false"/>
          <w:color w:val="000000"/>
          <w:sz w:val="28"/>
        </w:rPr>
        <w:t>
      12. Комиссия за предоставление Гарантом гарантии не предусмотрена и оплате Заемщиком не подлежит.</w:t>
      </w:r>
    </w:p>
    <w:bookmarkEnd w:id="331"/>
    <w:bookmarkStart w:name="z3635" w:id="332"/>
    <w:p>
      <w:pPr>
        <w:spacing w:after="0"/>
        <w:ind w:left="0"/>
        <w:jc w:val="both"/>
      </w:pPr>
      <w:r>
        <w:rPr>
          <w:rFonts w:ascii="Times New Roman"/>
          <w:b w:val="false"/>
          <w:i w:val="false"/>
          <w:color w:val="000000"/>
          <w:sz w:val="28"/>
        </w:rPr>
        <w:t>
      13. Обязательным условием действительности гарантии является соблюдение следующих требований Гаранта:</w:t>
      </w:r>
    </w:p>
    <w:bookmarkEnd w:id="332"/>
    <w:bookmarkStart w:name="z3636" w:id="333"/>
    <w:p>
      <w:pPr>
        <w:spacing w:after="0"/>
        <w:ind w:left="0"/>
        <w:jc w:val="both"/>
      </w:pPr>
      <w:r>
        <w:rPr>
          <w:rFonts w:ascii="Times New Roman"/>
          <w:b w:val="false"/>
          <w:i w:val="false"/>
          <w:color w:val="000000"/>
          <w:sz w:val="28"/>
        </w:rPr>
        <w:t>
      1) целевое использование кредитных средств согласно условиям кредита/микрокредита, документально подтвержденное Заемщиком, в том числе, в случае необходимости, в ходе мониторинга Гарантом, в случае выезда на место реализации проекта;</w:t>
      </w:r>
    </w:p>
    <w:bookmarkEnd w:id="333"/>
    <w:bookmarkStart w:name="z3637" w:id="334"/>
    <w:p>
      <w:pPr>
        <w:spacing w:after="0"/>
        <w:ind w:left="0"/>
        <w:jc w:val="both"/>
      </w:pPr>
      <w:r>
        <w:rPr>
          <w:rFonts w:ascii="Times New Roman"/>
          <w:b w:val="false"/>
          <w:i w:val="false"/>
          <w:color w:val="000000"/>
          <w:sz w:val="28"/>
        </w:rPr>
        <w:t>
      2) __________________________________________________________________________;</w:t>
      </w:r>
    </w:p>
    <w:bookmarkEnd w:id="334"/>
    <w:p>
      <w:pPr>
        <w:spacing w:after="0"/>
        <w:ind w:left="0"/>
        <w:jc w:val="both"/>
      </w:pPr>
      <w:bookmarkStart w:name="z3638" w:id="335"/>
      <w:r>
        <w:rPr>
          <w:rFonts w:ascii="Times New Roman"/>
          <w:b w:val="false"/>
          <w:i w:val="false"/>
          <w:color w:val="000000"/>
          <w:sz w:val="28"/>
        </w:rPr>
        <w:t>
      3) ________________________________________________________________________</w:t>
      </w:r>
    </w:p>
    <w:bookmarkEnd w:id="335"/>
    <w:p>
      <w:pPr>
        <w:spacing w:after="0"/>
        <w:ind w:left="0"/>
        <w:jc w:val="both"/>
      </w:pPr>
      <w:r>
        <w:rPr>
          <w:rFonts w:ascii="Times New Roman"/>
          <w:b w:val="false"/>
          <w:i w:val="false"/>
          <w:color w:val="000000"/>
          <w:sz w:val="28"/>
        </w:rPr>
        <w:t>(сведения в настоящий пункт дополняются в соответствии с условиями уполномоченного органа Гаранта).</w:t>
      </w:r>
    </w:p>
    <w:bookmarkStart w:name="z3639" w:id="336"/>
    <w:p>
      <w:pPr>
        <w:spacing w:after="0"/>
        <w:ind w:left="0"/>
        <w:jc w:val="left"/>
      </w:pPr>
      <w:r>
        <w:rPr>
          <w:rFonts w:ascii="Times New Roman"/>
          <w:b/>
          <w:i w:val="false"/>
          <w:color w:val="000000"/>
        </w:rPr>
        <w:t xml:space="preserve"> Глава 4. Права и обязанности сторон</w:t>
      </w:r>
    </w:p>
    <w:bookmarkEnd w:id="336"/>
    <w:bookmarkStart w:name="z3640" w:id="337"/>
    <w:p>
      <w:pPr>
        <w:spacing w:after="0"/>
        <w:ind w:left="0"/>
        <w:jc w:val="both"/>
      </w:pPr>
      <w:r>
        <w:rPr>
          <w:rFonts w:ascii="Times New Roman"/>
          <w:b w:val="false"/>
          <w:i w:val="false"/>
          <w:color w:val="000000"/>
          <w:sz w:val="28"/>
        </w:rPr>
        <w:t>
      14. Гарант обязан:</w:t>
      </w:r>
    </w:p>
    <w:bookmarkEnd w:id="337"/>
    <w:bookmarkStart w:name="z3641" w:id="338"/>
    <w:p>
      <w:pPr>
        <w:spacing w:after="0"/>
        <w:ind w:left="0"/>
        <w:jc w:val="both"/>
      </w:pPr>
      <w:r>
        <w:rPr>
          <w:rFonts w:ascii="Times New Roman"/>
          <w:b w:val="false"/>
          <w:i w:val="false"/>
          <w:color w:val="000000"/>
          <w:sz w:val="28"/>
        </w:rPr>
        <w:t>
      1) в срок не позднее 10 (десяти) рабочих дней с даты получения требования МФО/КТ произвести платеж по гарантии МФО/КТ на условиях настоящего Договора.</w:t>
      </w:r>
    </w:p>
    <w:bookmarkEnd w:id="338"/>
    <w:bookmarkStart w:name="z3642" w:id="339"/>
    <w:p>
      <w:pPr>
        <w:spacing w:after="0"/>
        <w:ind w:left="0"/>
        <w:jc w:val="both"/>
      </w:pPr>
      <w:r>
        <w:rPr>
          <w:rFonts w:ascii="Times New Roman"/>
          <w:b w:val="false"/>
          <w:i w:val="false"/>
          <w:color w:val="000000"/>
          <w:sz w:val="28"/>
        </w:rPr>
        <w:t>
      15. Гарант вправе:</w:t>
      </w:r>
    </w:p>
    <w:bookmarkEnd w:id="339"/>
    <w:bookmarkStart w:name="z3643" w:id="340"/>
    <w:p>
      <w:pPr>
        <w:spacing w:after="0"/>
        <w:ind w:left="0"/>
        <w:jc w:val="both"/>
      </w:pPr>
      <w:r>
        <w:rPr>
          <w:rFonts w:ascii="Times New Roman"/>
          <w:b w:val="false"/>
          <w:i w:val="false"/>
          <w:color w:val="000000"/>
          <w:sz w:val="28"/>
        </w:rPr>
        <w:t>
      1) требовать от МФО/КТ и Заемщика исполнения обязательств, установленных настоящим Договором;</w:t>
      </w:r>
    </w:p>
    <w:bookmarkEnd w:id="340"/>
    <w:bookmarkStart w:name="z3644" w:id="341"/>
    <w:p>
      <w:pPr>
        <w:spacing w:after="0"/>
        <w:ind w:left="0"/>
        <w:jc w:val="both"/>
      </w:pPr>
      <w:r>
        <w:rPr>
          <w:rFonts w:ascii="Times New Roman"/>
          <w:b w:val="false"/>
          <w:i w:val="false"/>
          <w:color w:val="000000"/>
          <w:sz w:val="28"/>
        </w:rPr>
        <w:t>
      2) получать от МФО/КТ полную и достоверную информацию, необходимую для осуществления контроля за целевым использованием кредита/микрокредита Заемщиком и мониторинга исполнения МФО/КТ и Заемщиком настоящего Договора и (или) Договора о предоставлении кредита/микрокредита, а также необходимую информацию, связанную с настоящим Договором, в том числе путем выезда представителей Гаранта в МФО/КТ, с соблюдением требований по сохранению коммерческой и иной охраняемой законом тайны;</w:t>
      </w:r>
    </w:p>
    <w:bookmarkEnd w:id="341"/>
    <w:bookmarkStart w:name="z3645" w:id="342"/>
    <w:p>
      <w:pPr>
        <w:spacing w:after="0"/>
        <w:ind w:left="0"/>
        <w:jc w:val="both"/>
      </w:pPr>
      <w:r>
        <w:rPr>
          <w:rFonts w:ascii="Times New Roman"/>
          <w:b w:val="false"/>
          <w:i w:val="false"/>
          <w:color w:val="000000"/>
          <w:sz w:val="28"/>
        </w:rPr>
        <w:t>
      3) осуществлять выезд на место реализации проекта Заемщика, профинансированного по Договору о предоставлении кредита/микрокредита, с целью проверки хода реализации проекта;</w:t>
      </w:r>
    </w:p>
    <w:bookmarkEnd w:id="342"/>
    <w:bookmarkStart w:name="z3646" w:id="343"/>
    <w:p>
      <w:pPr>
        <w:spacing w:after="0"/>
        <w:ind w:left="0"/>
        <w:jc w:val="both"/>
      </w:pPr>
      <w:r>
        <w:rPr>
          <w:rFonts w:ascii="Times New Roman"/>
          <w:b w:val="false"/>
          <w:i w:val="false"/>
          <w:color w:val="000000"/>
          <w:sz w:val="28"/>
        </w:rPr>
        <w:t>
      4) отказать в исполнении требования МФО/КТ к Гаранту об исполнении обязательств по гарантии в пределах суммы гарантии, предоставленное в соответствии с условиями настоящего Договора (далее – требование):</w:t>
      </w:r>
    </w:p>
    <w:bookmarkEnd w:id="343"/>
    <w:bookmarkStart w:name="z3647" w:id="344"/>
    <w:p>
      <w:pPr>
        <w:spacing w:after="0"/>
        <w:ind w:left="0"/>
        <w:jc w:val="both"/>
      </w:pPr>
      <w:r>
        <w:rPr>
          <w:rFonts w:ascii="Times New Roman"/>
          <w:b w:val="false"/>
          <w:i w:val="false"/>
          <w:color w:val="000000"/>
          <w:sz w:val="28"/>
        </w:rPr>
        <w:t>
      если такое требование не корректно предъявлено МФО/КТ, до устранения МФО/КТ выявленных нарушений в предъявленном требовании;</w:t>
      </w:r>
    </w:p>
    <w:bookmarkEnd w:id="344"/>
    <w:bookmarkStart w:name="z3648" w:id="345"/>
    <w:p>
      <w:pPr>
        <w:spacing w:after="0"/>
        <w:ind w:left="0"/>
        <w:jc w:val="both"/>
      </w:pPr>
      <w:r>
        <w:rPr>
          <w:rFonts w:ascii="Times New Roman"/>
          <w:b w:val="false"/>
          <w:i w:val="false"/>
          <w:color w:val="000000"/>
          <w:sz w:val="28"/>
        </w:rPr>
        <w:t>
      если такое требование предъявлено МФО/КТ с нарушением условий настоящего Договора, а также, если в ходе мониторинга, проводимого Гарантом в рамках настоящего Договора выявлены нарушения условий Договора, указанных в главе 5 настоящего Договора путем направления МФО/КТ письменного мотивированного ответа;</w:t>
      </w:r>
    </w:p>
    <w:bookmarkEnd w:id="345"/>
    <w:bookmarkStart w:name="z3649" w:id="346"/>
    <w:p>
      <w:pPr>
        <w:spacing w:after="0"/>
        <w:ind w:left="0"/>
        <w:jc w:val="both"/>
      </w:pPr>
      <w:r>
        <w:rPr>
          <w:rFonts w:ascii="Times New Roman"/>
          <w:b w:val="false"/>
          <w:i w:val="false"/>
          <w:color w:val="000000"/>
          <w:sz w:val="28"/>
        </w:rPr>
        <w:t>
      5) выдвигать против требований МФО/КТ возражения, которые мог бы предоставить Заемщик, даже в случае признания Заемщиком долга и (или) отказа Заемщика от выдвижения своих возражений МФО/КТ;</w:t>
      </w:r>
    </w:p>
    <w:bookmarkEnd w:id="346"/>
    <w:bookmarkStart w:name="z3650" w:id="347"/>
    <w:p>
      <w:pPr>
        <w:spacing w:after="0"/>
        <w:ind w:left="0"/>
        <w:jc w:val="both"/>
      </w:pPr>
      <w:r>
        <w:rPr>
          <w:rFonts w:ascii="Times New Roman"/>
          <w:b w:val="false"/>
          <w:i w:val="false"/>
          <w:color w:val="000000"/>
          <w:sz w:val="28"/>
        </w:rPr>
        <w:t>
      6) требовать от Заемщика и МФО/КТ в срок не позднее 5 (пяти) рабочих дней с даты получения запроса Гаранта представления информации об исполнении Заемщиком обязательств по Договору о предоставлении кредита/микрокредита, в том числе допущенных нарушениях условий заключенного договора о предоставлении кредита/микрокредита;</w:t>
      </w:r>
    </w:p>
    <w:bookmarkEnd w:id="347"/>
    <w:bookmarkStart w:name="z3651" w:id="348"/>
    <w:p>
      <w:pPr>
        <w:spacing w:after="0"/>
        <w:ind w:left="0"/>
        <w:jc w:val="both"/>
      </w:pPr>
      <w:r>
        <w:rPr>
          <w:rFonts w:ascii="Times New Roman"/>
          <w:b w:val="false"/>
          <w:i w:val="false"/>
          <w:color w:val="000000"/>
          <w:sz w:val="28"/>
        </w:rPr>
        <w:t xml:space="preserve">
      7) требовать от МФО/КТ (в случае исполнения Гарантом обязательств по гарантии) представления документов и информации, удостоверяющих права требования МФО/КТ к Заемщику, и передачи Гаранту прав, обеспечивающих эти требования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настоящего Договора;</w:t>
      </w:r>
    </w:p>
    <w:bookmarkEnd w:id="348"/>
    <w:bookmarkStart w:name="z3652" w:id="349"/>
    <w:p>
      <w:pPr>
        <w:spacing w:after="0"/>
        <w:ind w:left="0"/>
        <w:jc w:val="both"/>
      </w:pPr>
      <w:r>
        <w:rPr>
          <w:rFonts w:ascii="Times New Roman"/>
          <w:b w:val="false"/>
          <w:i w:val="false"/>
          <w:color w:val="000000"/>
          <w:sz w:val="28"/>
        </w:rPr>
        <w:t>
      8) требовать от Заемщика (в случае исполнения Гарантом обязательств по гарантии) возместить Гаранту в полном объеме суммы произведенных выплат по гарантии, и возмещения иных убытков, понесенных в связи с ответственностью за Заемщика;</w:t>
      </w:r>
    </w:p>
    <w:bookmarkEnd w:id="349"/>
    <w:bookmarkStart w:name="z3653" w:id="350"/>
    <w:p>
      <w:pPr>
        <w:spacing w:after="0"/>
        <w:ind w:left="0"/>
        <w:jc w:val="both"/>
      </w:pPr>
      <w:r>
        <w:rPr>
          <w:rFonts w:ascii="Times New Roman"/>
          <w:b w:val="false"/>
          <w:i w:val="false"/>
          <w:color w:val="000000"/>
          <w:sz w:val="28"/>
        </w:rPr>
        <w:t xml:space="preserve">
      9) запрашивать у МФО/КТ на ежеквартальной основе финансовую отчетность, информацию о кредитном портфеле по выданным МФО/КТ кредитам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350"/>
    <w:bookmarkStart w:name="z3654" w:id="351"/>
    <w:p>
      <w:pPr>
        <w:spacing w:after="0"/>
        <w:ind w:left="0"/>
        <w:jc w:val="both"/>
      </w:pPr>
      <w:r>
        <w:rPr>
          <w:rFonts w:ascii="Times New Roman"/>
          <w:b w:val="false"/>
          <w:i w:val="false"/>
          <w:color w:val="000000"/>
          <w:sz w:val="28"/>
        </w:rPr>
        <w:t>
      10) передавать права и обязанности по настоящему Договору третьим лицам, в случае исполнения Гарантом требования МФО/КТ по оплате гарантии в порядке, определенном настоящим Договором;</w:t>
      </w:r>
    </w:p>
    <w:bookmarkEnd w:id="351"/>
    <w:bookmarkStart w:name="z3655" w:id="352"/>
    <w:p>
      <w:pPr>
        <w:spacing w:after="0"/>
        <w:ind w:left="0"/>
        <w:jc w:val="both"/>
      </w:pPr>
      <w:r>
        <w:rPr>
          <w:rFonts w:ascii="Times New Roman"/>
          <w:b w:val="false"/>
          <w:i w:val="false"/>
          <w:color w:val="000000"/>
          <w:sz w:val="28"/>
        </w:rPr>
        <w:t>
      11) в безакцептном порядке изымать (списывать) с любых счетов Заемщика сумму задолженности, возникшей по настоящему Договору, в порядке, предусмотренном банковским и гражданским законодательством Республики Казахстан либо списывать деньги с банковских счетов Заемщика, открытых в банке, путем прямого дебетования банковских счетов. Основанием для прямого дебетования банковских счетов Заемщика являются копия настоящего Договора и копии документов, подтверждающих задолженность Заемщика перед Гарантом. Настоящее является согласием Заемщика на осуществление платежей путем прямого дебетования его счетов, открытых в банке;</w:t>
      </w:r>
    </w:p>
    <w:bookmarkEnd w:id="352"/>
    <w:bookmarkStart w:name="z3656" w:id="353"/>
    <w:p>
      <w:pPr>
        <w:spacing w:after="0"/>
        <w:ind w:left="0"/>
        <w:jc w:val="both"/>
      </w:pPr>
      <w:r>
        <w:rPr>
          <w:rFonts w:ascii="Times New Roman"/>
          <w:b w:val="false"/>
          <w:i w:val="false"/>
          <w:color w:val="000000"/>
          <w:sz w:val="28"/>
        </w:rPr>
        <w:t>
      12) уменьшить сумму и (или) срок Гарантии при выявлении фактов ненадлежащего и (или) несвоевременного исполнения условий настоящего Договора;</w:t>
      </w:r>
    </w:p>
    <w:bookmarkEnd w:id="353"/>
    <w:bookmarkStart w:name="z3657" w:id="354"/>
    <w:p>
      <w:pPr>
        <w:spacing w:after="0"/>
        <w:ind w:left="0"/>
        <w:jc w:val="both"/>
      </w:pPr>
      <w:r>
        <w:rPr>
          <w:rFonts w:ascii="Times New Roman"/>
          <w:b w:val="false"/>
          <w:i w:val="false"/>
          <w:color w:val="000000"/>
          <w:sz w:val="28"/>
        </w:rPr>
        <w:t>
      13) иметь иные права, предусмотренные настоящим Договором, Правилами и законодательством Республики Казахстан.</w:t>
      </w:r>
    </w:p>
    <w:bookmarkEnd w:id="354"/>
    <w:bookmarkStart w:name="z3658" w:id="355"/>
    <w:p>
      <w:pPr>
        <w:spacing w:after="0"/>
        <w:ind w:left="0"/>
        <w:jc w:val="both"/>
      </w:pPr>
      <w:r>
        <w:rPr>
          <w:rFonts w:ascii="Times New Roman"/>
          <w:b w:val="false"/>
          <w:i w:val="false"/>
          <w:color w:val="000000"/>
          <w:sz w:val="28"/>
        </w:rPr>
        <w:t>
      16. Заемщик обязан:</w:t>
      </w:r>
    </w:p>
    <w:bookmarkEnd w:id="355"/>
    <w:bookmarkStart w:name="z3659" w:id="356"/>
    <w:p>
      <w:pPr>
        <w:spacing w:after="0"/>
        <w:ind w:left="0"/>
        <w:jc w:val="both"/>
      </w:pPr>
      <w:r>
        <w:rPr>
          <w:rFonts w:ascii="Times New Roman"/>
          <w:b w:val="false"/>
          <w:i w:val="false"/>
          <w:color w:val="000000"/>
          <w:sz w:val="28"/>
        </w:rPr>
        <w:t>
      1) использовать кредит/микрокредит в соответствии с его целевым назначением, установленным в Договоре о предоставлении кредита/микрокредита, с представлением МФО/КТ, Гаранту подтверждающих документов в срок не более 90 (девяносто) календарных дней с момента получения кредита/микрокредита. При этом, изменение целевого назначения кредита/микрокредита, а также продление срока подтверждения целевого использования возможно по согласованию с МФО/КТ и Гарантом;</w:t>
      </w:r>
    </w:p>
    <w:bookmarkEnd w:id="356"/>
    <w:bookmarkStart w:name="z3660" w:id="357"/>
    <w:p>
      <w:pPr>
        <w:spacing w:after="0"/>
        <w:ind w:left="0"/>
        <w:jc w:val="both"/>
      </w:pPr>
      <w:r>
        <w:rPr>
          <w:rFonts w:ascii="Times New Roman"/>
          <w:b w:val="false"/>
          <w:i w:val="false"/>
          <w:color w:val="000000"/>
          <w:sz w:val="28"/>
        </w:rPr>
        <w:t>
      2) по первому требованию МФО/КТ и (или) Гаранта предоставить его представителям возможность проверки целевого использования кредита/микрокредита, его обеспеченности и финансово-хозяйственной деятельности Заемщика путем непосредственного осмотра его производственных (торговых) объектов и (или) предоставления документов и информации о финансово-хозяйственной деятельности, на условиях (срок, объем), необходимых МФО/КТ и (или) Гаранту;</w:t>
      </w:r>
    </w:p>
    <w:bookmarkEnd w:id="357"/>
    <w:bookmarkStart w:name="z3661" w:id="358"/>
    <w:p>
      <w:pPr>
        <w:spacing w:after="0"/>
        <w:ind w:left="0"/>
        <w:jc w:val="both"/>
      </w:pPr>
      <w:r>
        <w:rPr>
          <w:rFonts w:ascii="Times New Roman"/>
          <w:b w:val="false"/>
          <w:i w:val="false"/>
          <w:color w:val="000000"/>
          <w:sz w:val="28"/>
        </w:rPr>
        <w:t>
      3) незамедлительно, но в любом случае не позднее 5 (пяти) рабочих дней, следующих за днем нарушения условий Договора о предоставлении кредита/микрокредита, письменно извещать Гаранта обо всех допущенных им нарушениях Договора о предоставлении кредита/микрокредита, в том числе о просрочке уплаты (возврата) суммы основного долга и (или) вознаграждения за пользование кредитом/микрокредитом, а также обо всех обстоятельствах, влияющих или могущих повлиять на исполнение Заемщиком своих обязательств по Договору о предоставлении кредита/микрокредита;</w:t>
      </w:r>
    </w:p>
    <w:bookmarkEnd w:id="358"/>
    <w:bookmarkStart w:name="z3662" w:id="359"/>
    <w:p>
      <w:pPr>
        <w:spacing w:after="0"/>
        <w:ind w:left="0"/>
        <w:jc w:val="both"/>
      </w:pPr>
      <w:r>
        <w:rPr>
          <w:rFonts w:ascii="Times New Roman"/>
          <w:b w:val="false"/>
          <w:i w:val="false"/>
          <w:color w:val="000000"/>
          <w:sz w:val="28"/>
        </w:rPr>
        <w:t>
      4) в случае предъявления МФО/КТ требований об исполнении обязательств по Договору о предоставлении кредита/микрокредита, принять все разумные и доступные в сложившейся ситуации меры к надлежащему исполнению своих обязательств;</w:t>
      </w:r>
    </w:p>
    <w:bookmarkEnd w:id="359"/>
    <w:bookmarkStart w:name="z3663" w:id="360"/>
    <w:p>
      <w:pPr>
        <w:spacing w:after="0"/>
        <w:ind w:left="0"/>
        <w:jc w:val="both"/>
      </w:pPr>
      <w:r>
        <w:rPr>
          <w:rFonts w:ascii="Times New Roman"/>
          <w:b w:val="false"/>
          <w:i w:val="false"/>
          <w:color w:val="000000"/>
          <w:sz w:val="28"/>
        </w:rPr>
        <w:t>
      5) в случае исполнения Гарантом обязательств по гарантии, возместить Гаранту в полном объеме суммы произведенных Гарантом выплат по гарантии, и (при наличии соответствующего требования Гаранта) уплатить вознаграждение, начисленное на сумму задолженности Заемщика перед Гарантом с даты перечисления Гарантом МФО/КТ суммы по гарантии до даты фактического возврата Заемщиком денег Гаранту на сумму, выплаченную МФО/КТ по гарантии, по ставке, указанной в Договоре кредита/микрокредита, а также возместить иные убытки, понесенные Гарантом в связи с ответственностью за Заемщика, в порядке и сроки, указанные в требовании Гаранта. Датой фактического возврата Заемщиком денег Гаранту считается дата зачисления денег на банковский счет Гаранта, указанный в настоящем Договоре;</w:t>
      </w:r>
    </w:p>
    <w:bookmarkEnd w:id="360"/>
    <w:bookmarkStart w:name="z3664" w:id="361"/>
    <w:p>
      <w:pPr>
        <w:spacing w:after="0"/>
        <w:ind w:left="0"/>
        <w:jc w:val="both"/>
      </w:pPr>
      <w:r>
        <w:rPr>
          <w:rFonts w:ascii="Times New Roman"/>
          <w:b w:val="false"/>
          <w:i w:val="false"/>
          <w:color w:val="000000"/>
          <w:sz w:val="28"/>
        </w:rPr>
        <w:t>
      6) при получении письменного запроса от Гаранта о представлении информации об исполнении обязательств по Договору предоставления кредита/микрокредита, в том числе допущенных нарушениях условий заключенного Договора о предоставления кредита/микрокредита, в срок не позднее 5 (пяти) рабочих дней с даты его получения представить Гаранту в письменной форме указанную в запросе информацию;</w:t>
      </w:r>
    </w:p>
    <w:bookmarkEnd w:id="361"/>
    <w:bookmarkStart w:name="z3665" w:id="362"/>
    <w:p>
      <w:pPr>
        <w:spacing w:after="0"/>
        <w:ind w:left="0"/>
        <w:jc w:val="both"/>
      </w:pPr>
      <w:r>
        <w:rPr>
          <w:rFonts w:ascii="Times New Roman"/>
          <w:b w:val="false"/>
          <w:i w:val="false"/>
          <w:color w:val="000000"/>
          <w:sz w:val="28"/>
        </w:rPr>
        <w:t>
      7) при изменении банковских реквизитов и (или) местонахождения в течение 5 (пяти) рабочих дней письменно уведомить МФО/КТ и Гаранта;</w:t>
      </w:r>
    </w:p>
    <w:bookmarkEnd w:id="362"/>
    <w:bookmarkStart w:name="z3666" w:id="363"/>
    <w:p>
      <w:pPr>
        <w:spacing w:after="0"/>
        <w:ind w:left="0"/>
        <w:jc w:val="both"/>
      </w:pPr>
      <w:r>
        <w:rPr>
          <w:rFonts w:ascii="Times New Roman"/>
          <w:b w:val="false"/>
          <w:i w:val="false"/>
          <w:color w:val="000000"/>
          <w:sz w:val="28"/>
        </w:rPr>
        <w:t>
      8) по требованию МФО/КТ/Гаранта предоставлять в качестве дополнительного залога приобретаемое по Договору о предоставления кредита/микрокредита имущество;</w:t>
      </w:r>
    </w:p>
    <w:bookmarkEnd w:id="363"/>
    <w:bookmarkStart w:name="z3667" w:id="364"/>
    <w:p>
      <w:pPr>
        <w:spacing w:after="0"/>
        <w:ind w:left="0"/>
        <w:jc w:val="both"/>
      </w:pPr>
      <w:r>
        <w:rPr>
          <w:rFonts w:ascii="Times New Roman"/>
          <w:b w:val="false"/>
          <w:i w:val="false"/>
          <w:color w:val="000000"/>
          <w:sz w:val="28"/>
        </w:rPr>
        <w:t>
      9) по решению Гаранта осуществлять страхование приобретаемого по Договору о предоставления кредита/микрокредита движимого имущества;</w:t>
      </w:r>
    </w:p>
    <w:bookmarkEnd w:id="364"/>
    <w:bookmarkStart w:name="z3668" w:id="365"/>
    <w:p>
      <w:pPr>
        <w:spacing w:after="0"/>
        <w:ind w:left="0"/>
        <w:jc w:val="both"/>
      </w:pPr>
      <w:r>
        <w:rPr>
          <w:rFonts w:ascii="Times New Roman"/>
          <w:b w:val="false"/>
          <w:i w:val="false"/>
          <w:color w:val="000000"/>
          <w:sz w:val="28"/>
        </w:rPr>
        <w:t>
      10) отвечать всем своим имуществом перед МФО/КТ и Гарантом, в случае неисполнения и (или) ненадлежащего исполнения своих обязательств по настоящему Договору;</w:t>
      </w:r>
    </w:p>
    <w:bookmarkEnd w:id="365"/>
    <w:bookmarkStart w:name="z3669" w:id="366"/>
    <w:p>
      <w:pPr>
        <w:spacing w:after="0"/>
        <w:ind w:left="0"/>
        <w:jc w:val="both"/>
      </w:pPr>
      <w:r>
        <w:rPr>
          <w:rFonts w:ascii="Times New Roman"/>
          <w:b w:val="false"/>
          <w:i w:val="false"/>
          <w:color w:val="000000"/>
          <w:sz w:val="28"/>
        </w:rPr>
        <w:t xml:space="preserve">
      11) по первому требованию Гаранта предоставить Гаранту заявление о предоставлении согласия Комитету государственных доходов Министерства финансов Республики Казахстан предоставлять Гаранту следующие сведения, являющиеся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налоговой тайной, которые будут использоваться Гарантом для мониторинга эффективности программы "Еңбек":</w:t>
      </w:r>
    </w:p>
    <w:bookmarkEnd w:id="366"/>
    <w:bookmarkStart w:name="z3670" w:id="367"/>
    <w:p>
      <w:pPr>
        <w:spacing w:after="0"/>
        <w:ind w:left="0"/>
        <w:jc w:val="both"/>
      </w:pPr>
      <w:r>
        <w:rPr>
          <w:rFonts w:ascii="Times New Roman"/>
          <w:b w:val="false"/>
          <w:i w:val="false"/>
          <w:color w:val="000000"/>
          <w:sz w:val="28"/>
        </w:rPr>
        <w:t>
      доходы;</w:t>
      </w:r>
    </w:p>
    <w:bookmarkEnd w:id="367"/>
    <w:bookmarkStart w:name="z3671" w:id="368"/>
    <w:p>
      <w:pPr>
        <w:spacing w:after="0"/>
        <w:ind w:left="0"/>
        <w:jc w:val="both"/>
      </w:pPr>
      <w:r>
        <w:rPr>
          <w:rFonts w:ascii="Times New Roman"/>
          <w:b w:val="false"/>
          <w:i w:val="false"/>
          <w:color w:val="000000"/>
          <w:sz w:val="28"/>
        </w:rPr>
        <w:t>
      численность работников;</w:t>
      </w:r>
    </w:p>
    <w:bookmarkEnd w:id="368"/>
    <w:bookmarkStart w:name="z3672" w:id="369"/>
    <w:p>
      <w:pPr>
        <w:spacing w:after="0"/>
        <w:ind w:left="0"/>
        <w:jc w:val="both"/>
      </w:pPr>
      <w:r>
        <w:rPr>
          <w:rFonts w:ascii="Times New Roman"/>
          <w:b w:val="false"/>
          <w:i w:val="false"/>
          <w:color w:val="000000"/>
          <w:sz w:val="28"/>
        </w:rPr>
        <w:t>
      расходы по начисленным доходам работников и иным выплатам физическим лицам;</w:t>
      </w:r>
    </w:p>
    <w:bookmarkEnd w:id="369"/>
    <w:bookmarkStart w:name="z3673" w:id="370"/>
    <w:p>
      <w:pPr>
        <w:spacing w:after="0"/>
        <w:ind w:left="0"/>
        <w:jc w:val="both"/>
      </w:pPr>
      <w:r>
        <w:rPr>
          <w:rFonts w:ascii="Times New Roman"/>
          <w:b w:val="false"/>
          <w:i w:val="false"/>
          <w:color w:val="000000"/>
          <w:sz w:val="28"/>
        </w:rPr>
        <w:t>
      среднемесячная заработная плата на одного работника;</w:t>
      </w:r>
    </w:p>
    <w:bookmarkEnd w:id="370"/>
    <w:bookmarkStart w:name="z3674" w:id="371"/>
    <w:p>
      <w:pPr>
        <w:spacing w:after="0"/>
        <w:ind w:left="0"/>
        <w:jc w:val="both"/>
      </w:pPr>
      <w:r>
        <w:rPr>
          <w:rFonts w:ascii="Times New Roman"/>
          <w:b w:val="false"/>
          <w:i w:val="false"/>
          <w:color w:val="000000"/>
          <w:sz w:val="28"/>
        </w:rPr>
        <w:t>
      сумма налоговых выплат;</w:t>
      </w:r>
    </w:p>
    <w:bookmarkEnd w:id="371"/>
    <w:bookmarkStart w:name="z3675" w:id="372"/>
    <w:p>
      <w:pPr>
        <w:spacing w:after="0"/>
        <w:ind w:left="0"/>
        <w:jc w:val="both"/>
      </w:pPr>
      <w:r>
        <w:rPr>
          <w:rFonts w:ascii="Times New Roman"/>
          <w:b w:val="false"/>
          <w:i w:val="false"/>
          <w:color w:val="000000"/>
          <w:sz w:val="28"/>
        </w:rPr>
        <w:t>
      12) соблюдать следующие требования Гаранта:</w:t>
      </w:r>
    </w:p>
    <w:bookmarkEnd w:id="372"/>
    <w:bookmarkStart w:name="z3676" w:id="373"/>
    <w:p>
      <w:pPr>
        <w:spacing w:after="0"/>
        <w:ind w:left="0"/>
        <w:jc w:val="both"/>
      </w:pPr>
      <w:r>
        <w:rPr>
          <w:rFonts w:ascii="Times New Roman"/>
          <w:b w:val="false"/>
          <w:i w:val="false"/>
          <w:color w:val="000000"/>
          <w:sz w:val="28"/>
        </w:rPr>
        <w:t>
      ___________________________________________;</w:t>
      </w:r>
    </w:p>
    <w:bookmarkEnd w:id="373"/>
    <w:bookmarkStart w:name="z3677" w:id="374"/>
    <w:p>
      <w:pPr>
        <w:spacing w:after="0"/>
        <w:ind w:left="0"/>
        <w:jc w:val="both"/>
      </w:pPr>
      <w:r>
        <w:rPr>
          <w:rFonts w:ascii="Times New Roman"/>
          <w:b w:val="false"/>
          <w:i w:val="false"/>
          <w:color w:val="000000"/>
          <w:sz w:val="28"/>
        </w:rPr>
        <w:t>
      ____________________________________________.</w:t>
      </w:r>
    </w:p>
    <w:bookmarkEnd w:id="374"/>
    <w:bookmarkStart w:name="z3678" w:id="375"/>
    <w:p>
      <w:pPr>
        <w:spacing w:after="0"/>
        <w:ind w:left="0"/>
        <w:jc w:val="both"/>
      </w:pPr>
      <w:r>
        <w:rPr>
          <w:rFonts w:ascii="Times New Roman"/>
          <w:b w:val="false"/>
          <w:i w:val="false"/>
          <w:color w:val="000000"/>
          <w:sz w:val="28"/>
        </w:rPr>
        <w:t>
      Сведения в настоящий подпункт дополняются индивидуально по каждому проекту в соответствии с условиями уполномоченного органа Гаранта.</w:t>
      </w:r>
    </w:p>
    <w:bookmarkEnd w:id="375"/>
    <w:bookmarkStart w:name="z3679" w:id="376"/>
    <w:p>
      <w:pPr>
        <w:spacing w:after="0"/>
        <w:ind w:left="0"/>
        <w:jc w:val="both"/>
      </w:pPr>
      <w:r>
        <w:rPr>
          <w:rFonts w:ascii="Times New Roman"/>
          <w:b w:val="false"/>
          <w:i w:val="false"/>
          <w:color w:val="000000"/>
          <w:sz w:val="28"/>
        </w:rPr>
        <w:t>
      17. МФО/КТ обязан:</w:t>
      </w:r>
    </w:p>
    <w:bookmarkEnd w:id="376"/>
    <w:bookmarkStart w:name="z3680" w:id="377"/>
    <w:p>
      <w:pPr>
        <w:spacing w:after="0"/>
        <w:ind w:left="0"/>
        <w:jc w:val="both"/>
      </w:pPr>
      <w:r>
        <w:rPr>
          <w:rFonts w:ascii="Times New Roman"/>
          <w:b w:val="false"/>
          <w:i w:val="false"/>
          <w:color w:val="000000"/>
          <w:sz w:val="28"/>
        </w:rPr>
        <w:t>
      1) при изменении условий Договора о предоставления кредита/микрокредита (не влекущих увеличение ответственности Гаранта или иных неблагоприятных последствий для Гаранта) незамедлительно, но в любом случае не позднее 10 (десяти) рабочих дней, следующих за днем внесения изменений в Договор о предоставлении кредита/микрокредита, письменно известить об этом Гаранта.</w:t>
      </w:r>
    </w:p>
    <w:bookmarkEnd w:id="377"/>
    <w:bookmarkStart w:name="z3681" w:id="378"/>
    <w:p>
      <w:pPr>
        <w:spacing w:after="0"/>
        <w:ind w:left="0"/>
        <w:jc w:val="both"/>
      </w:pPr>
      <w:r>
        <w:rPr>
          <w:rFonts w:ascii="Times New Roman"/>
          <w:b w:val="false"/>
          <w:i w:val="false"/>
          <w:color w:val="000000"/>
          <w:sz w:val="28"/>
        </w:rPr>
        <w:t>
      При внесении в Договор о предоставлении кредита/микрокредита изменений, влекущих увеличение ответственности Гаранта или иные неблагоприятные последствия для Гаранта, МФО/КТ обязан получить от Гаранта предварительное письменное согласие на внесение этих изменений.</w:t>
      </w:r>
    </w:p>
    <w:bookmarkEnd w:id="378"/>
    <w:bookmarkStart w:name="z3682" w:id="379"/>
    <w:p>
      <w:pPr>
        <w:spacing w:after="0"/>
        <w:ind w:left="0"/>
        <w:jc w:val="both"/>
      </w:pPr>
      <w:r>
        <w:rPr>
          <w:rFonts w:ascii="Times New Roman"/>
          <w:b w:val="false"/>
          <w:i w:val="false"/>
          <w:color w:val="000000"/>
          <w:sz w:val="28"/>
        </w:rPr>
        <w:t>
      В случае внесения указанных в абзаце втором настоящего пункта Договора изменений в Договор о предоставлении кредита/микрокредита без предварительного письменного согласия Гаранта, гарантия прекращается;</w:t>
      </w:r>
    </w:p>
    <w:bookmarkEnd w:id="379"/>
    <w:bookmarkStart w:name="z3683" w:id="380"/>
    <w:p>
      <w:pPr>
        <w:spacing w:after="0"/>
        <w:ind w:left="0"/>
        <w:jc w:val="both"/>
      </w:pPr>
      <w:r>
        <w:rPr>
          <w:rFonts w:ascii="Times New Roman"/>
          <w:b w:val="false"/>
          <w:i w:val="false"/>
          <w:color w:val="000000"/>
          <w:sz w:val="28"/>
        </w:rPr>
        <w:t>
      2) при получении письменного запроса от Гаранта о представлении информации об исполнении обязательств по Договору о предоставлении кредита/микрокредита, в том числе допущенных нарушениях условий заключенного Договора о предоставлении кредита/микрокредита, в срок не позднее 5 (пяти) рабочих дней с даты его получения представить Гаранту в письменной форме указанную в запросе информацию;</w:t>
      </w:r>
    </w:p>
    <w:bookmarkEnd w:id="380"/>
    <w:bookmarkStart w:name="z3684" w:id="381"/>
    <w:p>
      <w:pPr>
        <w:spacing w:after="0"/>
        <w:ind w:left="0"/>
        <w:jc w:val="both"/>
      </w:pPr>
      <w:r>
        <w:rPr>
          <w:rFonts w:ascii="Times New Roman"/>
          <w:b w:val="false"/>
          <w:i w:val="false"/>
          <w:color w:val="000000"/>
          <w:sz w:val="28"/>
        </w:rPr>
        <w:t>
      3) в срок не позднее 5 (пяти) рабочих дней письменно уведомить Гаранта об исполнении Заемщиком своих обязательств по Договору о предоставлении кредита/микрокредита в полном объеме (в том числе и в случае досрочного исполнения обязательств);</w:t>
      </w:r>
    </w:p>
    <w:bookmarkEnd w:id="381"/>
    <w:bookmarkStart w:name="z3685" w:id="382"/>
    <w:p>
      <w:pPr>
        <w:spacing w:after="0"/>
        <w:ind w:left="0"/>
        <w:jc w:val="both"/>
      </w:pPr>
      <w:r>
        <w:rPr>
          <w:rFonts w:ascii="Times New Roman"/>
          <w:b w:val="false"/>
          <w:i w:val="false"/>
          <w:color w:val="000000"/>
          <w:sz w:val="28"/>
        </w:rPr>
        <w:t>
      4) в случаях, установленных настоящим Договором, осуществлять возврат денег Гаранту в порядке и сроки, установленные настоящим Договором;</w:t>
      </w:r>
    </w:p>
    <w:bookmarkEnd w:id="382"/>
    <w:bookmarkStart w:name="z3686" w:id="383"/>
    <w:p>
      <w:pPr>
        <w:spacing w:after="0"/>
        <w:ind w:left="0"/>
        <w:jc w:val="both"/>
      </w:pPr>
      <w:r>
        <w:rPr>
          <w:rFonts w:ascii="Times New Roman"/>
          <w:b w:val="false"/>
          <w:i w:val="false"/>
          <w:color w:val="000000"/>
          <w:sz w:val="28"/>
        </w:rPr>
        <w:t>
      5) в случае исполнения Гарантом обязательств по гарантии, направить всю сумму, полученную от Гаранта, на погашение основного долга, в том числе просроченного основного долга по Договору о предоставлении кредита/микрокредита;</w:t>
      </w:r>
    </w:p>
    <w:bookmarkEnd w:id="383"/>
    <w:bookmarkStart w:name="z3687" w:id="384"/>
    <w:p>
      <w:pPr>
        <w:spacing w:after="0"/>
        <w:ind w:left="0"/>
        <w:jc w:val="both"/>
      </w:pPr>
      <w:r>
        <w:rPr>
          <w:rFonts w:ascii="Times New Roman"/>
          <w:b w:val="false"/>
          <w:i w:val="false"/>
          <w:color w:val="000000"/>
          <w:sz w:val="28"/>
        </w:rPr>
        <w:t>
      6) в случае исполнения Гарантом обязательств по гарантии, после исполнения пункта 32 настоящего Договора в срок не позднее 20 (двадцати) рабочих дней передать Гаранту документы и информацию, удостоверяющие права требования МФО/КТ к Заемщику, и передать Гаранту права, обеспечивающие эти требования, в объеме, установленном настоящим Договором. Документы МФО/КТ передаются Гаранту в подлинниках, а в случае невозможности сделать это – в виде нотариально удостоверенных копий. Передача документов от МФО/КТ Гаранту осуществляется с составлением акта приема-передачи документов;</w:t>
      </w:r>
    </w:p>
    <w:bookmarkEnd w:id="384"/>
    <w:bookmarkStart w:name="z3688" w:id="385"/>
    <w:p>
      <w:pPr>
        <w:spacing w:after="0"/>
        <w:ind w:left="0"/>
        <w:jc w:val="both"/>
      </w:pPr>
      <w:r>
        <w:rPr>
          <w:rFonts w:ascii="Times New Roman"/>
          <w:b w:val="false"/>
          <w:i w:val="false"/>
          <w:color w:val="000000"/>
          <w:sz w:val="28"/>
        </w:rPr>
        <w:t>
      7) в случае неисполнения (ненадлежащего исполнения) Заемщиком своих обязательств по оплате основного долга по Договору о предоставлении кредита/микрокредита предоставлять допуск Гаранту в порядке и сроки, установленные настоящим Договором к кредитному досье Заемщика для проведения мониторинга;</w:t>
      </w:r>
    </w:p>
    <w:bookmarkEnd w:id="385"/>
    <w:bookmarkStart w:name="z3689" w:id="386"/>
    <w:p>
      <w:pPr>
        <w:spacing w:after="0"/>
        <w:ind w:left="0"/>
        <w:jc w:val="both"/>
      </w:pPr>
      <w:r>
        <w:rPr>
          <w:rFonts w:ascii="Times New Roman"/>
          <w:b w:val="false"/>
          <w:i w:val="false"/>
          <w:color w:val="000000"/>
          <w:sz w:val="28"/>
        </w:rPr>
        <w:t>
      8) не препятствовать Гаранту в осуществлении прав, полученных Гарантом в результате исполнения гарантии;</w:t>
      </w:r>
    </w:p>
    <w:bookmarkEnd w:id="386"/>
    <w:bookmarkStart w:name="z3690" w:id="387"/>
    <w:p>
      <w:pPr>
        <w:spacing w:after="0"/>
        <w:ind w:left="0"/>
        <w:jc w:val="both"/>
      </w:pPr>
      <w:r>
        <w:rPr>
          <w:rFonts w:ascii="Times New Roman"/>
          <w:b w:val="false"/>
          <w:i w:val="false"/>
          <w:color w:val="000000"/>
          <w:sz w:val="28"/>
        </w:rPr>
        <w:t>
      9) исполнять надлежащим образом иные обязательства, установленные настоящим Договором;</w:t>
      </w:r>
    </w:p>
    <w:bookmarkEnd w:id="387"/>
    <w:bookmarkStart w:name="z3691" w:id="388"/>
    <w:p>
      <w:pPr>
        <w:spacing w:after="0"/>
        <w:ind w:left="0"/>
        <w:jc w:val="both"/>
      </w:pPr>
      <w:r>
        <w:rPr>
          <w:rFonts w:ascii="Times New Roman"/>
          <w:b w:val="false"/>
          <w:i w:val="false"/>
          <w:color w:val="000000"/>
          <w:sz w:val="28"/>
        </w:rPr>
        <w:t xml:space="preserve">
      10) предоставлять Гаранту на ежеквартальной основе финансовую отчетность, информацию о кредитном портфеле по выданным МФО/КТ кредитам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в письменном виде, и дополнительно на электронный адрес ответственного исполнителя, определенного Гарантом, не позднее первого числа месяца, следующего за отчетным;</w:t>
      </w:r>
    </w:p>
    <w:bookmarkEnd w:id="388"/>
    <w:bookmarkStart w:name="z3692" w:id="389"/>
    <w:p>
      <w:pPr>
        <w:spacing w:after="0"/>
        <w:ind w:left="0"/>
        <w:jc w:val="both"/>
      </w:pPr>
      <w:r>
        <w:rPr>
          <w:rFonts w:ascii="Times New Roman"/>
          <w:b w:val="false"/>
          <w:i w:val="false"/>
          <w:color w:val="000000"/>
          <w:sz w:val="28"/>
        </w:rPr>
        <w:t xml:space="preserve">
      11) предоставлять Гаранту на ежемесячной основе, отчет о текущем мониторинге хода реализации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в письменном виде, и дополнительно на электронный адрес ответственного исполнителя, определенного Гарантом, не позднее первого числа месяца, следующего за отчетным;</w:t>
      </w:r>
    </w:p>
    <w:bookmarkEnd w:id="389"/>
    <w:bookmarkStart w:name="z3693" w:id="390"/>
    <w:p>
      <w:pPr>
        <w:spacing w:after="0"/>
        <w:ind w:left="0"/>
        <w:jc w:val="both"/>
      </w:pPr>
      <w:r>
        <w:rPr>
          <w:rFonts w:ascii="Times New Roman"/>
          <w:b w:val="false"/>
          <w:i w:val="false"/>
          <w:color w:val="000000"/>
          <w:sz w:val="28"/>
        </w:rPr>
        <w:t>
      12) в течение 3 (трех) календарных дней с момента фактической выдачи кредита/микрокредита (в том числе траншей в рамках кредитной линии), а также изменения условий погашения (реструктуризация, пролонгация) письменно/по электронной почте уведомлять Гаранта, с приложением копии Договора о предоставлении кредита/микрокредита с графиком погашения задолженности.</w:t>
      </w:r>
    </w:p>
    <w:bookmarkEnd w:id="390"/>
    <w:bookmarkStart w:name="z3694" w:id="391"/>
    <w:p>
      <w:pPr>
        <w:spacing w:after="0"/>
        <w:ind w:left="0"/>
        <w:jc w:val="both"/>
      </w:pPr>
      <w:r>
        <w:rPr>
          <w:rFonts w:ascii="Times New Roman"/>
          <w:b w:val="false"/>
          <w:i w:val="false"/>
          <w:color w:val="000000"/>
          <w:sz w:val="28"/>
        </w:rPr>
        <w:t>
      18. МФО/КТ вправе:</w:t>
      </w:r>
    </w:p>
    <w:bookmarkEnd w:id="391"/>
    <w:bookmarkStart w:name="z3695" w:id="392"/>
    <w:p>
      <w:pPr>
        <w:spacing w:after="0"/>
        <w:ind w:left="0"/>
        <w:jc w:val="both"/>
      </w:pPr>
      <w:r>
        <w:rPr>
          <w:rFonts w:ascii="Times New Roman"/>
          <w:b w:val="false"/>
          <w:i w:val="false"/>
          <w:color w:val="000000"/>
          <w:sz w:val="28"/>
        </w:rPr>
        <w:t>
      1) в случае неисполнения (ненадлежащего исполнения) Заемщиком своих обязательств по оплате основного долга по Договору о предоставлении кредита/микрокредита предъявить требование к Гаранту в порядке и сроки, установленные настоящим Договором;</w:t>
      </w:r>
    </w:p>
    <w:bookmarkEnd w:id="392"/>
    <w:bookmarkStart w:name="z3696" w:id="393"/>
    <w:p>
      <w:pPr>
        <w:spacing w:after="0"/>
        <w:ind w:left="0"/>
        <w:jc w:val="both"/>
      </w:pPr>
      <w:r>
        <w:rPr>
          <w:rFonts w:ascii="Times New Roman"/>
          <w:b w:val="false"/>
          <w:i w:val="false"/>
          <w:color w:val="000000"/>
          <w:sz w:val="28"/>
        </w:rPr>
        <w:t>
      2) требовать от Гаранта и Заемщика исполнения иных обязательств, предусмотренных настоящим Договором.</w:t>
      </w:r>
    </w:p>
    <w:bookmarkEnd w:id="393"/>
    <w:bookmarkStart w:name="z3697" w:id="394"/>
    <w:p>
      <w:pPr>
        <w:spacing w:after="0"/>
        <w:ind w:left="0"/>
        <w:jc w:val="left"/>
      </w:pPr>
      <w:r>
        <w:rPr>
          <w:rFonts w:ascii="Times New Roman"/>
          <w:b/>
          <w:i w:val="false"/>
          <w:color w:val="000000"/>
        </w:rPr>
        <w:t xml:space="preserve"> Глава 5. Порядок исполнения гарантий</w:t>
      </w:r>
    </w:p>
    <w:bookmarkEnd w:id="394"/>
    <w:bookmarkStart w:name="z3698" w:id="395"/>
    <w:p>
      <w:pPr>
        <w:spacing w:after="0"/>
        <w:ind w:left="0"/>
        <w:jc w:val="both"/>
      </w:pPr>
      <w:r>
        <w:rPr>
          <w:rFonts w:ascii="Times New Roman"/>
          <w:b w:val="false"/>
          <w:i w:val="false"/>
          <w:color w:val="000000"/>
          <w:sz w:val="28"/>
        </w:rPr>
        <w:t>
      19. В срок не позднее 20 (двадцати) календарных дней с даты непрерывного неисполнения Заемщиком обязательств по погашению суммы основного долга по Договору о предоставлении кредита/микрокредита МФО/КТ письменно уведомляет об этом Гаранта, с указанием остатка размера Гарантии для фиксирования Гарантом размера задолженности по основному долгу от которой рассчитывается размер Гарантии и приложением справки о наличии задолженности Заемщика перед МФО/КТ и копии письменного требования о погашении просроченной задолженности, направленного МФО/КТ Заемщику.</w:t>
      </w:r>
    </w:p>
    <w:bookmarkEnd w:id="395"/>
    <w:bookmarkStart w:name="z3699" w:id="396"/>
    <w:p>
      <w:pPr>
        <w:spacing w:after="0"/>
        <w:ind w:left="0"/>
        <w:jc w:val="both"/>
      </w:pPr>
      <w:r>
        <w:rPr>
          <w:rFonts w:ascii="Times New Roman"/>
          <w:b w:val="false"/>
          <w:i w:val="false"/>
          <w:color w:val="000000"/>
          <w:sz w:val="28"/>
        </w:rPr>
        <w:t xml:space="preserve">
      20. В течение 180 (ста восьмидесяти) календарных дней с даты неисполнения Заемщиком обязательств по погашению суммы основного долга по Договору о предоставлении кредита/микрокредита МФО/КТ предпринимает все разумные и доступные в сложившейся ситуации меры в целях получения от Заемщика и лиц, предоставивших обеспечение, просроченной задолженности (направление уведомлений, претензий, требований, взыскание задолженности во внесудебном и судебном порядке, в том числе путем обращения взыскания на залоговое обеспечение и обеспечение по гарантиям/поручительствам третьих лиц (за исключением гарантии), выставления платежных требований к счетам Заемщика) с обязательным составлением документов, предусмотренных подпунктами 4), 5), 6), 7), 8), 9), 11) </w:t>
      </w:r>
      <w:r>
        <w:rPr>
          <w:rFonts w:ascii="Times New Roman"/>
          <w:b w:val="false"/>
          <w:i w:val="false"/>
          <w:color w:val="000000"/>
          <w:sz w:val="28"/>
        </w:rPr>
        <w:t>пункта 25</w:t>
      </w:r>
      <w:r>
        <w:rPr>
          <w:rFonts w:ascii="Times New Roman"/>
          <w:b w:val="false"/>
          <w:i w:val="false"/>
          <w:color w:val="000000"/>
          <w:sz w:val="28"/>
        </w:rPr>
        <w:t xml:space="preserve"> настоящего Договора.</w:t>
      </w:r>
    </w:p>
    <w:bookmarkEnd w:id="396"/>
    <w:bookmarkStart w:name="z3700" w:id="397"/>
    <w:p>
      <w:pPr>
        <w:spacing w:after="0"/>
        <w:ind w:left="0"/>
        <w:jc w:val="both"/>
      </w:pPr>
      <w:r>
        <w:rPr>
          <w:rFonts w:ascii="Times New Roman"/>
          <w:b w:val="false"/>
          <w:i w:val="false"/>
          <w:color w:val="000000"/>
          <w:sz w:val="28"/>
        </w:rPr>
        <w:t>
      21. Суммы, полученные в результате предпринятых МФО/КТ мер по взысканию задолженности Заемщика до предъявления требования Гаранту, направляются на погашение задолженности Заемщика в соответствии со следующей очередностью:</w:t>
      </w:r>
    </w:p>
    <w:bookmarkEnd w:id="397"/>
    <w:bookmarkStart w:name="z3701" w:id="398"/>
    <w:p>
      <w:pPr>
        <w:spacing w:after="0"/>
        <w:ind w:left="0"/>
        <w:jc w:val="both"/>
      </w:pPr>
      <w:r>
        <w:rPr>
          <w:rFonts w:ascii="Times New Roman"/>
          <w:b w:val="false"/>
          <w:i w:val="false"/>
          <w:color w:val="000000"/>
          <w:sz w:val="28"/>
        </w:rPr>
        <w:t>
      1) задолженность по основному долгу;</w:t>
      </w:r>
    </w:p>
    <w:bookmarkEnd w:id="398"/>
    <w:bookmarkStart w:name="z3702" w:id="399"/>
    <w:p>
      <w:pPr>
        <w:spacing w:after="0"/>
        <w:ind w:left="0"/>
        <w:jc w:val="both"/>
      </w:pPr>
      <w:r>
        <w:rPr>
          <w:rFonts w:ascii="Times New Roman"/>
          <w:b w:val="false"/>
          <w:i w:val="false"/>
          <w:color w:val="000000"/>
          <w:sz w:val="28"/>
        </w:rPr>
        <w:t>
      2) задолженность по вознаграждению;</w:t>
      </w:r>
    </w:p>
    <w:bookmarkEnd w:id="399"/>
    <w:bookmarkStart w:name="z3703" w:id="400"/>
    <w:p>
      <w:pPr>
        <w:spacing w:after="0"/>
        <w:ind w:left="0"/>
        <w:jc w:val="both"/>
      </w:pPr>
      <w:r>
        <w:rPr>
          <w:rFonts w:ascii="Times New Roman"/>
          <w:b w:val="false"/>
          <w:i w:val="false"/>
          <w:color w:val="000000"/>
          <w:sz w:val="28"/>
        </w:rPr>
        <w:t>
      3) неустойка (штраф, пеня) в размере, определенном Договором о предоставлении кредита/микрокредита;</w:t>
      </w:r>
    </w:p>
    <w:bookmarkEnd w:id="400"/>
    <w:bookmarkStart w:name="z3704" w:id="401"/>
    <w:p>
      <w:pPr>
        <w:spacing w:after="0"/>
        <w:ind w:left="0"/>
        <w:jc w:val="both"/>
      </w:pPr>
      <w:r>
        <w:rPr>
          <w:rFonts w:ascii="Times New Roman"/>
          <w:b w:val="false"/>
          <w:i w:val="false"/>
          <w:color w:val="000000"/>
          <w:sz w:val="28"/>
        </w:rPr>
        <w:t>
      4) сумма основного долга за текущий период платежей;</w:t>
      </w:r>
    </w:p>
    <w:bookmarkEnd w:id="401"/>
    <w:bookmarkStart w:name="z3705" w:id="402"/>
    <w:p>
      <w:pPr>
        <w:spacing w:after="0"/>
        <w:ind w:left="0"/>
        <w:jc w:val="both"/>
      </w:pPr>
      <w:r>
        <w:rPr>
          <w:rFonts w:ascii="Times New Roman"/>
          <w:b w:val="false"/>
          <w:i w:val="false"/>
          <w:color w:val="000000"/>
          <w:sz w:val="28"/>
        </w:rPr>
        <w:t>
      5) вознаграждение, начисленное за текущий период платежей;</w:t>
      </w:r>
    </w:p>
    <w:bookmarkEnd w:id="402"/>
    <w:bookmarkStart w:name="z3706" w:id="403"/>
    <w:p>
      <w:pPr>
        <w:spacing w:after="0"/>
        <w:ind w:left="0"/>
        <w:jc w:val="both"/>
      </w:pPr>
      <w:r>
        <w:rPr>
          <w:rFonts w:ascii="Times New Roman"/>
          <w:b w:val="false"/>
          <w:i w:val="false"/>
          <w:color w:val="000000"/>
          <w:sz w:val="28"/>
        </w:rPr>
        <w:t>
      6) комиссии и иные платежи, подлежащие взиманию в связи с выдачей и обслуживанием кредита/микрокредита;</w:t>
      </w:r>
    </w:p>
    <w:bookmarkEnd w:id="403"/>
    <w:bookmarkStart w:name="z3707" w:id="404"/>
    <w:p>
      <w:pPr>
        <w:spacing w:after="0"/>
        <w:ind w:left="0"/>
        <w:jc w:val="both"/>
      </w:pPr>
      <w:r>
        <w:rPr>
          <w:rFonts w:ascii="Times New Roman"/>
          <w:b w:val="false"/>
          <w:i w:val="false"/>
          <w:color w:val="000000"/>
          <w:sz w:val="28"/>
        </w:rPr>
        <w:t>
      7) издержки МФО/КТ по получению исполнения.</w:t>
      </w:r>
    </w:p>
    <w:bookmarkEnd w:id="404"/>
    <w:bookmarkStart w:name="z3708" w:id="405"/>
    <w:p>
      <w:pPr>
        <w:spacing w:after="0"/>
        <w:ind w:left="0"/>
        <w:jc w:val="both"/>
      </w:pPr>
      <w:r>
        <w:rPr>
          <w:rFonts w:ascii="Times New Roman"/>
          <w:b w:val="false"/>
          <w:i w:val="false"/>
          <w:color w:val="000000"/>
          <w:sz w:val="28"/>
        </w:rPr>
        <w:t>
      По истечении ста восьмидесяти последовательных календарных дней просрочки сумма произведенного Заемщиком платежа по Договору о предоставлении кредита/микрокредита, в случае, если она недостаточна для исполнения обязательства Заемщика по Договору о предоставлении кредита/микрокредита, погашает задолженность Заемщика в следующей очередности:</w:t>
      </w:r>
    </w:p>
    <w:bookmarkEnd w:id="405"/>
    <w:bookmarkStart w:name="z3709" w:id="406"/>
    <w:p>
      <w:pPr>
        <w:spacing w:after="0"/>
        <w:ind w:left="0"/>
        <w:jc w:val="both"/>
      </w:pPr>
      <w:r>
        <w:rPr>
          <w:rFonts w:ascii="Times New Roman"/>
          <w:b w:val="false"/>
          <w:i w:val="false"/>
          <w:color w:val="000000"/>
          <w:sz w:val="28"/>
        </w:rPr>
        <w:t>
      1) задолженность по основному долгу;</w:t>
      </w:r>
    </w:p>
    <w:bookmarkEnd w:id="406"/>
    <w:bookmarkStart w:name="z3710" w:id="407"/>
    <w:p>
      <w:pPr>
        <w:spacing w:after="0"/>
        <w:ind w:left="0"/>
        <w:jc w:val="both"/>
      </w:pPr>
      <w:r>
        <w:rPr>
          <w:rFonts w:ascii="Times New Roman"/>
          <w:b w:val="false"/>
          <w:i w:val="false"/>
          <w:color w:val="000000"/>
          <w:sz w:val="28"/>
        </w:rPr>
        <w:t>
      2) задолженность по вознаграждению;</w:t>
      </w:r>
    </w:p>
    <w:bookmarkEnd w:id="407"/>
    <w:bookmarkStart w:name="z3711" w:id="408"/>
    <w:p>
      <w:pPr>
        <w:spacing w:after="0"/>
        <w:ind w:left="0"/>
        <w:jc w:val="both"/>
      </w:pPr>
      <w:r>
        <w:rPr>
          <w:rFonts w:ascii="Times New Roman"/>
          <w:b w:val="false"/>
          <w:i w:val="false"/>
          <w:color w:val="000000"/>
          <w:sz w:val="28"/>
        </w:rPr>
        <w:t>
      3) сумма основного долга за текущий период платежей;</w:t>
      </w:r>
    </w:p>
    <w:bookmarkEnd w:id="408"/>
    <w:bookmarkStart w:name="z3712" w:id="409"/>
    <w:p>
      <w:pPr>
        <w:spacing w:after="0"/>
        <w:ind w:left="0"/>
        <w:jc w:val="both"/>
      </w:pPr>
      <w:r>
        <w:rPr>
          <w:rFonts w:ascii="Times New Roman"/>
          <w:b w:val="false"/>
          <w:i w:val="false"/>
          <w:color w:val="000000"/>
          <w:sz w:val="28"/>
        </w:rPr>
        <w:t>
      4) вознаграждение, начисленное за текущий период платежей;</w:t>
      </w:r>
    </w:p>
    <w:bookmarkEnd w:id="409"/>
    <w:bookmarkStart w:name="z3713" w:id="410"/>
    <w:p>
      <w:pPr>
        <w:spacing w:after="0"/>
        <w:ind w:left="0"/>
        <w:jc w:val="both"/>
      </w:pPr>
      <w:r>
        <w:rPr>
          <w:rFonts w:ascii="Times New Roman"/>
          <w:b w:val="false"/>
          <w:i w:val="false"/>
          <w:color w:val="000000"/>
          <w:sz w:val="28"/>
        </w:rPr>
        <w:t>
      5) неустойка (штраф, пеня) в размере, определенном Договором о предоставлении кредита/микрокредита;</w:t>
      </w:r>
    </w:p>
    <w:bookmarkEnd w:id="410"/>
    <w:bookmarkStart w:name="z3714" w:id="411"/>
    <w:p>
      <w:pPr>
        <w:spacing w:after="0"/>
        <w:ind w:left="0"/>
        <w:jc w:val="both"/>
      </w:pPr>
      <w:r>
        <w:rPr>
          <w:rFonts w:ascii="Times New Roman"/>
          <w:b w:val="false"/>
          <w:i w:val="false"/>
          <w:color w:val="000000"/>
          <w:sz w:val="28"/>
        </w:rPr>
        <w:t>
      6) комиссии и иные платежи, подлежащие взиманию в связи с выдачей и обслуживанием кредита/микрокредита;</w:t>
      </w:r>
    </w:p>
    <w:bookmarkEnd w:id="411"/>
    <w:bookmarkStart w:name="z3715" w:id="412"/>
    <w:p>
      <w:pPr>
        <w:spacing w:after="0"/>
        <w:ind w:left="0"/>
        <w:jc w:val="both"/>
      </w:pPr>
      <w:r>
        <w:rPr>
          <w:rFonts w:ascii="Times New Roman"/>
          <w:b w:val="false"/>
          <w:i w:val="false"/>
          <w:color w:val="000000"/>
          <w:sz w:val="28"/>
        </w:rPr>
        <w:t>
      7) издержки МФО/КТ по получению исполнения.</w:t>
      </w:r>
    </w:p>
    <w:bookmarkEnd w:id="412"/>
    <w:bookmarkStart w:name="z3716" w:id="413"/>
    <w:p>
      <w:pPr>
        <w:spacing w:after="0"/>
        <w:ind w:left="0"/>
        <w:jc w:val="both"/>
      </w:pPr>
      <w:r>
        <w:rPr>
          <w:rFonts w:ascii="Times New Roman"/>
          <w:b w:val="false"/>
          <w:i w:val="false"/>
          <w:color w:val="000000"/>
          <w:sz w:val="28"/>
        </w:rPr>
        <w:t>
      22. В случае, если в течение 60 (шестидесяти) календарных дней Заемщик не исполнил/исполнил ненадлежащим образом обязательства по погашению суммы основного долга по Договору о предоставлении кредита/микрокредита, МФО/КТ в срок не позднее 5 (пяти) календарных дней направляет Гаранту письменное уведомление о наличии просроченной задолженности Заемщика перед МФО/КТ. Гарант на основании предоставленного МФО/КТ письменного уведомления о наличии просроченной задолженности Заемщика перед МФО/КТ, проводит мониторинг на предмет соблюдения условий настоящего Договора в течение 5 (пяти) рабочих дней.</w:t>
      </w:r>
    </w:p>
    <w:bookmarkEnd w:id="413"/>
    <w:bookmarkStart w:name="z3717" w:id="414"/>
    <w:p>
      <w:pPr>
        <w:spacing w:after="0"/>
        <w:ind w:left="0"/>
        <w:jc w:val="both"/>
      </w:pPr>
      <w:r>
        <w:rPr>
          <w:rFonts w:ascii="Times New Roman"/>
          <w:b w:val="false"/>
          <w:i w:val="false"/>
          <w:color w:val="000000"/>
          <w:sz w:val="28"/>
        </w:rPr>
        <w:t>
      23. В случае, если в течение 180 (ста восьмидесяти) календарных дней с даты неисполнения Заемщиком обязательств по погашению суммы основного долга по Договору о предоставлении кредита/микрокредита, Заемщик не исполнил/исполнил ненадлежащим образом обязательства по погашению суммы основного долга по Договору о предоставлении кредита/микрокредита, МФО/КТ предъявляет требование к Гаранту.</w:t>
      </w:r>
    </w:p>
    <w:bookmarkEnd w:id="414"/>
    <w:bookmarkStart w:name="z3718" w:id="415"/>
    <w:p>
      <w:pPr>
        <w:spacing w:after="0"/>
        <w:ind w:left="0"/>
        <w:jc w:val="both"/>
      </w:pPr>
      <w:r>
        <w:rPr>
          <w:rFonts w:ascii="Times New Roman"/>
          <w:b w:val="false"/>
          <w:i w:val="false"/>
          <w:color w:val="000000"/>
          <w:sz w:val="28"/>
        </w:rPr>
        <w:t xml:space="preserve">
      В случае, если мероприятия, установленные в </w:t>
      </w:r>
      <w:r>
        <w:rPr>
          <w:rFonts w:ascii="Times New Roman"/>
          <w:b w:val="false"/>
          <w:i w:val="false"/>
          <w:color w:val="000000"/>
          <w:sz w:val="28"/>
        </w:rPr>
        <w:t>пункте 20</w:t>
      </w:r>
      <w:r>
        <w:rPr>
          <w:rFonts w:ascii="Times New Roman"/>
          <w:b w:val="false"/>
          <w:i w:val="false"/>
          <w:color w:val="000000"/>
          <w:sz w:val="28"/>
        </w:rPr>
        <w:t xml:space="preserve"> настоящего Договора проведены до 180 календарных дней, то МФО/КТ обращается к Гаранту ранее указанного срока за выплатой гарантии, с приложением подтверждающих документов по взысканию просроченной задолженности и (или) реализации залогового имущества.</w:t>
      </w:r>
    </w:p>
    <w:bookmarkEnd w:id="415"/>
    <w:bookmarkStart w:name="z3719" w:id="416"/>
    <w:p>
      <w:pPr>
        <w:spacing w:after="0"/>
        <w:ind w:left="0"/>
        <w:jc w:val="both"/>
      </w:pPr>
      <w:r>
        <w:rPr>
          <w:rFonts w:ascii="Times New Roman"/>
          <w:b w:val="false"/>
          <w:i w:val="false"/>
          <w:color w:val="000000"/>
          <w:sz w:val="28"/>
        </w:rPr>
        <w:t>
      24. В требовании МФО/КТ указываются:</w:t>
      </w:r>
    </w:p>
    <w:bookmarkEnd w:id="416"/>
    <w:bookmarkStart w:name="z3720" w:id="417"/>
    <w:p>
      <w:pPr>
        <w:spacing w:after="0"/>
        <w:ind w:left="0"/>
        <w:jc w:val="both"/>
      </w:pPr>
      <w:r>
        <w:rPr>
          <w:rFonts w:ascii="Times New Roman"/>
          <w:b w:val="false"/>
          <w:i w:val="false"/>
          <w:color w:val="000000"/>
          <w:sz w:val="28"/>
        </w:rPr>
        <w:t>
      1) реквизиты Договора гарантии;</w:t>
      </w:r>
    </w:p>
    <w:bookmarkEnd w:id="417"/>
    <w:bookmarkStart w:name="z3721" w:id="418"/>
    <w:p>
      <w:pPr>
        <w:spacing w:after="0"/>
        <w:ind w:left="0"/>
        <w:jc w:val="both"/>
      </w:pPr>
      <w:r>
        <w:rPr>
          <w:rFonts w:ascii="Times New Roman"/>
          <w:b w:val="false"/>
          <w:i w:val="false"/>
          <w:color w:val="000000"/>
          <w:sz w:val="28"/>
        </w:rPr>
        <w:t>
      2) реквизиты Договора о предоставлении кредита/микрокредита;</w:t>
      </w:r>
    </w:p>
    <w:bookmarkEnd w:id="418"/>
    <w:bookmarkStart w:name="z3722" w:id="419"/>
    <w:p>
      <w:pPr>
        <w:spacing w:after="0"/>
        <w:ind w:left="0"/>
        <w:jc w:val="both"/>
      </w:pPr>
      <w:r>
        <w:rPr>
          <w:rFonts w:ascii="Times New Roman"/>
          <w:b w:val="false"/>
          <w:i w:val="false"/>
          <w:color w:val="000000"/>
          <w:sz w:val="28"/>
        </w:rPr>
        <w:t>
      3) наименование Заемщика;</w:t>
      </w:r>
    </w:p>
    <w:bookmarkEnd w:id="419"/>
    <w:bookmarkStart w:name="z3723" w:id="420"/>
    <w:p>
      <w:pPr>
        <w:spacing w:after="0"/>
        <w:ind w:left="0"/>
        <w:jc w:val="both"/>
      </w:pPr>
      <w:r>
        <w:rPr>
          <w:rFonts w:ascii="Times New Roman"/>
          <w:b w:val="false"/>
          <w:i w:val="false"/>
          <w:color w:val="000000"/>
          <w:sz w:val="28"/>
        </w:rPr>
        <w:t>
      4) расчет суммы к оплате Гарантом по гарантии;</w:t>
      </w:r>
    </w:p>
    <w:bookmarkEnd w:id="420"/>
    <w:bookmarkStart w:name="z3724" w:id="421"/>
    <w:p>
      <w:pPr>
        <w:spacing w:after="0"/>
        <w:ind w:left="0"/>
        <w:jc w:val="both"/>
      </w:pPr>
      <w:r>
        <w:rPr>
          <w:rFonts w:ascii="Times New Roman"/>
          <w:b w:val="false"/>
          <w:i w:val="false"/>
          <w:color w:val="000000"/>
          <w:sz w:val="28"/>
        </w:rPr>
        <w:t>
      5) реквизиты счета МФО/КТ, на который подлежат зачислению деньги.</w:t>
      </w:r>
    </w:p>
    <w:bookmarkEnd w:id="421"/>
    <w:bookmarkStart w:name="z3725" w:id="422"/>
    <w:p>
      <w:pPr>
        <w:spacing w:after="0"/>
        <w:ind w:left="0"/>
        <w:jc w:val="both"/>
      </w:pPr>
      <w:r>
        <w:rPr>
          <w:rFonts w:ascii="Times New Roman"/>
          <w:b w:val="false"/>
          <w:i w:val="false"/>
          <w:color w:val="000000"/>
          <w:sz w:val="28"/>
        </w:rPr>
        <w:t>
      25. К требованию МФО/КТ прилагаются:</w:t>
      </w:r>
    </w:p>
    <w:bookmarkEnd w:id="422"/>
    <w:bookmarkStart w:name="z3726" w:id="423"/>
    <w:p>
      <w:pPr>
        <w:spacing w:after="0"/>
        <w:ind w:left="0"/>
        <w:jc w:val="both"/>
      </w:pPr>
      <w:r>
        <w:rPr>
          <w:rFonts w:ascii="Times New Roman"/>
          <w:b w:val="false"/>
          <w:i w:val="false"/>
          <w:color w:val="000000"/>
          <w:sz w:val="28"/>
        </w:rPr>
        <w:t>
      1) справка о наличии задолженности Заемщика перед МФО/КТ с указанием перечня залогового имущества по проекту Заемщика в рамках Договора о предоставлении кредита/микрокредита на дату отправки письменного уведомления МФО/КТ;</w:t>
      </w:r>
    </w:p>
    <w:bookmarkEnd w:id="423"/>
    <w:bookmarkStart w:name="z3727" w:id="424"/>
    <w:p>
      <w:pPr>
        <w:spacing w:after="0"/>
        <w:ind w:left="0"/>
        <w:jc w:val="both"/>
      </w:pPr>
      <w:r>
        <w:rPr>
          <w:rFonts w:ascii="Times New Roman"/>
          <w:b w:val="false"/>
          <w:i w:val="false"/>
          <w:color w:val="000000"/>
          <w:sz w:val="28"/>
        </w:rPr>
        <w:t>
      2) выписка с банковского счета Заемщика за период с даты выдачи кредита до даты выставления требования Гаранту (при наличии);</w:t>
      </w:r>
    </w:p>
    <w:bookmarkEnd w:id="424"/>
    <w:bookmarkStart w:name="z3728" w:id="425"/>
    <w:p>
      <w:pPr>
        <w:spacing w:after="0"/>
        <w:ind w:left="0"/>
        <w:jc w:val="both"/>
      </w:pPr>
      <w:r>
        <w:rPr>
          <w:rFonts w:ascii="Times New Roman"/>
          <w:b w:val="false"/>
          <w:i w:val="false"/>
          <w:color w:val="000000"/>
          <w:sz w:val="28"/>
        </w:rPr>
        <w:t>
      3) копия документа, подтверждающего получение Заемщиком кредитных средств;</w:t>
      </w:r>
    </w:p>
    <w:bookmarkEnd w:id="425"/>
    <w:bookmarkStart w:name="z3729" w:id="426"/>
    <w:p>
      <w:pPr>
        <w:spacing w:after="0"/>
        <w:ind w:left="0"/>
        <w:jc w:val="both"/>
      </w:pPr>
      <w:r>
        <w:rPr>
          <w:rFonts w:ascii="Times New Roman"/>
          <w:b w:val="false"/>
          <w:i w:val="false"/>
          <w:color w:val="000000"/>
          <w:sz w:val="28"/>
        </w:rPr>
        <w:t>
      4) копия письменного требования (претензии) МФО/КТ о погашении просроченной задолженности, направленного Заемщику, залогодателям, гарантам, поручителю, в срок не позднее 15 (пятнадцати) календарных дней с даты неисполнения Заемщиком обязательств по Договору о предоставлении кредита/микрокредита, врученного нарочно либо направленного заказным письмом с уведомлением по адресу, указанному в Договоре о предоставлении кредита/микрокредита, договоре залога, договоре гарантии/поручительства;</w:t>
      </w:r>
    </w:p>
    <w:bookmarkEnd w:id="426"/>
    <w:bookmarkStart w:name="z3730" w:id="427"/>
    <w:p>
      <w:pPr>
        <w:spacing w:after="0"/>
        <w:ind w:left="0"/>
        <w:jc w:val="both"/>
      </w:pPr>
      <w:r>
        <w:rPr>
          <w:rFonts w:ascii="Times New Roman"/>
          <w:b w:val="false"/>
          <w:i w:val="false"/>
          <w:color w:val="000000"/>
          <w:sz w:val="28"/>
        </w:rPr>
        <w:t>
      5) копия ответа Заемщика на требование (претензию) МФО/КТ (при наличии);</w:t>
      </w:r>
    </w:p>
    <w:bookmarkEnd w:id="427"/>
    <w:bookmarkStart w:name="z3731" w:id="428"/>
    <w:p>
      <w:pPr>
        <w:spacing w:after="0"/>
        <w:ind w:left="0"/>
        <w:jc w:val="both"/>
      </w:pPr>
      <w:r>
        <w:rPr>
          <w:rFonts w:ascii="Times New Roman"/>
          <w:b w:val="false"/>
          <w:i w:val="false"/>
          <w:color w:val="000000"/>
          <w:sz w:val="28"/>
        </w:rPr>
        <w:t>
      6) копия расширенного мониторингового отчета с отражением текущей ситуации и перспективой погашения, составленного не позднее 60 (шестидесяти) календарных дней со дня образования просроченной задолженности;</w:t>
      </w:r>
    </w:p>
    <w:bookmarkEnd w:id="428"/>
    <w:bookmarkStart w:name="z3732" w:id="429"/>
    <w:p>
      <w:pPr>
        <w:spacing w:after="0"/>
        <w:ind w:left="0"/>
        <w:jc w:val="both"/>
      </w:pPr>
      <w:r>
        <w:rPr>
          <w:rFonts w:ascii="Times New Roman"/>
          <w:b w:val="false"/>
          <w:i w:val="false"/>
          <w:color w:val="000000"/>
          <w:sz w:val="28"/>
        </w:rPr>
        <w:t>
      7) копии платежных требований к счетам Заемщика/гарантов/поручителей, выставленных не позднее 30 (тридцати) календарных дней со дня образования просроченной задолженности (при наличии согласия Заемщика/гарантов/поручителей на безакцептное списание);</w:t>
      </w:r>
    </w:p>
    <w:bookmarkEnd w:id="429"/>
    <w:bookmarkStart w:name="z3733" w:id="430"/>
    <w:p>
      <w:pPr>
        <w:spacing w:after="0"/>
        <w:ind w:left="0"/>
        <w:jc w:val="both"/>
      </w:pPr>
      <w:r>
        <w:rPr>
          <w:rFonts w:ascii="Times New Roman"/>
          <w:b w:val="false"/>
          <w:i w:val="false"/>
          <w:color w:val="000000"/>
          <w:sz w:val="28"/>
        </w:rPr>
        <w:t>
      8) копия письменного требования (претензии) МФО/КТ к Заемщику о досрочном возврате суммы по Договору о предоставлении кредита/микрокредита, выставленного не позднее 60 (шестидесяти) календарных дней со дня образования просроченной задолженности, врученного нарочно либо направленного заказным письмом с уведомлением по адресу, указанному в Договоре о предоставлении кредита/микрокредита;</w:t>
      </w:r>
    </w:p>
    <w:bookmarkEnd w:id="430"/>
    <w:bookmarkStart w:name="z3734" w:id="431"/>
    <w:p>
      <w:pPr>
        <w:spacing w:after="0"/>
        <w:ind w:left="0"/>
        <w:jc w:val="both"/>
      </w:pPr>
      <w:r>
        <w:rPr>
          <w:rFonts w:ascii="Times New Roman"/>
          <w:b w:val="false"/>
          <w:i w:val="false"/>
          <w:color w:val="000000"/>
          <w:sz w:val="28"/>
        </w:rPr>
        <w:t>
      9) информация о предпринятых МФО/КТ мерах по взысканию задолженности по Договору о предоставлении кредита/микрокредита и суммах, вырученных в результате принятых мер, с приложением подтверждающих документов:</w:t>
      </w:r>
    </w:p>
    <w:bookmarkEnd w:id="431"/>
    <w:bookmarkStart w:name="z3735" w:id="432"/>
    <w:p>
      <w:pPr>
        <w:spacing w:after="0"/>
        <w:ind w:left="0"/>
        <w:jc w:val="both"/>
      </w:pPr>
      <w:r>
        <w:rPr>
          <w:rFonts w:ascii="Times New Roman"/>
          <w:b w:val="false"/>
          <w:i w:val="false"/>
          <w:color w:val="000000"/>
          <w:sz w:val="28"/>
        </w:rPr>
        <w:t>
      копия зарегистрированного в регистрирующем органе уведомления о неисполнении обязательства, врученного нарочно либо направленного заказным письмом с уведомлением не позднее 90 (девяноста) календарных дней со дня образования просроченной задолженности;</w:t>
      </w:r>
    </w:p>
    <w:bookmarkEnd w:id="432"/>
    <w:bookmarkStart w:name="z3736" w:id="433"/>
    <w:p>
      <w:pPr>
        <w:spacing w:after="0"/>
        <w:ind w:left="0"/>
        <w:jc w:val="both"/>
      </w:pPr>
      <w:r>
        <w:rPr>
          <w:rFonts w:ascii="Times New Roman"/>
          <w:b w:val="false"/>
          <w:i w:val="false"/>
          <w:color w:val="000000"/>
          <w:sz w:val="28"/>
        </w:rPr>
        <w:t>
      копия зарегистрированного в регистрирующем органе уведомления о торгах на заложенное имущество, врученного нарочно либо направленного заказным письмом с уведомлением не позднее 130 (сто тридцати) календарных дней со дня образования просроченной задолженности;</w:t>
      </w:r>
    </w:p>
    <w:bookmarkEnd w:id="433"/>
    <w:bookmarkStart w:name="z3737" w:id="434"/>
    <w:p>
      <w:pPr>
        <w:spacing w:after="0"/>
        <w:ind w:left="0"/>
        <w:jc w:val="both"/>
      </w:pPr>
      <w:r>
        <w:rPr>
          <w:rFonts w:ascii="Times New Roman"/>
          <w:b w:val="false"/>
          <w:i w:val="false"/>
          <w:color w:val="000000"/>
          <w:sz w:val="28"/>
        </w:rPr>
        <w:t>
      копия объявления о торгах на заложенное имущество, опубликованного не позднее 150 (сто пятидесяти) календарных дней со дня образования просроченной задолженности;</w:t>
      </w:r>
    </w:p>
    <w:bookmarkEnd w:id="434"/>
    <w:bookmarkStart w:name="z3738" w:id="435"/>
    <w:p>
      <w:pPr>
        <w:spacing w:after="0"/>
        <w:ind w:left="0"/>
        <w:jc w:val="both"/>
      </w:pPr>
      <w:r>
        <w:rPr>
          <w:rFonts w:ascii="Times New Roman"/>
          <w:b w:val="false"/>
          <w:i w:val="false"/>
          <w:color w:val="000000"/>
          <w:sz w:val="28"/>
        </w:rPr>
        <w:t>
      копия протокола о результатах торгов, подписанного не позднее 170 (сто семидесяти) календарных дней со дня образования просроченной задолженности;</w:t>
      </w:r>
    </w:p>
    <w:bookmarkEnd w:id="435"/>
    <w:bookmarkStart w:name="z3739" w:id="436"/>
    <w:p>
      <w:pPr>
        <w:spacing w:after="0"/>
        <w:ind w:left="0"/>
        <w:jc w:val="both"/>
      </w:pPr>
      <w:r>
        <w:rPr>
          <w:rFonts w:ascii="Times New Roman"/>
          <w:b w:val="false"/>
          <w:i w:val="false"/>
          <w:color w:val="000000"/>
          <w:sz w:val="28"/>
        </w:rPr>
        <w:t>
      копия решения суда о взыскании задолженности и/или обращения взыскания на заложенное имущество;</w:t>
      </w:r>
    </w:p>
    <w:bookmarkEnd w:id="436"/>
    <w:bookmarkStart w:name="z3740" w:id="437"/>
    <w:p>
      <w:pPr>
        <w:spacing w:after="0"/>
        <w:ind w:left="0"/>
        <w:jc w:val="both"/>
      </w:pPr>
      <w:r>
        <w:rPr>
          <w:rFonts w:ascii="Times New Roman"/>
          <w:b w:val="false"/>
          <w:i w:val="false"/>
          <w:color w:val="000000"/>
          <w:sz w:val="28"/>
        </w:rPr>
        <w:t>
      копии исполнительных листов;</w:t>
      </w:r>
    </w:p>
    <w:bookmarkEnd w:id="437"/>
    <w:bookmarkStart w:name="z3741" w:id="438"/>
    <w:p>
      <w:pPr>
        <w:spacing w:after="0"/>
        <w:ind w:left="0"/>
        <w:jc w:val="both"/>
      </w:pPr>
      <w:r>
        <w:rPr>
          <w:rFonts w:ascii="Times New Roman"/>
          <w:b w:val="false"/>
          <w:i w:val="false"/>
          <w:color w:val="000000"/>
          <w:sz w:val="28"/>
        </w:rPr>
        <w:t>
      10) копии дополнительных соглашений к договору о предоставлении кредита/микрокредита;</w:t>
      </w:r>
    </w:p>
    <w:bookmarkEnd w:id="438"/>
    <w:bookmarkStart w:name="z3742" w:id="439"/>
    <w:p>
      <w:pPr>
        <w:spacing w:after="0"/>
        <w:ind w:left="0"/>
        <w:jc w:val="both"/>
      </w:pPr>
      <w:r>
        <w:rPr>
          <w:rFonts w:ascii="Times New Roman"/>
          <w:b w:val="false"/>
          <w:i w:val="false"/>
          <w:color w:val="000000"/>
          <w:sz w:val="28"/>
        </w:rPr>
        <w:t>
      11) копии иных документов, подтверждающих задолженность Заемщика перед МФО/КТ и принятые МФО/КТ меры по взысканию задолженности.</w:t>
      </w:r>
    </w:p>
    <w:bookmarkEnd w:id="439"/>
    <w:bookmarkStart w:name="z3743" w:id="440"/>
    <w:p>
      <w:pPr>
        <w:spacing w:after="0"/>
        <w:ind w:left="0"/>
        <w:jc w:val="both"/>
      </w:pPr>
      <w:r>
        <w:rPr>
          <w:rFonts w:ascii="Times New Roman"/>
          <w:b w:val="false"/>
          <w:i w:val="false"/>
          <w:color w:val="000000"/>
          <w:sz w:val="28"/>
        </w:rPr>
        <w:t>
      Требование МФО/КТ не подлежит исполнению Гарантом в случае не предоставления МФО/КТ документов, предусмотренных настоящим пунктом и/или нарушения МФО/КТ сроков проведения мероприятий, указанных в подпунктах 4), 5), 6), 7), 8), 9) настоящего пункта, за исключением случаев неисполнения указанных мероприятий в установленные сроки по причине обжалования Заемщиком действий МФО/КТ.</w:t>
      </w:r>
    </w:p>
    <w:bookmarkEnd w:id="440"/>
    <w:bookmarkStart w:name="z3744" w:id="441"/>
    <w:p>
      <w:pPr>
        <w:spacing w:after="0"/>
        <w:ind w:left="0"/>
        <w:jc w:val="both"/>
      </w:pPr>
      <w:r>
        <w:rPr>
          <w:rFonts w:ascii="Times New Roman"/>
          <w:b w:val="false"/>
          <w:i w:val="false"/>
          <w:color w:val="000000"/>
          <w:sz w:val="28"/>
        </w:rPr>
        <w:t xml:space="preserve">
      26. Сумма, указанная в требовании, должна соответствовать условиям настоящего Договора, но в любом случае не превышает предельную сумму гарантии, установленную в </w:t>
      </w:r>
      <w:r>
        <w:rPr>
          <w:rFonts w:ascii="Times New Roman"/>
          <w:b w:val="false"/>
          <w:i w:val="false"/>
          <w:color w:val="000000"/>
          <w:sz w:val="28"/>
        </w:rPr>
        <w:t>пункте 4</w:t>
      </w:r>
      <w:r>
        <w:rPr>
          <w:rFonts w:ascii="Times New Roman"/>
          <w:b w:val="false"/>
          <w:i w:val="false"/>
          <w:color w:val="000000"/>
          <w:sz w:val="28"/>
        </w:rPr>
        <w:t xml:space="preserve"> настоящего Договора.</w:t>
      </w:r>
    </w:p>
    <w:bookmarkEnd w:id="441"/>
    <w:bookmarkStart w:name="z3745" w:id="442"/>
    <w:p>
      <w:pPr>
        <w:spacing w:after="0"/>
        <w:ind w:left="0"/>
        <w:jc w:val="both"/>
      </w:pPr>
      <w:r>
        <w:rPr>
          <w:rFonts w:ascii="Times New Roman"/>
          <w:b w:val="false"/>
          <w:i w:val="false"/>
          <w:color w:val="000000"/>
          <w:sz w:val="28"/>
        </w:rPr>
        <w:t>
      27. Требование направляется МФО/КТ Гаранту путем отправки заказным письмом или нарочно по адресу, указанному в настоящем Договоре.</w:t>
      </w:r>
    </w:p>
    <w:bookmarkEnd w:id="442"/>
    <w:bookmarkStart w:name="z3746" w:id="443"/>
    <w:p>
      <w:pPr>
        <w:spacing w:after="0"/>
        <w:ind w:left="0"/>
        <w:jc w:val="both"/>
      </w:pPr>
      <w:r>
        <w:rPr>
          <w:rFonts w:ascii="Times New Roman"/>
          <w:b w:val="false"/>
          <w:i w:val="false"/>
          <w:color w:val="000000"/>
          <w:sz w:val="28"/>
        </w:rPr>
        <w:t>
      28. Требование предъявляется Гаранту до 16:00 часов текущего рабочего дня по времени столицы. Требование, предъявленное после 16.00 часов времени столицы, считается предъявленным на следующий рабочий день.</w:t>
      </w:r>
    </w:p>
    <w:bookmarkEnd w:id="443"/>
    <w:bookmarkStart w:name="z3747" w:id="444"/>
    <w:p>
      <w:pPr>
        <w:spacing w:after="0"/>
        <w:ind w:left="0"/>
        <w:jc w:val="both"/>
      </w:pPr>
      <w:r>
        <w:rPr>
          <w:rFonts w:ascii="Times New Roman"/>
          <w:b w:val="false"/>
          <w:i w:val="false"/>
          <w:color w:val="000000"/>
          <w:sz w:val="28"/>
        </w:rPr>
        <w:t>
      29. После получения требования МФО/КТ, но в любом случае до его удовлетворения, Гарант в письменной форме уведомляет Заемщика о предъявлении МФО/КТ требования путем направления уведомления заказным письмом по адресу Заемщика, указанному в настоящем Договоре, или вручения нарочно под роспись Заемщика. При отправке уведомления заказным письмом уведомление считается полученным на 3 (третий) день после даты, указанной в документе, выданная почтовым учреждением.</w:t>
      </w:r>
    </w:p>
    <w:bookmarkEnd w:id="444"/>
    <w:bookmarkStart w:name="z3748" w:id="445"/>
    <w:p>
      <w:pPr>
        <w:spacing w:after="0"/>
        <w:ind w:left="0"/>
        <w:jc w:val="both"/>
      </w:pPr>
      <w:r>
        <w:rPr>
          <w:rFonts w:ascii="Times New Roman"/>
          <w:b w:val="false"/>
          <w:i w:val="false"/>
          <w:color w:val="000000"/>
          <w:sz w:val="28"/>
        </w:rPr>
        <w:t>
      30. Гарант в срок не позднее 10 (десяти) рабочих дней с даты получения требования МФО/КТ и всех документов, предусмотренных настоящим Договором, а также при отсутствии возражений к требованию и представленным документам, производит платеж МФО/КТ в размере указанной в требовании суммы либо направляет МФО/КТ письмо с указанием всех имеющихся возражений.</w:t>
      </w:r>
    </w:p>
    <w:bookmarkEnd w:id="445"/>
    <w:bookmarkStart w:name="z3749" w:id="446"/>
    <w:p>
      <w:pPr>
        <w:spacing w:after="0"/>
        <w:ind w:left="0"/>
        <w:jc w:val="both"/>
      </w:pPr>
      <w:r>
        <w:rPr>
          <w:rFonts w:ascii="Times New Roman"/>
          <w:b w:val="false"/>
          <w:i w:val="false"/>
          <w:color w:val="000000"/>
          <w:sz w:val="28"/>
        </w:rPr>
        <w:t>
      31. Размер обязательств Гаранта по Гарантии уменьшается на сумму исполненного Гарантом требования.</w:t>
      </w:r>
    </w:p>
    <w:bookmarkEnd w:id="446"/>
    <w:bookmarkStart w:name="z3750" w:id="447"/>
    <w:p>
      <w:pPr>
        <w:spacing w:after="0"/>
        <w:ind w:left="0"/>
        <w:jc w:val="both"/>
      </w:pPr>
      <w:r>
        <w:rPr>
          <w:rFonts w:ascii="Times New Roman"/>
          <w:b w:val="false"/>
          <w:i w:val="false"/>
          <w:color w:val="000000"/>
          <w:sz w:val="28"/>
        </w:rPr>
        <w:t>
      32. МФО/КТ проводит работу по реализации залогового обеспечения. Все суммы, полученные МФО/КТ в результате мер по взысканию задолженности Заемщика, в том числе путем реализации обеспечения, распределяются между Гарантом и МФО/КТ в следующей очередности:</w:t>
      </w:r>
    </w:p>
    <w:bookmarkEnd w:id="447"/>
    <w:bookmarkStart w:name="z3751" w:id="448"/>
    <w:p>
      <w:pPr>
        <w:spacing w:after="0"/>
        <w:ind w:left="0"/>
        <w:jc w:val="both"/>
      </w:pPr>
      <w:r>
        <w:rPr>
          <w:rFonts w:ascii="Times New Roman"/>
          <w:b w:val="false"/>
          <w:i w:val="false"/>
          <w:color w:val="000000"/>
          <w:sz w:val="28"/>
        </w:rPr>
        <w:t>
      1) погашение суммы остатка основного долга Заемщика перед МФО/КТ;</w:t>
      </w:r>
    </w:p>
    <w:bookmarkEnd w:id="448"/>
    <w:bookmarkStart w:name="z3752" w:id="449"/>
    <w:p>
      <w:pPr>
        <w:spacing w:after="0"/>
        <w:ind w:left="0"/>
        <w:jc w:val="both"/>
      </w:pPr>
      <w:r>
        <w:rPr>
          <w:rFonts w:ascii="Times New Roman"/>
          <w:b w:val="false"/>
          <w:i w:val="false"/>
          <w:color w:val="000000"/>
          <w:sz w:val="28"/>
        </w:rPr>
        <w:t>
      2) погашение задолженности Заемщика перед Гарантом;</w:t>
      </w:r>
    </w:p>
    <w:bookmarkEnd w:id="449"/>
    <w:bookmarkStart w:name="z3753" w:id="450"/>
    <w:p>
      <w:pPr>
        <w:spacing w:after="0"/>
        <w:ind w:left="0"/>
        <w:jc w:val="both"/>
      </w:pPr>
      <w:r>
        <w:rPr>
          <w:rFonts w:ascii="Times New Roman"/>
          <w:b w:val="false"/>
          <w:i w:val="false"/>
          <w:color w:val="000000"/>
          <w:sz w:val="28"/>
        </w:rPr>
        <w:t>
      3) погашение вознаграждения по Договору о предоставлении кредита/микрокредита перед МФО/КТ;</w:t>
      </w:r>
    </w:p>
    <w:bookmarkEnd w:id="450"/>
    <w:bookmarkStart w:name="z3754" w:id="451"/>
    <w:p>
      <w:pPr>
        <w:spacing w:after="0"/>
        <w:ind w:left="0"/>
        <w:jc w:val="both"/>
      </w:pPr>
      <w:r>
        <w:rPr>
          <w:rFonts w:ascii="Times New Roman"/>
          <w:b w:val="false"/>
          <w:i w:val="false"/>
          <w:color w:val="000000"/>
          <w:sz w:val="28"/>
        </w:rPr>
        <w:t>
      4) погашение неустойки и иной задолженности Заемщика по Договору о предоставлении кредита/микрокредита перед МФО/КТ.</w:t>
      </w:r>
    </w:p>
    <w:bookmarkEnd w:id="451"/>
    <w:bookmarkStart w:name="z3755" w:id="452"/>
    <w:p>
      <w:pPr>
        <w:spacing w:after="0"/>
        <w:ind w:left="0"/>
        <w:jc w:val="both"/>
      </w:pPr>
      <w:r>
        <w:rPr>
          <w:rFonts w:ascii="Times New Roman"/>
          <w:b w:val="false"/>
          <w:i w:val="false"/>
          <w:color w:val="000000"/>
          <w:sz w:val="28"/>
        </w:rPr>
        <w:t>
      При этом распределение денег производится в течение 10 (десяти) рабочих дней с даты их получения МФО/КТ.</w:t>
      </w:r>
    </w:p>
    <w:bookmarkEnd w:id="452"/>
    <w:bookmarkStart w:name="z3756" w:id="453"/>
    <w:p>
      <w:pPr>
        <w:spacing w:after="0"/>
        <w:ind w:left="0"/>
        <w:jc w:val="both"/>
      </w:pPr>
      <w:r>
        <w:rPr>
          <w:rFonts w:ascii="Times New Roman"/>
          <w:b w:val="false"/>
          <w:i w:val="false"/>
          <w:color w:val="000000"/>
          <w:sz w:val="28"/>
        </w:rPr>
        <w:t xml:space="preserve">
      33. Если вследствие исполнения </w:t>
      </w:r>
      <w:r>
        <w:rPr>
          <w:rFonts w:ascii="Times New Roman"/>
          <w:b w:val="false"/>
          <w:i w:val="false"/>
          <w:color w:val="000000"/>
          <w:sz w:val="28"/>
        </w:rPr>
        <w:t>пункта 32</w:t>
      </w:r>
      <w:r>
        <w:rPr>
          <w:rFonts w:ascii="Times New Roman"/>
          <w:b w:val="false"/>
          <w:i w:val="false"/>
          <w:color w:val="000000"/>
          <w:sz w:val="28"/>
        </w:rPr>
        <w:t xml:space="preserve"> настоящего Договора, задолженность Заемщика перед Гарантом не будет погашена/будет погашена не в полном объеме, МФО/КТ обязуется передать Гаранту, исполнившему обязательство по гарантии, все нереализованное МФО/КТ имущество, а также права по гарантиям, поручительствам, указанным в Договоре о предоставлении кредита/микрокредита в качестве обеспечения исполнения обязательств Заемщика и права, принадлежащие МФО/КТ как залогодержателю по Договорам с предоставлением обеспечения в объеме исполненного Гарантом обязательства.</w:t>
      </w:r>
    </w:p>
    <w:bookmarkEnd w:id="453"/>
    <w:bookmarkStart w:name="z3757" w:id="454"/>
    <w:p>
      <w:pPr>
        <w:spacing w:after="0"/>
        <w:ind w:left="0"/>
        <w:jc w:val="both"/>
      </w:pPr>
      <w:r>
        <w:rPr>
          <w:rFonts w:ascii="Times New Roman"/>
          <w:b w:val="false"/>
          <w:i w:val="false"/>
          <w:color w:val="000000"/>
          <w:sz w:val="28"/>
        </w:rPr>
        <w:t xml:space="preserve">
      В течение 10 (десяти) рабочих дней с даты исполнения </w:t>
      </w:r>
      <w:r>
        <w:rPr>
          <w:rFonts w:ascii="Times New Roman"/>
          <w:b w:val="false"/>
          <w:i w:val="false"/>
          <w:color w:val="000000"/>
          <w:sz w:val="28"/>
        </w:rPr>
        <w:t>пункта 32</w:t>
      </w:r>
      <w:r>
        <w:rPr>
          <w:rFonts w:ascii="Times New Roman"/>
          <w:b w:val="false"/>
          <w:i w:val="false"/>
          <w:color w:val="000000"/>
          <w:sz w:val="28"/>
        </w:rPr>
        <w:t xml:space="preserve"> настоящего Договора МФО/КТ обязуется передать Гаранту по акту приема-передачи следующие документы:</w:t>
      </w:r>
    </w:p>
    <w:bookmarkEnd w:id="454"/>
    <w:bookmarkStart w:name="z3758" w:id="455"/>
    <w:p>
      <w:pPr>
        <w:spacing w:after="0"/>
        <w:ind w:left="0"/>
        <w:jc w:val="both"/>
      </w:pPr>
      <w:r>
        <w:rPr>
          <w:rFonts w:ascii="Times New Roman"/>
          <w:b w:val="false"/>
          <w:i w:val="false"/>
          <w:color w:val="000000"/>
          <w:sz w:val="28"/>
        </w:rPr>
        <w:t>
      оригинал или нотариально заверенную копию Договора о предоставлении кредита/микрокредита с дополнительными соглашениями к нему;</w:t>
      </w:r>
    </w:p>
    <w:bookmarkEnd w:id="455"/>
    <w:bookmarkStart w:name="z3759" w:id="456"/>
    <w:p>
      <w:pPr>
        <w:spacing w:after="0"/>
        <w:ind w:left="0"/>
        <w:jc w:val="both"/>
      </w:pPr>
      <w:r>
        <w:rPr>
          <w:rFonts w:ascii="Times New Roman"/>
          <w:b w:val="false"/>
          <w:i w:val="false"/>
          <w:color w:val="000000"/>
          <w:sz w:val="28"/>
        </w:rPr>
        <w:t>
      оригинал или нотариально заверенные копии Договоров о предоставлении обеспечения с дополнительными соглашениями к ним;</w:t>
      </w:r>
    </w:p>
    <w:bookmarkEnd w:id="456"/>
    <w:bookmarkStart w:name="z3760" w:id="457"/>
    <w:p>
      <w:pPr>
        <w:spacing w:after="0"/>
        <w:ind w:left="0"/>
        <w:jc w:val="both"/>
      </w:pPr>
      <w:r>
        <w:rPr>
          <w:rFonts w:ascii="Times New Roman"/>
          <w:b w:val="false"/>
          <w:i w:val="false"/>
          <w:color w:val="000000"/>
          <w:sz w:val="28"/>
        </w:rPr>
        <w:t>
      правоустанавливающие документы на залоговое имущество и иные документы по требованию Гаранта.</w:t>
      </w:r>
    </w:p>
    <w:bookmarkEnd w:id="457"/>
    <w:bookmarkStart w:name="z3761" w:id="458"/>
    <w:p>
      <w:pPr>
        <w:spacing w:after="0"/>
        <w:ind w:left="0"/>
        <w:jc w:val="left"/>
      </w:pPr>
      <w:r>
        <w:rPr>
          <w:rFonts w:ascii="Times New Roman"/>
          <w:b/>
          <w:i w:val="false"/>
          <w:color w:val="000000"/>
        </w:rPr>
        <w:t xml:space="preserve"> Глава 6. Срок действия гарантии</w:t>
      </w:r>
    </w:p>
    <w:bookmarkEnd w:id="458"/>
    <w:bookmarkStart w:name="z3762" w:id="459"/>
    <w:p>
      <w:pPr>
        <w:spacing w:after="0"/>
        <w:ind w:left="0"/>
        <w:jc w:val="both"/>
      </w:pPr>
      <w:r>
        <w:rPr>
          <w:rFonts w:ascii="Times New Roman"/>
          <w:b w:val="false"/>
          <w:i w:val="false"/>
          <w:color w:val="000000"/>
          <w:sz w:val="28"/>
        </w:rPr>
        <w:t>
      34. Гарантия предоставляется сроком по "____" ________ 20__ года включительно.</w:t>
      </w:r>
    </w:p>
    <w:bookmarkEnd w:id="459"/>
    <w:bookmarkStart w:name="z3763" w:id="460"/>
    <w:p>
      <w:pPr>
        <w:spacing w:after="0"/>
        <w:ind w:left="0"/>
        <w:jc w:val="both"/>
      </w:pPr>
      <w:r>
        <w:rPr>
          <w:rFonts w:ascii="Times New Roman"/>
          <w:b w:val="false"/>
          <w:i w:val="false"/>
          <w:color w:val="000000"/>
          <w:sz w:val="28"/>
        </w:rPr>
        <w:t>
      35. Действие гарантии прекращается при наступлении любого из следующих обстоятельств:</w:t>
      </w:r>
    </w:p>
    <w:bookmarkEnd w:id="460"/>
    <w:bookmarkStart w:name="z3764" w:id="461"/>
    <w:p>
      <w:pPr>
        <w:spacing w:after="0"/>
        <w:ind w:left="0"/>
        <w:jc w:val="both"/>
      </w:pPr>
      <w:r>
        <w:rPr>
          <w:rFonts w:ascii="Times New Roman"/>
          <w:b w:val="false"/>
          <w:i w:val="false"/>
          <w:color w:val="000000"/>
          <w:sz w:val="28"/>
        </w:rPr>
        <w:t>
      1) полного погашения суммы основного долга по Договору о предоставлении кредита/микрокредита, обеспеченному гарантией;</w:t>
      </w:r>
    </w:p>
    <w:bookmarkEnd w:id="461"/>
    <w:bookmarkStart w:name="z3765" w:id="462"/>
    <w:p>
      <w:pPr>
        <w:spacing w:after="0"/>
        <w:ind w:left="0"/>
        <w:jc w:val="both"/>
      </w:pPr>
      <w:r>
        <w:rPr>
          <w:rFonts w:ascii="Times New Roman"/>
          <w:b w:val="false"/>
          <w:i w:val="false"/>
          <w:color w:val="000000"/>
          <w:sz w:val="28"/>
        </w:rPr>
        <w:t>
      2) по истечении срока гарантии, указанного в настоящем Договоре;</w:t>
      </w:r>
    </w:p>
    <w:bookmarkEnd w:id="462"/>
    <w:bookmarkStart w:name="z3766" w:id="463"/>
    <w:p>
      <w:pPr>
        <w:spacing w:after="0"/>
        <w:ind w:left="0"/>
        <w:jc w:val="both"/>
      </w:pPr>
      <w:r>
        <w:rPr>
          <w:rFonts w:ascii="Times New Roman"/>
          <w:b w:val="false"/>
          <w:i w:val="false"/>
          <w:color w:val="000000"/>
          <w:sz w:val="28"/>
        </w:rPr>
        <w:t>
      3) с переводом долга на другое лицо по обеспеченному гарантией Договору о предоставлении кредита/микрокредита, если Гарант не дал согласия нести частично солидарную ответственность перед МФО/КТ по Договору о предоставлении кредита/микрокредита за нового должника;</w:t>
      </w:r>
    </w:p>
    <w:bookmarkEnd w:id="463"/>
    <w:bookmarkStart w:name="z3767" w:id="464"/>
    <w:p>
      <w:pPr>
        <w:spacing w:after="0"/>
        <w:ind w:left="0"/>
        <w:jc w:val="both"/>
      </w:pPr>
      <w:r>
        <w:rPr>
          <w:rFonts w:ascii="Times New Roman"/>
          <w:b w:val="false"/>
          <w:i w:val="false"/>
          <w:color w:val="000000"/>
          <w:sz w:val="28"/>
        </w:rPr>
        <w:t>
      4) если после наступления срока исполнения, обеспеченного гарантией обязательства МФО/КТ отказался принять надлежащее исполнение, предложенное Заемщиком или Гарантом;</w:t>
      </w:r>
    </w:p>
    <w:bookmarkEnd w:id="464"/>
    <w:bookmarkStart w:name="z3768" w:id="465"/>
    <w:p>
      <w:pPr>
        <w:spacing w:after="0"/>
        <w:ind w:left="0"/>
        <w:jc w:val="both"/>
      </w:pPr>
      <w:r>
        <w:rPr>
          <w:rFonts w:ascii="Times New Roman"/>
          <w:b w:val="false"/>
          <w:i w:val="false"/>
          <w:color w:val="000000"/>
          <w:sz w:val="28"/>
        </w:rPr>
        <w:t>
      5) изменения любого из условий Договора о предоставлении кредита/микрокредита, влекущего или могущего повлечь увеличение ответственности, без предварительного письменного согласия Гаранта;</w:t>
      </w:r>
    </w:p>
    <w:bookmarkEnd w:id="465"/>
    <w:bookmarkStart w:name="z3769" w:id="466"/>
    <w:p>
      <w:pPr>
        <w:spacing w:after="0"/>
        <w:ind w:left="0"/>
        <w:jc w:val="both"/>
      </w:pPr>
      <w:r>
        <w:rPr>
          <w:rFonts w:ascii="Times New Roman"/>
          <w:b w:val="false"/>
          <w:i w:val="false"/>
          <w:color w:val="000000"/>
          <w:sz w:val="28"/>
        </w:rPr>
        <w:t>
      6) в случае представления МФО/КТ Гаранту недостоверных сведений (информации) и (или) документов, необходимых для принятия Гарантом решения о предоставлении гарантии, в том числе, когда представление недостоверных сведений (информации) и (или) документов вызвано мошенническими действиями со стороны Заемщика и/или МФО/КТ, и лишь в случае, если это доказано в установленном законодательством порядке;</w:t>
      </w:r>
    </w:p>
    <w:bookmarkEnd w:id="466"/>
    <w:bookmarkStart w:name="z3770" w:id="467"/>
    <w:p>
      <w:pPr>
        <w:spacing w:after="0"/>
        <w:ind w:left="0"/>
        <w:jc w:val="both"/>
      </w:pPr>
      <w:r>
        <w:rPr>
          <w:rFonts w:ascii="Times New Roman"/>
          <w:b w:val="false"/>
          <w:i w:val="false"/>
          <w:color w:val="000000"/>
          <w:sz w:val="28"/>
        </w:rPr>
        <w:t xml:space="preserve">
      7) в случае неисполнения или ненадлежащего исполнения Заемщиком и (или) МФО/КТ обязательств и условий,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настоящего Договора;</w:t>
      </w:r>
    </w:p>
    <w:bookmarkEnd w:id="467"/>
    <w:bookmarkStart w:name="z3771" w:id="468"/>
    <w:p>
      <w:pPr>
        <w:spacing w:after="0"/>
        <w:ind w:left="0"/>
        <w:jc w:val="both"/>
      </w:pPr>
      <w:r>
        <w:rPr>
          <w:rFonts w:ascii="Times New Roman"/>
          <w:b w:val="false"/>
          <w:i w:val="false"/>
          <w:color w:val="000000"/>
          <w:sz w:val="28"/>
        </w:rPr>
        <w:t>
      8) при выявлении фактов нецелевого использования кредита;</w:t>
      </w:r>
    </w:p>
    <w:bookmarkEnd w:id="468"/>
    <w:bookmarkStart w:name="z3772" w:id="469"/>
    <w:p>
      <w:pPr>
        <w:spacing w:after="0"/>
        <w:ind w:left="0"/>
        <w:jc w:val="both"/>
      </w:pPr>
      <w:r>
        <w:rPr>
          <w:rFonts w:ascii="Times New Roman"/>
          <w:b w:val="false"/>
          <w:i w:val="false"/>
          <w:color w:val="000000"/>
          <w:sz w:val="28"/>
        </w:rPr>
        <w:t>
      9) при отказе МФО/КТ/Заемщика от гарантии, при этом, отказ Заемщика от гарантии согласовывается МФО/КТ;</w:t>
      </w:r>
    </w:p>
    <w:bookmarkEnd w:id="469"/>
    <w:bookmarkStart w:name="z3773" w:id="470"/>
    <w:p>
      <w:pPr>
        <w:spacing w:after="0"/>
        <w:ind w:left="0"/>
        <w:jc w:val="both"/>
      </w:pPr>
      <w:r>
        <w:rPr>
          <w:rFonts w:ascii="Times New Roman"/>
          <w:b w:val="false"/>
          <w:i w:val="false"/>
          <w:color w:val="000000"/>
          <w:sz w:val="28"/>
        </w:rPr>
        <w:t>
      10) по иным основаниям, предусмотренным законодательством Республики Казахстан, программой "Еңбек" и (или) настоящим Договором.</w:t>
      </w:r>
    </w:p>
    <w:bookmarkEnd w:id="470"/>
    <w:bookmarkStart w:name="z3774" w:id="471"/>
    <w:p>
      <w:pPr>
        <w:spacing w:after="0"/>
        <w:ind w:left="0"/>
        <w:jc w:val="both"/>
      </w:pPr>
      <w:r>
        <w:rPr>
          <w:rFonts w:ascii="Times New Roman"/>
          <w:b w:val="false"/>
          <w:i w:val="false"/>
          <w:color w:val="000000"/>
          <w:sz w:val="28"/>
        </w:rPr>
        <w:t>
      При прекращении действия гарантии по указанным основаниям Гарант письменно уведомляет об этом МФО/КТ и Заемщика.</w:t>
      </w:r>
    </w:p>
    <w:bookmarkEnd w:id="471"/>
    <w:bookmarkStart w:name="z3775" w:id="472"/>
    <w:p>
      <w:pPr>
        <w:spacing w:after="0"/>
        <w:ind w:left="0"/>
        <w:jc w:val="left"/>
      </w:pPr>
      <w:r>
        <w:rPr>
          <w:rFonts w:ascii="Times New Roman"/>
          <w:b/>
          <w:i w:val="false"/>
          <w:color w:val="000000"/>
        </w:rPr>
        <w:t xml:space="preserve"> Глава 7. Ответственность Сторон</w:t>
      </w:r>
    </w:p>
    <w:bookmarkEnd w:id="472"/>
    <w:bookmarkStart w:name="z3776" w:id="473"/>
    <w:p>
      <w:pPr>
        <w:spacing w:after="0"/>
        <w:ind w:left="0"/>
        <w:jc w:val="both"/>
      </w:pPr>
      <w:r>
        <w:rPr>
          <w:rFonts w:ascii="Times New Roman"/>
          <w:b w:val="false"/>
          <w:i w:val="false"/>
          <w:color w:val="000000"/>
          <w:sz w:val="28"/>
        </w:rPr>
        <w:t>
      36. В случае несвоевременной оплаты Гарантом МФО/КТ суммы, указанной в требовании, Гарант уплачивает МФО/КТ неустойку (пеня) в размере 0,01 % (ноль целых одна сотая процентов) от несвоевременно уплаченной суммы за каждый день просрочки, но не более 1% (одного процента) от несвоевременно уплаченной суммы.</w:t>
      </w:r>
    </w:p>
    <w:bookmarkEnd w:id="473"/>
    <w:bookmarkStart w:name="z3777" w:id="474"/>
    <w:p>
      <w:pPr>
        <w:spacing w:after="0"/>
        <w:ind w:left="0"/>
        <w:jc w:val="both"/>
      </w:pPr>
      <w:r>
        <w:rPr>
          <w:rFonts w:ascii="Times New Roman"/>
          <w:b w:val="false"/>
          <w:i w:val="false"/>
          <w:color w:val="000000"/>
          <w:sz w:val="28"/>
        </w:rPr>
        <w:t xml:space="preserve">
      37. В случае несвоевременного возврата МФО/КТ Гаранту сумм, причитающихся Гаранту согласно условиям </w:t>
      </w:r>
      <w:r>
        <w:rPr>
          <w:rFonts w:ascii="Times New Roman"/>
          <w:b w:val="false"/>
          <w:i w:val="false"/>
          <w:color w:val="000000"/>
          <w:sz w:val="28"/>
        </w:rPr>
        <w:t>пункта 32</w:t>
      </w:r>
      <w:r>
        <w:rPr>
          <w:rFonts w:ascii="Times New Roman"/>
          <w:b w:val="false"/>
          <w:i w:val="false"/>
          <w:color w:val="000000"/>
          <w:sz w:val="28"/>
        </w:rPr>
        <w:t xml:space="preserve"> настоящего Договора, МФО/КТ уплачивает Гаранту неустойку (пеня) в размере 0,01 % (ноль целых одна сотая процента) от несвоевременно уплаченной суммы за каждый день просрочки, но не более 1% (одного процента) от несвоевременно уплаченной суммы.</w:t>
      </w:r>
    </w:p>
    <w:bookmarkEnd w:id="474"/>
    <w:bookmarkStart w:name="z3778" w:id="475"/>
    <w:p>
      <w:pPr>
        <w:spacing w:after="0"/>
        <w:ind w:left="0"/>
        <w:jc w:val="both"/>
      </w:pPr>
      <w:r>
        <w:rPr>
          <w:rFonts w:ascii="Times New Roman"/>
          <w:b w:val="false"/>
          <w:i w:val="false"/>
          <w:color w:val="000000"/>
          <w:sz w:val="28"/>
        </w:rPr>
        <w:t xml:space="preserve">
      38. В случае нарушения МФО/КТ обязательств, установленных подпунктом 5) </w:t>
      </w:r>
      <w:r>
        <w:rPr>
          <w:rFonts w:ascii="Times New Roman"/>
          <w:b w:val="false"/>
          <w:i w:val="false"/>
          <w:color w:val="000000"/>
          <w:sz w:val="28"/>
        </w:rPr>
        <w:t>пункта 17</w:t>
      </w:r>
      <w:r>
        <w:rPr>
          <w:rFonts w:ascii="Times New Roman"/>
          <w:b w:val="false"/>
          <w:i w:val="false"/>
          <w:color w:val="000000"/>
          <w:sz w:val="28"/>
        </w:rPr>
        <w:t xml:space="preserve"> настоящего Договора, МФО/КТ уплачивает Гаранту неустойку (пеню) в размере пятикратного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475"/>
    <w:bookmarkStart w:name="z3779" w:id="476"/>
    <w:p>
      <w:pPr>
        <w:spacing w:after="0"/>
        <w:ind w:left="0"/>
        <w:jc w:val="both"/>
      </w:pPr>
      <w:r>
        <w:rPr>
          <w:rFonts w:ascii="Times New Roman"/>
          <w:b w:val="false"/>
          <w:i w:val="false"/>
          <w:color w:val="000000"/>
          <w:sz w:val="28"/>
        </w:rPr>
        <w:t xml:space="preserve">
      39. В случае нарушения Заемщиком обязательств, установленных подпунктами 1), 3), 5), 6), 7) и с даты выявления установленных требований подпункта 12) </w:t>
      </w:r>
      <w:r>
        <w:rPr>
          <w:rFonts w:ascii="Times New Roman"/>
          <w:b w:val="false"/>
          <w:i w:val="false"/>
          <w:color w:val="000000"/>
          <w:sz w:val="28"/>
        </w:rPr>
        <w:t>пункта 16</w:t>
      </w:r>
      <w:r>
        <w:rPr>
          <w:rFonts w:ascii="Times New Roman"/>
          <w:b w:val="false"/>
          <w:i w:val="false"/>
          <w:color w:val="000000"/>
          <w:sz w:val="28"/>
        </w:rPr>
        <w:t xml:space="preserve"> настоящего Договора, Заемщик уплачивает Гаранту неустойку (пеня) в размере однократного месячного расчетного показателя, установленного законом о республиканском бюджете на соответствующий финансовый год, за каждый день просрочки.</w:t>
      </w:r>
    </w:p>
    <w:bookmarkEnd w:id="476"/>
    <w:bookmarkStart w:name="z3780" w:id="477"/>
    <w:p>
      <w:pPr>
        <w:spacing w:after="0"/>
        <w:ind w:left="0"/>
        <w:jc w:val="both"/>
      </w:pPr>
      <w:r>
        <w:rPr>
          <w:rFonts w:ascii="Times New Roman"/>
          <w:b w:val="false"/>
          <w:i w:val="false"/>
          <w:color w:val="000000"/>
          <w:sz w:val="28"/>
        </w:rPr>
        <w:t>
      40. Требование уплаты неустойки является правом Стороны, права которой были нарушены виновной Стороной. Использование Стороной права требования уплаты неустойки считается направление письменного требования об уплате неустойки. Уплата неустойки не освобождает виновную Сторону от надлежащего исполнения условий настоящего Договора.</w:t>
      </w:r>
    </w:p>
    <w:bookmarkEnd w:id="477"/>
    <w:bookmarkStart w:name="z3781" w:id="478"/>
    <w:p>
      <w:pPr>
        <w:spacing w:after="0"/>
        <w:ind w:left="0"/>
        <w:jc w:val="both"/>
      </w:pPr>
      <w:r>
        <w:rPr>
          <w:rFonts w:ascii="Times New Roman"/>
          <w:b w:val="false"/>
          <w:i w:val="false"/>
          <w:color w:val="000000"/>
          <w:sz w:val="28"/>
        </w:rPr>
        <w:t>
      41. МФО/КТ несет полную ответственность за надлежащее оформление договора о предоставлении кредита/микрокредита и Договора (-ов) залога, а также за соответствие условий предоставления кредита/микрокредита условиям, отраженным в решении Уполномоченного органа Гаранта. В случае выявления случаев нарушения со стороны МФО/КТ данного обязательства Гарант применяет меры ответственности включая аннулирование гарантии.</w:t>
      </w:r>
    </w:p>
    <w:bookmarkEnd w:id="478"/>
    <w:bookmarkStart w:name="z3782" w:id="479"/>
    <w:p>
      <w:pPr>
        <w:spacing w:after="0"/>
        <w:ind w:left="0"/>
        <w:jc w:val="left"/>
      </w:pPr>
      <w:r>
        <w:rPr>
          <w:rFonts w:ascii="Times New Roman"/>
          <w:b/>
          <w:i w:val="false"/>
          <w:color w:val="000000"/>
        </w:rPr>
        <w:t xml:space="preserve"> Глава 8. Заключительные положения</w:t>
      </w:r>
    </w:p>
    <w:bookmarkEnd w:id="479"/>
    <w:bookmarkStart w:name="z3783" w:id="480"/>
    <w:p>
      <w:pPr>
        <w:spacing w:after="0"/>
        <w:ind w:left="0"/>
        <w:jc w:val="both"/>
      </w:pPr>
      <w:r>
        <w:rPr>
          <w:rFonts w:ascii="Times New Roman"/>
          <w:b w:val="false"/>
          <w:i w:val="false"/>
          <w:color w:val="000000"/>
          <w:sz w:val="28"/>
        </w:rPr>
        <w:t>
      42. Все изменения и дополнения к Договору оформляются в письменной форме, подписаны уполномоченными представителями Сторон.</w:t>
      </w:r>
    </w:p>
    <w:bookmarkEnd w:id="480"/>
    <w:bookmarkStart w:name="z3784" w:id="481"/>
    <w:p>
      <w:pPr>
        <w:spacing w:after="0"/>
        <w:ind w:left="0"/>
        <w:jc w:val="both"/>
      </w:pPr>
      <w:r>
        <w:rPr>
          <w:rFonts w:ascii="Times New Roman"/>
          <w:b w:val="false"/>
          <w:i w:val="false"/>
          <w:color w:val="000000"/>
          <w:sz w:val="28"/>
        </w:rPr>
        <w:t>
      43. Все споры и разногласия, связанные с изменением, расторжением и исполнением настоящего Договора, Стороны будут решать путем переговоров и обсуждений, в случае если в результате переговоров Стороны не придут к согласию, то такой спор будет рассматриваться в судебном порядке, предусмотренном законодательством Республики Казахстан по месту нахождения исполнительного органа Гаранта в городе Нур-Султан.</w:t>
      </w:r>
    </w:p>
    <w:bookmarkEnd w:id="481"/>
    <w:bookmarkStart w:name="z3785" w:id="482"/>
    <w:p>
      <w:pPr>
        <w:spacing w:after="0"/>
        <w:ind w:left="0"/>
        <w:jc w:val="both"/>
      </w:pPr>
      <w:r>
        <w:rPr>
          <w:rFonts w:ascii="Times New Roman"/>
          <w:b w:val="false"/>
          <w:i w:val="false"/>
          <w:color w:val="000000"/>
          <w:sz w:val="28"/>
        </w:rPr>
        <w:t>
      44. Настоящий Договор составлен в 3 (трех) идентичных экземплярах на государственном и русском языках по 1 (одному) экземпляру на государственном и русском языках для каждой из Сторон, каждый из которых имеет равную юридическую силу.</w:t>
      </w:r>
    </w:p>
    <w:bookmarkEnd w:id="482"/>
    <w:bookmarkStart w:name="z3786" w:id="483"/>
    <w:p>
      <w:pPr>
        <w:spacing w:after="0"/>
        <w:ind w:left="0"/>
        <w:jc w:val="both"/>
      </w:pPr>
      <w:r>
        <w:rPr>
          <w:rFonts w:ascii="Times New Roman"/>
          <w:b w:val="false"/>
          <w:i w:val="false"/>
          <w:color w:val="000000"/>
          <w:sz w:val="28"/>
        </w:rPr>
        <w:t>
      45. Во всем ином, не предусмотренном настоящим Договором, Стороны руководствуются законодательством Республики Казахстан.</w:t>
      </w:r>
    </w:p>
    <w:bookmarkEnd w:id="483"/>
    <w:bookmarkStart w:name="z3787" w:id="484"/>
    <w:p>
      <w:pPr>
        <w:spacing w:after="0"/>
        <w:ind w:left="0"/>
        <w:jc w:val="both"/>
      </w:pPr>
      <w:r>
        <w:rPr>
          <w:rFonts w:ascii="Times New Roman"/>
          <w:b w:val="false"/>
          <w:i w:val="false"/>
          <w:color w:val="000000"/>
          <w:sz w:val="28"/>
        </w:rPr>
        <w:t>
      46. Копия Договора о предоставлении кредита/микрокредита, заверенная подписью сторон, является неотъемлемой частью настоящего Договора.</w:t>
      </w:r>
    </w:p>
    <w:bookmarkEnd w:id="484"/>
    <w:bookmarkStart w:name="z3788" w:id="485"/>
    <w:p>
      <w:pPr>
        <w:spacing w:after="0"/>
        <w:ind w:left="0"/>
        <w:jc w:val="both"/>
      </w:pPr>
      <w:r>
        <w:rPr>
          <w:rFonts w:ascii="Times New Roman"/>
          <w:b w:val="false"/>
          <w:i w:val="false"/>
          <w:color w:val="000000"/>
          <w:sz w:val="28"/>
        </w:rPr>
        <w:t>
      47. По соглашению сторон Гарант отвечает за исполнение своих обязательств по настоящему Договору только в пределах собственных средств.</w:t>
      </w:r>
    </w:p>
    <w:bookmarkEnd w:id="485"/>
    <w:bookmarkStart w:name="z3789" w:id="486"/>
    <w:p>
      <w:pPr>
        <w:spacing w:after="0"/>
        <w:ind w:left="0"/>
        <w:jc w:val="left"/>
      </w:pPr>
      <w:r>
        <w:rPr>
          <w:rFonts w:ascii="Times New Roman"/>
          <w:b/>
          <w:i w:val="false"/>
          <w:color w:val="000000"/>
        </w:rPr>
        <w:t xml:space="preserve"> Глава 9. Местонахождение, реквизиты и подписи сторон:</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487"/>
          <w:p>
            <w:pPr>
              <w:spacing w:after="20"/>
              <w:ind w:left="20"/>
              <w:jc w:val="both"/>
            </w:pPr>
            <w:r>
              <w:rPr>
                <w:rFonts w:ascii="Times New Roman"/>
                <w:b w:val="false"/>
                <w:i w:val="false"/>
                <w:color w:val="000000"/>
                <w:sz w:val="20"/>
              </w:rPr>
              <w:t>
</w:t>
            </w:r>
            <w:r>
              <w:rPr>
                <w:rFonts w:ascii="Times New Roman"/>
                <w:b w:val="false"/>
                <w:i w:val="false"/>
                <w:color w:val="000000"/>
                <w:sz w:val="20"/>
              </w:rPr>
              <w:t>Заемщик:</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гарантии</w:t>
            </w:r>
            <w:r>
              <w:br/>
            </w:r>
            <w:r>
              <w:rPr>
                <w:rFonts w:ascii="Times New Roman"/>
                <w:b w:val="false"/>
                <w:i w:val="false"/>
                <w:color w:val="000000"/>
                <w:sz w:val="20"/>
              </w:rPr>
              <w:t>№ ___ от ___________</w:t>
            </w:r>
            <w:r>
              <w:br/>
            </w:r>
            <w:r>
              <w:rPr>
                <w:rFonts w:ascii="Times New Roman"/>
                <w:b w:val="false"/>
                <w:i w:val="false"/>
                <w:color w:val="000000"/>
                <w:sz w:val="20"/>
              </w:rPr>
              <w:t>Дочерняя организация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"Национальный управляющий</w:t>
            </w:r>
            <w:r>
              <w:br/>
            </w:r>
            <w:r>
              <w:rPr>
                <w:rFonts w:ascii="Times New Roman"/>
                <w:b w:val="false"/>
                <w:i w:val="false"/>
                <w:color w:val="000000"/>
                <w:sz w:val="20"/>
              </w:rPr>
              <w:t>холдинг "Байтерек",</w:t>
            </w:r>
            <w:r>
              <w:br/>
            </w:r>
            <w:r>
              <w:rPr>
                <w:rFonts w:ascii="Times New Roman"/>
                <w:b w:val="false"/>
                <w:i w:val="false"/>
                <w:color w:val="000000"/>
                <w:sz w:val="20"/>
              </w:rPr>
              <w:t>уполномоченная на</w:t>
            </w:r>
            <w:r>
              <w:br/>
            </w:r>
            <w:r>
              <w:rPr>
                <w:rFonts w:ascii="Times New Roman"/>
                <w:b w:val="false"/>
                <w:i w:val="false"/>
                <w:color w:val="000000"/>
                <w:sz w:val="20"/>
              </w:rPr>
              <w:t>предоставление гарантий</w:t>
            </w:r>
            <w:r>
              <w:br/>
            </w:r>
            <w:r>
              <w:rPr>
                <w:rFonts w:ascii="Times New Roman"/>
                <w:b w:val="false"/>
                <w:i w:val="false"/>
                <w:color w:val="000000"/>
                <w:sz w:val="20"/>
              </w:rPr>
              <w:t>____________________________</w:t>
            </w:r>
            <w:r>
              <w:br/>
            </w:r>
            <w:r>
              <w:rPr>
                <w:rFonts w:ascii="Times New Roman"/>
                <w:b w:val="false"/>
                <w:i w:val="false"/>
                <w:color w:val="000000"/>
                <w:sz w:val="20"/>
              </w:rPr>
              <w:t>(кем представляется:</w:t>
            </w:r>
            <w:r>
              <w:br/>
            </w:r>
            <w:r>
              <w:rPr>
                <w:rFonts w:ascii="Times New Roman"/>
                <w:b w:val="false"/>
                <w:i w:val="false"/>
                <w:color w:val="000000"/>
                <w:sz w:val="20"/>
              </w:rPr>
              <w:t>микрофинансовая</w:t>
            </w:r>
            <w:r>
              <w:br/>
            </w:r>
            <w:r>
              <w:rPr>
                <w:rFonts w:ascii="Times New Roman"/>
                <w:b w:val="false"/>
                <w:i w:val="false"/>
                <w:color w:val="000000"/>
                <w:sz w:val="20"/>
              </w:rPr>
              <w:t>организация/кредитное</w:t>
            </w:r>
            <w:r>
              <w:br/>
            </w:r>
            <w:r>
              <w:rPr>
                <w:rFonts w:ascii="Times New Roman"/>
                <w:b w:val="false"/>
                <w:i w:val="false"/>
                <w:color w:val="000000"/>
                <w:sz w:val="20"/>
              </w:rPr>
              <w:t>товарищество</w:t>
            </w:r>
            <w:r>
              <w:br/>
            </w:r>
            <w:r>
              <w:rPr>
                <w:rFonts w:ascii="Times New Roman"/>
                <w:b w:val="false"/>
                <w:i w:val="false"/>
                <w:color w:val="000000"/>
                <w:sz w:val="20"/>
              </w:rPr>
              <w:t>(далее – МФО/КТ), адрес)</w:t>
            </w:r>
          </w:p>
        </w:tc>
      </w:tr>
    </w:tbl>
    <w:bookmarkStart w:name="z3803" w:id="488"/>
    <w:p>
      <w:pPr>
        <w:spacing w:after="0"/>
        <w:ind w:left="0"/>
        <w:jc w:val="left"/>
      </w:pPr>
      <w:r>
        <w:rPr>
          <w:rFonts w:ascii="Times New Roman"/>
          <w:b/>
          <w:i w:val="false"/>
          <w:color w:val="000000"/>
        </w:rPr>
        <w:t xml:space="preserve"> Информация о кредитном портфеле по выданным МФО/КТ кредитам</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4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(пояснения)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деятельности по отчетный месяц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 (наименование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4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491"/>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Охват и воздействие</w:t>
            </w:r>
          </w:p>
          <w:bookmarkEnd w:id="491"/>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заемщики МФО/КТ,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Заемщики, имеющие кредиты на руках. Их количество и сумма денег на руках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4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4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4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направленная МФО/КТ на сельскохозяйственные займы. Их количество и сумма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4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 находящаяся на руках у заемщиков, включая просрочку. Их количество и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49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выданных под гарантию акционерного общества АО "НУХ "Байтерек", уполномоченная на предоставление гарантий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количество и сумма кредитов, выданных под гарантию АО "НУХ "Байтерек", уполномоченная на предоставление гарантий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4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выданных кредитов с начала деятельности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кредитов, выданных с начала деятельности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499"/>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Статус портфеля по срокам задолженности</w:t>
            </w:r>
          </w:p>
          <w:bookmarkEnd w:id="49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5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без просрочек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непросроченных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5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менее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менее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50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от 31-90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от 31 до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5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w:t>
            </w:r>
          </w:p>
          <w:bookmarkEnd w:id="5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от 91-180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от 91 до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5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свыше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просроченных кредитов, находящихся в риске свыше 180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50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Списанные кредиты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списанных кредитов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5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Списанные кредиты с начала деятельности МФО/КТ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сумма списанных кредитов с начала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50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 под риском портфеля понимается общая сумма задолженности по основному долгу (просроченного основного долга плюс остаток срочного основного долга).</w:t>
            </w:r>
          </w:p>
          <w:bookmarkEnd w:id="50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508"/>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МФО/КТ</w:t>
            </w:r>
          </w:p>
          <w:bookmarkEnd w:id="5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509"/>
          <w:p>
            <w:pPr>
              <w:spacing w:after="20"/>
              <w:ind w:left="20"/>
              <w:jc w:val="both"/>
            </w:pPr>
            <w:r>
              <w:rPr>
                <w:rFonts w:ascii="Times New Roman"/>
                <w:b w:val="false"/>
                <w:i w:val="false"/>
                <w:color w:val="000000"/>
                <w:sz w:val="20"/>
              </w:rPr>
              <w:t>
______________</w:t>
            </w:r>
          </w:p>
          <w:bookmarkEnd w:id="509"/>
          <w:p>
            <w:pPr>
              <w:spacing w:after="20"/>
              <w:ind w:left="20"/>
              <w:jc w:val="both"/>
            </w:pPr>
            <w:r>
              <w:rPr>
                <w:rFonts w:ascii="Times New Roman"/>
                <w:b w:val="false"/>
                <w:i w:val="false"/>
                <w:color w:val="000000"/>
                <w:sz w:val="20"/>
              </w:rPr>
              <w:t>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510"/>
          <w:p>
            <w:pPr>
              <w:spacing w:after="20"/>
              <w:ind w:left="20"/>
              <w:jc w:val="both"/>
            </w:pPr>
            <w:r>
              <w:rPr>
                <w:rFonts w:ascii="Times New Roman"/>
                <w:b w:val="false"/>
                <w:i w:val="false"/>
                <w:color w:val="000000"/>
                <w:sz w:val="20"/>
              </w:rPr>
              <w:t>
____________________________</w:t>
            </w:r>
          </w:p>
          <w:bookmarkEnd w:id="510"/>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511"/>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МФО/КТ</w:t>
            </w:r>
          </w:p>
          <w:bookmarkEnd w:id="5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512"/>
          <w:p>
            <w:pPr>
              <w:spacing w:after="20"/>
              <w:ind w:left="20"/>
              <w:jc w:val="both"/>
            </w:pPr>
            <w:r>
              <w:rPr>
                <w:rFonts w:ascii="Times New Roman"/>
                <w:b w:val="false"/>
                <w:i w:val="false"/>
                <w:color w:val="000000"/>
                <w:sz w:val="20"/>
              </w:rPr>
              <w:t>
______________</w:t>
            </w:r>
          </w:p>
          <w:bookmarkEnd w:id="512"/>
          <w:p>
            <w:pPr>
              <w:spacing w:after="20"/>
              <w:ind w:left="20"/>
              <w:jc w:val="both"/>
            </w:pPr>
            <w:r>
              <w:rPr>
                <w:rFonts w:ascii="Times New Roman"/>
                <w:b w:val="false"/>
                <w:i w:val="false"/>
                <w:color w:val="000000"/>
                <w:sz w:val="20"/>
              </w:rPr>
              <w:t>
(подпись)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513"/>
          <w:p>
            <w:pPr>
              <w:spacing w:after="20"/>
              <w:ind w:left="20"/>
              <w:jc w:val="both"/>
            </w:pPr>
            <w:r>
              <w:rPr>
                <w:rFonts w:ascii="Times New Roman"/>
                <w:b w:val="false"/>
                <w:i w:val="false"/>
                <w:color w:val="000000"/>
                <w:sz w:val="20"/>
              </w:rPr>
              <w:t>
____________________________</w:t>
            </w:r>
          </w:p>
          <w:bookmarkEnd w:id="513"/>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514"/>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w:t>
            </w:r>
          </w:p>
          <w:bookmarkEnd w:id="5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Контактный телефон: _____________________</w:t>
            </w:r>
          </w:p>
          <w:bookmarkEnd w:id="51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гарантии</w:t>
            </w:r>
            <w:r>
              <w:br/>
            </w:r>
            <w:r>
              <w:rPr>
                <w:rFonts w:ascii="Times New Roman"/>
                <w:b w:val="false"/>
                <w:i w:val="false"/>
                <w:color w:val="000000"/>
                <w:sz w:val="20"/>
              </w:rPr>
              <w:t>№ ___ от ___________</w:t>
            </w:r>
            <w:r>
              <w:br/>
            </w:r>
            <w:r>
              <w:rPr>
                <w:rFonts w:ascii="Times New Roman"/>
                <w:b w:val="false"/>
                <w:i w:val="false"/>
                <w:color w:val="000000"/>
                <w:sz w:val="20"/>
              </w:rPr>
              <w:t>Дочерняя организация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"Национальный управляющий</w:t>
            </w:r>
            <w:r>
              <w:br/>
            </w:r>
            <w:r>
              <w:rPr>
                <w:rFonts w:ascii="Times New Roman"/>
                <w:b w:val="false"/>
                <w:i w:val="false"/>
                <w:color w:val="000000"/>
                <w:sz w:val="20"/>
              </w:rPr>
              <w:t>холдинг "Байтерек",</w:t>
            </w:r>
            <w:r>
              <w:br/>
            </w:r>
            <w:r>
              <w:rPr>
                <w:rFonts w:ascii="Times New Roman"/>
                <w:b w:val="false"/>
                <w:i w:val="false"/>
                <w:color w:val="000000"/>
                <w:sz w:val="20"/>
              </w:rPr>
              <w:t>уполномоченная на</w:t>
            </w:r>
            <w:r>
              <w:br/>
            </w:r>
            <w:r>
              <w:rPr>
                <w:rFonts w:ascii="Times New Roman"/>
                <w:b w:val="false"/>
                <w:i w:val="false"/>
                <w:color w:val="000000"/>
                <w:sz w:val="20"/>
              </w:rPr>
              <w:t>предоставление гарантий</w:t>
            </w:r>
            <w:r>
              <w:br/>
            </w:r>
            <w:r>
              <w:rPr>
                <w:rFonts w:ascii="Times New Roman"/>
                <w:b w:val="false"/>
                <w:i w:val="false"/>
                <w:color w:val="000000"/>
                <w:sz w:val="20"/>
              </w:rPr>
              <w:t>___________________________</w:t>
            </w:r>
            <w:r>
              <w:br/>
            </w:r>
            <w:r>
              <w:rPr>
                <w:rFonts w:ascii="Times New Roman"/>
                <w:b w:val="false"/>
                <w:i w:val="false"/>
                <w:color w:val="000000"/>
                <w:sz w:val="20"/>
              </w:rPr>
              <w:t>(кем представляется:</w:t>
            </w:r>
            <w:r>
              <w:br/>
            </w:r>
            <w:r>
              <w:rPr>
                <w:rFonts w:ascii="Times New Roman"/>
                <w:b w:val="false"/>
                <w:i w:val="false"/>
                <w:color w:val="000000"/>
                <w:sz w:val="20"/>
              </w:rPr>
              <w:t>микрофинансовая</w:t>
            </w:r>
            <w:r>
              <w:br/>
            </w:r>
            <w:r>
              <w:rPr>
                <w:rFonts w:ascii="Times New Roman"/>
                <w:b w:val="false"/>
                <w:i w:val="false"/>
                <w:color w:val="000000"/>
                <w:sz w:val="20"/>
              </w:rPr>
              <w:t>организация/кредитное</w:t>
            </w:r>
            <w:r>
              <w:br/>
            </w:r>
            <w:r>
              <w:rPr>
                <w:rFonts w:ascii="Times New Roman"/>
                <w:b w:val="false"/>
                <w:i w:val="false"/>
                <w:color w:val="000000"/>
                <w:sz w:val="20"/>
              </w:rPr>
              <w:t>товарищество</w:t>
            </w:r>
            <w:r>
              <w:br/>
            </w:r>
            <w:r>
              <w:rPr>
                <w:rFonts w:ascii="Times New Roman"/>
                <w:b w:val="false"/>
                <w:i w:val="false"/>
                <w:color w:val="000000"/>
                <w:sz w:val="20"/>
              </w:rPr>
              <w:t>(далее – МФО/КТ), адрес)</w:t>
            </w:r>
          </w:p>
        </w:tc>
      </w:tr>
    </w:tbl>
    <w:bookmarkStart w:name="z3971" w:id="516"/>
    <w:p>
      <w:pPr>
        <w:spacing w:after="0"/>
        <w:ind w:left="0"/>
        <w:jc w:val="left"/>
      </w:pPr>
      <w:r>
        <w:rPr>
          <w:rFonts w:ascii="Times New Roman"/>
          <w:b/>
          <w:i w:val="false"/>
          <w:color w:val="000000"/>
        </w:rPr>
        <w:t xml:space="preserve"> Отчет о текущем мониторинге хода реализации проекта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517"/>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5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предоставлении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предоставлении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кредита/микрокредита/не зобновляемой кредитной линии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5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6" w:id="519"/>
    <w:p>
      <w:pPr>
        <w:spacing w:after="0"/>
        <w:ind w:left="0"/>
        <w:jc w:val="both"/>
      </w:pPr>
      <w:r>
        <w:rPr>
          <w:rFonts w:ascii="Times New Roman"/>
          <w:b w:val="false"/>
          <w:i w:val="false"/>
          <w:color w:val="000000"/>
          <w:sz w:val="28"/>
        </w:rPr>
        <w:t>
      продолжение таблицы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520"/>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 по кредиту/микрокредиту/не возобновляемой кредитной линии</w:t>
            </w:r>
          </w:p>
          <w:bookmarkEnd w:id="5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микрокредиту/не возобновляемой кредитной линии (траншу)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по договору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52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7" w:id="522"/>
    <w:p>
      <w:pPr>
        <w:spacing w:after="0"/>
        <w:ind w:left="0"/>
        <w:jc w:val="both"/>
      </w:pPr>
      <w:r>
        <w:rPr>
          <w:rFonts w:ascii="Times New Roman"/>
          <w:b w:val="false"/>
          <w:i w:val="false"/>
          <w:color w:val="000000"/>
          <w:sz w:val="28"/>
        </w:rPr>
        <w:t>
      продолжение таблицы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523"/>
          <w:p>
            <w:pPr>
              <w:spacing w:after="20"/>
              <w:ind w:left="20"/>
              <w:jc w:val="both"/>
            </w:pPr>
            <w:r>
              <w:rPr>
                <w:rFonts w:ascii="Times New Roman"/>
                <w:b w:val="false"/>
                <w:i w:val="false"/>
                <w:color w:val="000000"/>
                <w:sz w:val="20"/>
              </w:rPr>
              <w:t>
</w:t>
            </w:r>
            <w:r>
              <w:rPr>
                <w:rFonts w:ascii="Times New Roman"/>
                <w:b w:val="false"/>
                <w:i w:val="false"/>
                <w:color w:val="000000"/>
                <w:sz w:val="20"/>
              </w:rPr>
              <w:t>Сумма исполнения обязательства по гарантии</w:t>
            </w:r>
          </w:p>
          <w:bookmarkEnd w:id="5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 (инвестиционный кредит/ пополнение оборотных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 начинающий)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о предоставлении кредита/ микрокредита /соглашения об открытии кредитной линии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лица/органа МФО/КТ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52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2" w:id="525"/>
      <w:r>
        <w:rPr>
          <w:rFonts w:ascii="Times New Roman"/>
          <w:b w:val="false"/>
          <w:i w:val="false"/>
          <w:color w:val="000000"/>
          <w:sz w:val="28"/>
        </w:rPr>
        <w:t>
      Должностное лицо ____________ ____________________________________________</w:t>
      </w:r>
    </w:p>
    <w:bookmarkEnd w:id="525"/>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Ответственный работник ________ 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bl>
    <w:bookmarkStart w:name="z4104" w:id="526"/>
    <w:p>
      <w:pPr>
        <w:spacing w:after="0"/>
        <w:ind w:left="0"/>
        <w:jc w:val="both"/>
      </w:pPr>
      <w:r>
        <w:rPr>
          <w:rFonts w:ascii="Times New Roman"/>
          <w:b w:val="false"/>
          <w:i w:val="false"/>
          <w:color w:val="000000"/>
          <w:sz w:val="28"/>
        </w:rPr>
        <w:t>
      Форма</w:t>
      </w:r>
    </w:p>
    <w:bookmarkEnd w:id="526"/>
    <w:bookmarkStart w:name="z4103" w:id="527"/>
    <w:p>
      <w:pPr>
        <w:spacing w:after="0"/>
        <w:ind w:left="0"/>
        <w:jc w:val="left"/>
      </w:pPr>
      <w:r>
        <w:rPr>
          <w:rFonts w:ascii="Times New Roman"/>
          <w:b/>
          <w:i w:val="false"/>
          <w:color w:val="000000"/>
        </w:rPr>
        <w:t xml:space="preserve"> Заявка на получение комиссии</w:t>
      </w:r>
    </w:p>
    <w:bookmarkEnd w:id="527"/>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15.09.2021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 xml:space="preserve"> (местный исполнительный орган области)</w:t>
      </w:r>
    </w:p>
    <w:p>
      <w:pPr>
        <w:spacing w:after="0"/>
        <w:ind w:left="0"/>
        <w:jc w:val="both"/>
      </w:pPr>
      <w:r>
        <w:rPr>
          <w:rFonts w:ascii="Times New Roman"/>
          <w:b w:val="false"/>
          <w:i w:val="false"/>
          <w:color w:val="000000"/>
          <w:sz w:val="28"/>
        </w:rPr>
        <w:t>от 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гаранта)</w:t>
      </w:r>
    </w:p>
    <w:p>
      <w:pPr>
        <w:spacing w:after="0"/>
        <w:ind w:left="0"/>
        <w:jc w:val="both"/>
      </w:pPr>
      <w:r>
        <w:rPr>
          <w:rFonts w:ascii="Times New Roman"/>
          <w:b w:val="false"/>
          <w:i w:val="false"/>
          <w:color w:val="000000"/>
          <w:sz w:val="28"/>
        </w:rPr>
        <w:t>Настоящим дочерняя организация акционерного общества "Национальный</w:t>
      </w:r>
    </w:p>
    <w:p>
      <w:pPr>
        <w:spacing w:after="0"/>
        <w:ind w:left="0"/>
        <w:jc w:val="both"/>
      </w:pPr>
      <w:r>
        <w:rPr>
          <w:rFonts w:ascii="Times New Roman"/>
          <w:b w:val="false"/>
          <w:i w:val="false"/>
          <w:color w:val="000000"/>
          <w:sz w:val="28"/>
        </w:rPr>
        <w:t>управляющий холдинг "Байтерек", уполномоченная на предоставление гарантий</w:t>
      </w:r>
    </w:p>
    <w:p>
      <w:pPr>
        <w:spacing w:after="0"/>
        <w:ind w:left="0"/>
        <w:jc w:val="both"/>
      </w:pPr>
      <w:r>
        <w:rPr>
          <w:rFonts w:ascii="Times New Roman"/>
          <w:b w:val="false"/>
          <w:i w:val="false"/>
          <w:color w:val="000000"/>
          <w:sz w:val="28"/>
        </w:rPr>
        <w:t>(далее – Гарант) сообщает, что в соответствии с Правилами гарантирования</w:t>
      </w:r>
    </w:p>
    <w:p>
      <w:pPr>
        <w:spacing w:after="0"/>
        <w:ind w:left="0"/>
        <w:jc w:val="both"/>
      </w:pPr>
      <w:r>
        <w:rPr>
          <w:rFonts w:ascii="Times New Roman"/>
          <w:b w:val="false"/>
          <w:i w:val="false"/>
          <w:color w:val="000000"/>
          <w:sz w:val="28"/>
        </w:rPr>
        <w:t>по кредитам/микрокредитам, выдаваемым микрофинансовыми</w:t>
      </w:r>
    </w:p>
    <w:p>
      <w:pPr>
        <w:spacing w:after="0"/>
        <w:ind w:left="0"/>
        <w:jc w:val="both"/>
      </w:pPr>
      <w:r>
        <w:rPr>
          <w:rFonts w:ascii="Times New Roman"/>
          <w:b w:val="false"/>
          <w:i w:val="false"/>
          <w:color w:val="000000"/>
          <w:sz w:val="28"/>
        </w:rPr>
        <w:t>организациями/кредитными товариществами в сельской местности и малых городах,</w:t>
      </w:r>
    </w:p>
    <w:p>
      <w:pPr>
        <w:spacing w:after="0"/>
        <w:ind w:left="0"/>
        <w:jc w:val="both"/>
      </w:pPr>
      <w:r>
        <w:rPr>
          <w:rFonts w:ascii="Times New Roman"/>
          <w:b w:val="false"/>
          <w:i w:val="false"/>
          <w:color w:val="000000"/>
          <w:sz w:val="28"/>
        </w:rPr>
        <w:t xml:space="preserve">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w:t>
      </w:r>
    </w:p>
    <w:p>
      <w:pPr>
        <w:spacing w:after="0"/>
        <w:ind w:left="0"/>
        <w:jc w:val="both"/>
      </w:pPr>
      <w:r>
        <w:rPr>
          <w:rFonts w:ascii="Times New Roman"/>
          <w:b w:val="false"/>
          <w:i w:val="false"/>
          <w:color w:val="000000"/>
          <w:sz w:val="28"/>
        </w:rPr>
        <w:t>Министра сельского хозяйства Республики Казахстан от 27 ноября 2018 года № 477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17812), и Государственной программой развития продуктивной занятости</w:t>
      </w:r>
    </w:p>
    <w:p>
      <w:pPr>
        <w:spacing w:after="0"/>
        <w:ind w:left="0"/>
        <w:jc w:val="both"/>
      </w:pPr>
      <w:r>
        <w:rPr>
          <w:rFonts w:ascii="Times New Roman"/>
          <w:b w:val="false"/>
          <w:i w:val="false"/>
          <w:color w:val="000000"/>
          <w:sz w:val="28"/>
        </w:rPr>
        <w:t>и массового предпринимательства на 2017–2021 годы "Еңбек", утвержденной</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2018 года № 746,</w:t>
      </w:r>
    </w:p>
    <w:p>
      <w:pPr>
        <w:spacing w:after="0"/>
        <w:ind w:left="0"/>
        <w:jc w:val="both"/>
      </w:pPr>
      <w:r>
        <w:rPr>
          <w:rFonts w:ascii="Times New Roman"/>
          <w:b w:val="false"/>
          <w:i w:val="false"/>
          <w:color w:val="000000"/>
          <w:sz w:val="28"/>
        </w:rPr>
        <w:t>подписан договор гарантии между Гарантом, _________ (наименование заемщика) и</w:t>
      </w:r>
    </w:p>
    <w:p>
      <w:pPr>
        <w:spacing w:after="0"/>
        <w:ind w:left="0"/>
        <w:jc w:val="both"/>
      </w:pPr>
      <w:r>
        <w:rPr>
          <w:rFonts w:ascii="Times New Roman"/>
          <w:b w:val="false"/>
          <w:i w:val="false"/>
          <w:color w:val="000000"/>
          <w:sz w:val="28"/>
        </w:rPr>
        <w:t>__________ (наименование микрофинансовой организации/кредитного товарищества</w:t>
      </w:r>
    </w:p>
    <w:p>
      <w:pPr>
        <w:spacing w:after="0"/>
        <w:ind w:left="0"/>
        <w:jc w:val="both"/>
      </w:pPr>
      <w:r>
        <w:rPr>
          <w:rFonts w:ascii="Times New Roman"/>
          <w:b w:val="false"/>
          <w:i w:val="false"/>
          <w:color w:val="000000"/>
          <w:sz w:val="28"/>
        </w:rPr>
        <w:t>(далее – МФО/КТ).</w:t>
      </w:r>
    </w:p>
    <w:p>
      <w:pPr>
        <w:spacing w:after="0"/>
        <w:ind w:left="0"/>
        <w:jc w:val="both"/>
      </w:pPr>
      <w:r>
        <w:rPr>
          <w:rFonts w:ascii="Times New Roman"/>
          <w:b w:val="false"/>
          <w:i w:val="false"/>
          <w:color w:val="000000"/>
          <w:sz w:val="28"/>
        </w:rPr>
        <w:t>Гарантия предоставлена в качестве обеспечения исполнения обязательств _______</w:t>
      </w:r>
    </w:p>
    <w:p>
      <w:pPr>
        <w:spacing w:after="0"/>
        <w:ind w:left="0"/>
        <w:jc w:val="both"/>
      </w:pPr>
      <w:r>
        <w:rPr>
          <w:rFonts w:ascii="Times New Roman"/>
          <w:b w:val="false"/>
          <w:i w:val="false"/>
          <w:color w:val="000000"/>
          <w:sz w:val="28"/>
        </w:rPr>
        <w:t>(наименование заемщика) перед _______ (наименование МФО\КТ) по договору</w:t>
      </w:r>
    </w:p>
    <w:p>
      <w:pPr>
        <w:spacing w:after="0"/>
        <w:ind w:left="0"/>
        <w:jc w:val="both"/>
      </w:pPr>
      <w:r>
        <w:rPr>
          <w:rFonts w:ascii="Times New Roman"/>
          <w:b w:val="false"/>
          <w:i w:val="false"/>
          <w:color w:val="000000"/>
          <w:sz w:val="28"/>
        </w:rPr>
        <w:t>о предоставлении кредита/микрокредита.</w:t>
      </w:r>
    </w:p>
    <w:p>
      <w:pPr>
        <w:spacing w:after="0"/>
        <w:ind w:left="0"/>
        <w:jc w:val="both"/>
      </w:pPr>
      <w:r>
        <w:rPr>
          <w:rFonts w:ascii="Times New Roman"/>
          <w:b w:val="false"/>
          <w:i w:val="false"/>
          <w:color w:val="000000"/>
          <w:sz w:val="28"/>
        </w:rPr>
        <w:t>В связи с вышеизложенным, просим вас перечислить стоимость гарантии в размере</w:t>
      </w:r>
    </w:p>
    <w:p>
      <w:pPr>
        <w:spacing w:after="0"/>
        <w:ind w:left="0"/>
        <w:jc w:val="both"/>
      </w:pPr>
      <w:r>
        <w:rPr>
          <w:rFonts w:ascii="Times New Roman"/>
          <w:b w:val="false"/>
          <w:i w:val="false"/>
          <w:color w:val="000000"/>
          <w:sz w:val="28"/>
        </w:rPr>
        <w:t>_____________ (30 % от суммы гарантии) по следующим реквизитам:</w:t>
      </w:r>
    </w:p>
    <w:p>
      <w:pPr>
        <w:spacing w:after="0"/>
        <w:ind w:left="0"/>
        <w:jc w:val="both"/>
      </w:pPr>
      <w:r>
        <w:rPr>
          <w:rFonts w:ascii="Times New Roman"/>
          <w:b w:val="false"/>
          <w:i w:val="false"/>
          <w:color w:val="000000"/>
          <w:sz w:val="28"/>
        </w:rPr>
        <w:t>Просим в назначении платежа указывать наименование заемщика и дату договора</w:t>
      </w:r>
    </w:p>
    <w:p>
      <w:pPr>
        <w:spacing w:after="0"/>
        <w:ind w:left="0"/>
        <w:jc w:val="both"/>
      </w:pPr>
      <w:r>
        <w:rPr>
          <w:rFonts w:ascii="Times New Roman"/>
          <w:b w:val="false"/>
          <w:i w:val="false"/>
          <w:color w:val="000000"/>
          <w:sz w:val="28"/>
        </w:rPr>
        <w:t>гарантии, по которому перечисляется стоимость гарантии.</w:t>
      </w:r>
    </w:p>
    <w:p>
      <w:pPr>
        <w:spacing w:after="0"/>
        <w:ind w:left="0"/>
        <w:jc w:val="both"/>
      </w:pPr>
      <w:r>
        <w:rPr>
          <w:rFonts w:ascii="Times New Roman"/>
          <w:b w:val="false"/>
          <w:i w:val="false"/>
          <w:color w:val="000000"/>
          <w:sz w:val="28"/>
        </w:rPr>
        <w:t>1. Сведения о заявителе.</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w:t>
      </w:r>
    </w:p>
    <w:p>
      <w:pPr>
        <w:spacing w:after="0"/>
        <w:ind w:left="0"/>
        <w:jc w:val="both"/>
      </w:pPr>
      <w:r>
        <w:rPr>
          <w:rFonts w:ascii="Times New Roman"/>
          <w:b w:val="false"/>
          <w:i w:val="false"/>
          <w:color w:val="000000"/>
          <w:sz w:val="28"/>
        </w:rPr>
        <w:t>фамилия, имя, отчество (при его наличии) руководителя_______________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2. Сведения по счету в банке второго уровня:</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w:t>
      </w:r>
    </w:p>
    <w:p>
      <w:pPr>
        <w:spacing w:after="0"/>
        <w:ind w:left="0"/>
        <w:jc w:val="both"/>
      </w:pPr>
      <w:r>
        <w:rPr>
          <w:rFonts w:ascii="Times New Roman"/>
          <w:b w:val="false"/>
          <w:i w:val="false"/>
          <w:color w:val="000000"/>
          <w:sz w:val="28"/>
        </w:rPr>
        <w:t>Реквизиты банка: 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w:t>
      </w:r>
    </w:p>
    <w:p>
      <w:pPr>
        <w:spacing w:after="0"/>
        <w:ind w:left="0"/>
        <w:jc w:val="both"/>
      </w:pPr>
      <w:r>
        <w:rPr>
          <w:rFonts w:ascii="Times New Roman"/>
          <w:b w:val="false"/>
          <w:i w:val="false"/>
          <w:color w:val="000000"/>
          <w:sz w:val="28"/>
        </w:rPr>
        <w:t>БИК (банковский идентификационный код) _________________________</w:t>
      </w:r>
    </w:p>
    <w:p>
      <w:pPr>
        <w:spacing w:after="0"/>
        <w:ind w:left="0"/>
        <w:jc w:val="both"/>
      </w:pPr>
      <w:r>
        <w:rPr>
          <w:rFonts w:ascii="Times New Roman"/>
          <w:b w:val="false"/>
          <w:i w:val="false"/>
          <w:color w:val="000000"/>
          <w:sz w:val="28"/>
        </w:rPr>
        <w:t>ИИК (индивидуальный идентификационный код) ____________________</w:t>
      </w:r>
    </w:p>
    <w:p>
      <w:pPr>
        <w:spacing w:after="0"/>
        <w:ind w:left="0"/>
        <w:jc w:val="both"/>
      </w:pPr>
      <w:r>
        <w:rPr>
          <w:rFonts w:ascii="Times New Roman"/>
          <w:b w:val="false"/>
          <w:i w:val="false"/>
          <w:color w:val="000000"/>
          <w:sz w:val="28"/>
        </w:rPr>
        <w:t>БИН 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w:t>
      </w:r>
    </w:p>
    <w:p>
      <w:pPr>
        <w:spacing w:after="0"/>
        <w:ind w:left="0"/>
        <w:jc w:val="both"/>
      </w:pPr>
      <w:r>
        <w:rPr>
          <w:rFonts w:ascii="Times New Roman"/>
          <w:b w:val="false"/>
          <w:i w:val="false"/>
          <w:color w:val="000000"/>
          <w:sz w:val="28"/>
        </w:rPr>
        <w:t>3. Сведения о договоре о предоставлении кредита/микрокредита,</w:t>
      </w:r>
    </w:p>
    <w:p>
      <w:pPr>
        <w:spacing w:after="0"/>
        <w:ind w:left="0"/>
        <w:jc w:val="both"/>
      </w:pPr>
      <w:r>
        <w:rPr>
          <w:rFonts w:ascii="Times New Roman"/>
          <w:b w:val="false"/>
          <w:i w:val="false"/>
          <w:color w:val="000000"/>
          <w:sz w:val="28"/>
        </w:rPr>
        <w:t>заключенных между МФО/КТ и участником (далее – ДК):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 и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(финансирования) (кредит или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 валюта кредита/микрокредита/не возобновляемой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кредитования/микрокредитования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 не возобновляемой кредитной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Сведения о договоре гарантирования (далее – ДГ):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 (№ 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заемщика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гарантии,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Подтверждаем достоверность представленной информации, осведомлены</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даем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w:t>
      </w:r>
    </w:p>
    <w:p>
      <w:pPr>
        <w:spacing w:after="0"/>
        <w:ind w:left="0"/>
        <w:jc w:val="both"/>
      </w:pPr>
      <w:r>
        <w:rPr>
          <w:rFonts w:ascii="Times New Roman"/>
          <w:b w:val="false"/>
          <w:i w:val="false"/>
          <w:color w:val="000000"/>
          <w:sz w:val="28"/>
        </w:rPr>
        <w:t>обработку персональных данных.</w:t>
      </w:r>
    </w:p>
    <w:p>
      <w:pPr>
        <w:spacing w:after="0"/>
        <w:ind w:left="0"/>
        <w:jc w:val="both"/>
      </w:pPr>
      <w:r>
        <w:rPr>
          <w:rFonts w:ascii="Times New Roman"/>
          <w:b w:val="false"/>
          <w:i w:val="false"/>
          <w:color w:val="000000"/>
          <w:sz w:val="28"/>
        </w:rPr>
        <w:t>Подписано и отправлено гарантом в ____ часов "__" __________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 часов "__" 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Дочерняя организация акционерного общества "Национальный управляющий</w:t>
      </w:r>
    </w:p>
    <w:p>
      <w:pPr>
        <w:spacing w:after="0"/>
        <w:ind w:left="0"/>
        <w:jc w:val="both"/>
      </w:pPr>
      <w:r>
        <w:rPr>
          <w:rFonts w:ascii="Times New Roman"/>
          <w:b w:val="false"/>
          <w:i w:val="false"/>
          <w:color w:val="000000"/>
          <w:sz w:val="28"/>
        </w:rPr>
        <w:t>холдинг "Байтерек", уполномоченная на предоставление гарантий</w:t>
      </w:r>
    </w:p>
    <w:p>
      <w:pPr>
        <w:spacing w:after="0"/>
        <w:ind w:left="0"/>
        <w:jc w:val="both"/>
      </w:pPr>
      <w:r>
        <w:rPr>
          <w:rFonts w:ascii="Times New Roman"/>
          <w:b w:val="false"/>
          <w:i w:val="false"/>
          <w:color w:val="000000"/>
          <w:sz w:val="28"/>
        </w:rPr>
        <w:t>от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8" w:id="528"/>
    <w:p>
      <w:pPr>
        <w:spacing w:after="0"/>
        <w:ind w:left="0"/>
        <w:jc w:val="left"/>
      </w:pPr>
      <w:r>
        <w:rPr>
          <w:rFonts w:ascii="Times New Roman"/>
          <w:b/>
          <w:i w:val="false"/>
          <w:color w:val="000000"/>
        </w:rPr>
        <w:t xml:space="preserve"> Стандарт государственной услуги "Комиссия по гарантированию микрокредитов"</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(каналы доступа)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 момента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комиссии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осуществляются следующим рабочим днем). </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части комиссии подается заявка на получение комиссии в форме электронного документа, удостоверенного электронной цифровой подписью гаранта.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гарантом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гаранта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гарантирования по кредитам/микрокредитам, выдаваемым микрофинансовыми организациями/ кредитными товариществами в сельской местности и малых городах, утвержденными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1" w:id="529"/>
    <w:p>
      <w:pPr>
        <w:spacing w:after="0"/>
        <w:ind w:left="0"/>
        <w:jc w:val="left"/>
      </w:pPr>
      <w:r>
        <w:rPr>
          <w:rFonts w:ascii="Times New Roman"/>
          <w:b/>
          <w:i w:val="false"/>
          <w:color w:val="000000"/>
        </w:rPr>
        <w:t xml:space="preserve">                         Уведомление о перечислении комиссии</w:t>
      </w:r>
    </w:p>
    <w:bookmarkEnd w:id="529"/>
    <w:bookmarkStart w:name="z3232" w:id="530"/>
    <w:p>
      <w:pPr>
        <w:spacing w:after="0"/>
        <w:ind w:left="0"/>
        <w:jc w:val="both"/>
      </w:pPr>
      <w:r>
        <w:rPr>
          <w:rFonts w:ascii="Times New Roman"/>
          <w:b w:val="false"/>
          <w:i w:val="false"/>
          <w:color w:val="000000"/>
          <w:sz w:val="28"/>
        </w:rPr>
        <w:t xml:space="preserve">
      Уважаемый (-ая) ________________________________________________ </w:t>
      </w:r>
    </w:p>
    <w:bookmarkEnd w:id="530"/>
    <w:bookmarkStart w:name="z3233" w:id="531"/>
    <w:p>
      <w:pPr>
        <w:spacing w:after="0"/>
        <w:ind w:left="0"/>
        <w:jc w:val="both"/>
      </w:pPr>
      <w:r>
        <w:rPr>
          <w:rFonts w:ascii="Times New Roman"/>
          <w:b w:val="false"/>
          <w:i w:val="false"/>
          <w:color w:val="000000"/>
          <w:sz w:val="28"/>
        </w:rPr>
        <w:t>
                               (наименование гаранта)</w:t>
      </w:r>
    </w:p>
    <w:bookmarkEnd w:id="531"/>
    <w:bookmarkStart w:name="z3234" w:id="532"/>
    <w:p>
      <w:pPr>
        <w:spacing w:after="0"/>
        <w:ind w:left="0"/>
        <w:jc w:val="both"/>
      </w:pPr>
      <w:r>
        <w:rPr>
          <w:rFonts w:ascii="Times New Roman"/>
          <w:b w:val="false"/>
          <w:i w:val="false"/>
          <w:color w:val="000000"/>
          <w:sz w:val="28"/>
        </w:rPr>
        <w:t>
      По Вашей заявке № ________ от "__" _______ 20 ___ года оказана государственная услуга и уведомляем о перечислении на Ваш расчетный счет № __________ суммы комиссии в размере _________ тенге счетом к оплате от "__"___________ 20 ___ года.</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7" w:id="533"/>
    <w:p>
      <w:pPr>
        <w:spacing w:after="0"/>
        <w:ind w:left="0"/>
        <w:jc w:val="left"/>
      </w:pPr>
      <w:r>
        <w:rPr>
          <w:rFonts w:ascii="Times New Roman"/>
          <w:b/>
          <w:i w:val="false"/>
          <w:color w:val="000000"/>
        </w:rPr>
        <w:t xml:space="preserve">              Уведомление об отказе в оказании государственной услуги</w:t>
      </w:r>
    </w:p>
    <w:bookmarkEnd w:id="533"/>
    <w:bookmarkStart w:name="z3238" w:id="534"/>
    <w:p>
      <w:pPr>
        <w:spacing w:after="0"/>
        <w:ind w:left="0"/>
        <w:jc w:val="both"/>
      </w:pPr>
      <w:r>
        <w:rPr>
          <w:rFonts w:ascii="Times New Roman"/>
          <w:b w:val="false"/>
          <w:i w:val="false"/>
          <w:color w:val="000000"/>
          <w:sz w:val="28"/>
        </w:rPr>
        <w:t xml:space="preserve">
      Уважаемый (-ая) ________________________________________________  </w:t>
      </w:r>
    </w:p>
    <w:bookmarkEnd w:id="534"/>
    <w:bookmarkStart w:name="z3239" w:id="535"/>
    <w:p>
      <w:pPr>
        <w:spacing w:after="0"/>
        <w:ind w:left="0"/>
        <w:jc w:val="both"/>
      </w:pPr>
      <w:r>
        <w:rPr>
          <w:rFonts w:ascii="Times New Roman"/>
          <w:b w:val="false"/>
          <w:i w:val="false"/>
          <w:color w:val="000000"/>
          <w:sz w:val="28"/>
        </w:rPr>
        <w:t>
                               (наименование гаранта)</w:t>
      </w:r>
    </w:p>
    <w:bookmarkEnd w:id="535"/>
    <w:bookmarkStart w:name="z3240" w:id="536"/>
    <w:p>
      <w:pPr>
        <w:spacing w:after="0"/>
        <w:ind w:left="0"/>
        <w:jc w:val="both"/>
      </w:pPr>
      <w:r>
        <w:rPr>
          <w:rFonts w:ascii="Times New Roman"/>
          <w:b w:val="false"/>
          <w:i w:val="false"/>
          <w:color w:val="000000"/>
          <w:sz w:val="28"/>
        </w:rPr>
        <w:t>
      По Вашей заявке № __________ от "__" _________ 20 ___ года в предоставлении государственной услуги отказано по причине: ____________________________________________________________________ ____________________________________________________________________.</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кредитам/микрокредитам,</w:t>
            </w:r>
            <w:r>
              <w:br/>
            </w:r>
            <w:r>
              <w:rPr>
                <w:rFonts w:ascii="Times New Roman"/>
                <w:b w:val="false"/>
                <w:i w:val="false"/>
                <w:color w:val="000000"/>
                <w:sz w:val="20"/>
              </w:rPr>
              <w:t>выдаваемым микрофинансовыми</w:t>
            </w:r>
            <w:r>
              <w:br/>
            </w:r>
            <w:r>
              <w:rPr>
                <w:rFonts w:ascii="Times New Roman"/>
                <w:b w:val="false"/>
                <w:i w:val="false"/>
                <w:color w:val="000000"/>
                <w:sz w:val="20"/>
              </w:rPr>
              <w:t>организациями и кредитными</w:t>
            </w:r>
            <w:r>
              <w:br/>
            </w:r>
            <w:r>
              <w:rPr>
                <w:rFonts w:ascii="Times New Roman"/>
                <w:b w:val="false"/>
                <w:i w:val="false"/>
                <w:color w:val="000000"/>
                <w:sz w:val="20"/>
              </w:rPr>
              <w:t>товариществами в сельской</w:t>
            </w:r>
            <w:r>
              <w:br/>
            </w:r>
            <w:r>
              <w:rPr>
                <w:rFonts w:ascii="Times New Roman"/>
                <w:b w:val="false"/>
                <w:i w:val="false"/>
                <w:color w:val="000000"/>
                <w:sz w:val="20"/>
              </w:rPr>
              <w:t>местности и малых городах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3" w:id="537"/>
    <w:p>
      <w:pPr>
        <w:spacing w:after="0"/>
        <w:ind w:left="0"/>
        <w:jc w:val="left"/>
      </w:pPr>
      <w:r>
        <w:rPr>
          <w:rFonts w:ascii="Times New Roman"/>
          <w:b/>
          <w:i w:val="false"/>
          <w:color w:val="000000"/>
        </w:rPr>
        <w:t xml:space="preserve"> Отчет о текущем мониторинге хода реализации проекта</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538"/>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5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заемщика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предоставлении кредита/микрокредита /соглашения об открытии не возобновляемой кредитной линии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предоставлении кредита/ микрокредита /соглашения об открытии не возобновляемой кредитной линии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кредита/микрокреита/ не возобновляемой кредитной линии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5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4" w:id="540"/>
    <w:p>
      <w:pPr>
        <w:spacing w:after="0"/>
        <w:ind w:left="0"/>
        <w:jc w:val="both"/>
      </w:pPr>
      <w:r>
        <w:rPr>
          <w:rFonts w:ascii="Times New Roman"/>
          <w:b w:val="false"/>
          <w:i w:val="false"/>
          <w:color w:val="000000"/>
          <w:sz w:val="28"/>
        </w:rPr>
        <w:t>
      продолжение таблицы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541"/>
          <w:p>
            <w:pPr>
              <w:spacing w:after="20"/>
              <w:ind w:left="20"/>
              <w:jc w:val="both"/>
            </w:pPr>
            <w:r>
              <w:rPr>
                <w:rFonts w:ascii="Times New Roman"/>
                <w:b w:val="false"/>
                <w:i w:val="false"/>
                <w:color w:val="000000"/>
                <w:sz w:val="20"/>
              </w:rPr>
              <w:t>
</w:t>
            </w:r>
            <w:r>
              <w:rPr>
                <w:rFonts w:ascii="Times New Roman"/>
                <w:b w:val="false"/>
                <w:i w:val="false"/>
                <w:color w:val="000000"/>
                <w:sz w:val="20"/>
              </w:rPr>
              <w:t>Сумма кредита/микрокредита/не возобновляемой кредитной линии</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кредиту/микрокредиту/ не возобновляемой кредитной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кредиту/микрокредиту/ не возобновляемой кредитной линии (траншу)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54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6" w:id="543"/>
    <w:p>
      <w:pPr>
        <w:spacing w:after="0"/>
        <w:ind w:left="0"/>
        <w:jc w:val="both"/>
      </w:pPr>
      <w:r>
        <w:rPr>
          <w:rFonts w:ascii="Times New Roman"/>
          <w:b w:val="false"/>
          <w:i w:val="false"/>
          <w:color w:val="000000"/>
          <w:sz w:val="28"/>
        </w:rPr>
        <w:t>
      продолжение таблицы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544"/>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задолженности основного долга на отчетную дату</w:t>
            </w:r>
          </w:p>
          <w:bookmarkEnd w:id="5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гарантирования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гарантирования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гарантии по договору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исполнения обязательства по гарантии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54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5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1" w:id="546"/>
    <w:p>
      <w:pPr>
        <w:spacing w:after="0"/>
        <w:ind w:left="0"/>
        <w:jc w:val="both"/>
      </w:pPr>
      <w:r>
        <w:rPr>
          <w:rFonts w:ascii="Times New Roman"/>
          <w:b w:val="false"/>
          <w:i w:val="false"/>
          <w:color w:val="000000"/>
          <w:sz w:val="28"/>
        </w:rPr>
        <w:t>
      продолжение таблицы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54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просроченных дней по оплате вознаграждения</w:t>
            </w:r>
          </w:p>
          <w:bookmarkEnd w:id="5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кредитования/микрокредитования (инвестиционный кредит/ пополнение оборотных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ОКЭД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по проекту (стартовый/начинающий)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кредитной линии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доступности по договору о предоставлении кредита/микрокредита /соглашения об открытии не возобновляемой кредитной линии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лица/ органа МФО/КТ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54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6" w:id="549"/>
    <w:p>
      <w:pPr>
        <w:spacing w:after="0"/>
        <w:ind w:left="0"/>
        <w:jc w:val="both"/>
      </w:pPr>
      <w:r>
        <w:rPr>
          <w:rFonts w:ascii="Times New Roman"/>
          <w:b w:val="false"/>
          <w:i w:val="false"/>
          <w:color w:val="000000"/>
          <w:sz w:val="28"/>
        </w:rPr>
        <w:t xml:space="preserve">
      Должностное лицо __________________________________________________ </w:t>
      </w:r>
    </w:p>
    <w:bookmarkEnd w:id="549"/>
    <w:bookmarkStart w:name="z3347" w:id="550"/>
    <w:p>
      <w:pPr>
        <w:spacing w:after="0"/>
        <w:ind w:left="0"/>
        <w:jc w:val="both"/>
      </w:pPr>
      <w:r>
        <w:rPr>
          <w:rFonts w:ascii="Times New Roman"/>
          <w:b w:val="false"/>
          <w:i w:val="false"/>
          <w:color w:val="000000"/>
          <w:sz w:val="28"/>
        </w:rPr>
        <w:t xml:space="preserve">
                         (подпись)       (фамилия, имя, отчество (при его наличии)) Ответственный  работник __________ _________________________________________ </w:t>
      </w:r>
    </w:p>
    <w:bookmarkEnd w:id="550"/>
    <w:bookmarkStart w:name="z3348" w:id="551"/>
    <w:p>
      <w:pPr>
        <w:spacing w:after="0"/>
        <w:ind w:left="0"/>
        <w:jc w:val="both"/>
      </w:pPr>
      <w:r>
        <w:rPr>
          <w:rFonts w:ascii="Times New Roman"/>
          <w:b w:val="false"/>
          <w:i w:val="false"/>
          <w:color w:val="000000"/>
          <w:sz w:val="28"/>
        </w:rPr>
        <w:t>
                         (подпись)       (фамилия, имя, отчество (при его наличии))</w:t>
      </w:r>
    </w:p>
    <w:bookmarkEnd w:id="551"/>
    <w:bookmarkStart w:name="z3349" w:id="552"/>
    <w:p>
      <w:pPr>
        <w:spacing w:after="0"/>
        <w:ind w:left="0"/>
        <w:jc w:val="both"/>
      </w:pPr>
      <w:r>
        <w:rPr>
          <w:rFonts w:ascii="Times New Roman"/>
          <w:b w:val="false"/>
          <w:i w:val="false"/>
          <w:color w:val="000000"/>
          <w:sz w:val="28"/>
        </w:rPr>
        <w:t xml:space="preserve">
      Примечание: расшифровка аббревиатур: </w:t>
      </w:r>
    </w:p>
    <w:bookmarkEnd w:id="552"/>
    <w:bookmarkStart w:name="z3350" w:id="553"/>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553"/>
    <w:bookmarkStart w:name="z3351" w:id="554"/>
    <w:p>
      <w:pPr>
        <w:spacing w:after="0"/>
        <w:ind w:left="0"/>
        <w:jc w:val="both"/>
      </w:pPr>
      <w:r>
        <w:rPr>
          <w:rFonts w:ascii="Times New Roman"/>
          <w:b w:val="false"/>
          <w:i w:val="false"/>
          <w:color w:val="000000"/>
          <w:sz w:val="28"/>
        </w:rPr>
        <w:t>
      МФО – микрофинансовая организация;</w:t>
      </w:r>
    </w:p>
    <w:bookmarkEnd w:id="554"/>
    <w:bookmarkStart w:name="z3352" w:id="555"/>
    <w:p>
      <w:pPr>
        <w:spacing w:after="0"/>
        <w:ind w:left="0"/>
        <w:jc w:val="both"/>
      </w:pPr>
      <w:r>
        <w:rPr>
          <w:rFonts w:ascii="Times New Roman"/>
          <w:b w:val="false"/>
          <w:i w:val="false"/>
          <w:color w:val="000000"/>
          <w:sz w:val="28"/>
        </w:rPr>
        <w:t>
      КТ – кредитное товарищество.</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 xml:space="preserve">Премьер-Министра </w:t>
            </w:r>
            <w:r>
              <w:br/>
            </w:r>
            <w:r>
              <w:rPr>
                <w:rFonts w:ascii="Times New Roman"/>
                <w:b w:val="false"/>
                <w:i w:val="false"/>
                <w:color w:val="000000"/>
                <w:sz w:val="20"/>
              </w:rPr>
              <w:t>Республики Казахстан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2018 года № 477</w:t>
            </w:r>
          </w:p>
        </w:tc>
      </w:tr>
    </w:tbl>
    <w:bookmarkStart w:name="z595" w:id="556"/>
    <w:p>
      <w:pPr>
        <w:spacing w:after="0"/>
        <w:ind w:left="0"/>
        <w:jc w:val="left"/>
      </w:pPr>
      <w:r>
        <w:rPr>
          <w:rFonts w:ascii="Times New Roman"/>
          <w:b/>
          <w:i w:val="false"/>
          <w:color w:val="000000"/>
        </w:rPr>
        <w:t xml:space="preserve"> Правила субсидирования операционных расходов микрофинансовых организаций</w:t>
      </w:r>
    </w:p>
    <w:bookmarkEnd w:id="556"/>
    <w:p>
      <w:pPr>
        <w:spacing w:after="0"/>
        <w:ind w:left="0"/>
        <w:jc w:val="both"/>
      </w:pPr>
      <w:r>
        <w:rPr>
          <w:rFonts w:ascii="Times New Roman"/>
          <w:b w:val="false"/>
          <w:i w:val="false"/>
          <w:color w:val="ff0000"/>
          <w:sz w:val="28"/>
        </w:rPr>
        <w:t xml:space="preserve">
      Сноска. Правила в редакции приказа Министра сельского хозяйства РК от 13.08.2020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5" w:id="557"/>
    <w:p>
      <w:pPr>
        <w:spacing w:after="0"/>
        <w:ind w:left="0"/>
        <w:jc w:val="left"/>
      </w:pPr>
      <w:r>
        <w:rPr>
          <w:rFonts w:ascii="Times New Roman"/>
          <w:b/>
          <w:i w:val="false"/>
          <w:color w:val="000000"/>
        </w:rPr>
        <w:t xml:space="preserve"> Глава 1. Общие положения</w:t>
      </w:r>
    </w:p>
    <w:bookmarkEnd w:id="557"/>
    <w:bookmarkStart w:name="z3476" w:id="558"/>
    <w:p>
      <w:pPr>
        <w:spacing w:after="0"/>
        <w:ind w:left="0"/>
        <w:jc w:val="both"/>
      </w:pPr>
      <w:r>
        <w:rPr>
          <w:rFonts w:ascii="Times New Roman"/>
          <w:b w:val="false"/>
          <w:i w:val="false"/>
          <w:color w:val="000000"/>
          <w:sz w:val="28"/>
        </w:rPr>
        <w:t xml:space="preserve">
      1. Настоящие Правила субсидирования операционных расходов микрофинансовых организаций (далее – Правила) разработаны в рамках второго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(далее – программа "Еңбек"), утвержденной постановлением Правительства Республики Казахстан от 13 ноября 2018 года № 746, а также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определяют порядок предоставления субсидирования операционных расходов микрофинансовых организаций за счет и в пределах средств, предусмотренных в местном бюджете на соответствующий финансовый год, а также порядок оказания государственной услуги "Субсидирование операционных расходов микрофинансовых организаций".</w:t>
      </w:r>
    </w:p>
    <w:bookmarkEnd w:id="558"/>
    <w:bookmarkStart w:name="z3477" w:id="55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59"/>
    <w:bookmarkStart w:name="z3478" w:id="560"/>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уполномоченный орган) – государственный орган, осуществляющий государственное регулирование в области развития агропромышленного комплекса;</w:t>
      </w:r>
    </w:p>
    <w:bookmarkEnd w:id="560"/>
    <w:bookmarkStart w:name="z3479" w:id="561"/>
    <w:p>
      <w:pPr>
        <w:spacing w:after="0"/>
        <w:ind w:left="0"/>
        <w:jc w:val="both"/>
      </w:pPr>
      <w:r>
        <w:rPr>
          <w:rFonts w:ascii="Times New Roman"/>
          <w:b w:val="false"/>
          <w:i w:val="false"/>
          <w:color w:val="000000"/>
          <w:sz w:val="28"/>
        </w:rPr>
        <w:t>
      2) личный кабинет – персональная веб-страница пользователя (организации микрокредитования, микрофинансовой организации, рабочего органа (услугодателя)) в электронном реестре заявок на субсидирование.</w:t>
      </w:r>
    </w:p>
    <w:bookmarkEnd w:id="561"/>
    <w:bookmarkStart w:name="z3480" w:id="562"/>
    <w:p>
      <w:pPr>
        <w:spacing w:after="0"/>
        <w:ind w:left="0"/>
        <w:jc w:val="both"/>
      </w:pPr>
      <w:r>
        <w:rPr>
          <w:rFonts w:ascii="Times New Roman"/>
          <w:b w:val="false"/>
          <w:i w:val="false"/>
          <w:color w:val="000000"/>
          <w:sz w:val="28"/>
        </w:rPr>
        <w:t>
      3)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заявок и учета операций по ним;</w:t>
      </w:r>
    </w:p>
    <w:bookmarkEnd w:id="562"/>
    <w:bookmarkStart w:name="z3481" w:id="563"/>
    <w:p>
      <w:pPr>
        <w:spacing w:after="0"/>
        <w:ind w:left="0"/>
        <w:jc w:val="both"/>
      </w:pPr>
      <w:r>
        <w:rPr>
          <w:rFonts w:ascii="Times New Roman"/>
          <w:b w:val="false"/>
          <w:i w:val="false"/>
          <w:color w:val="000000"/>
          <w:sz w:val="28"/>
        </w:rPr>
        <w:t>
      4) местный исполнительный орган (далее – МИО) – коллегиальный исполнительный орган, возглавляемый акимом области, осуществляющий в пределах своей компетенции местное государственное управление и самоуправление на соответствующей территории;</w:t>
      </w:r>
    </w:p>
    <w:bookmarkEnd w:id="563"/>
    <w:bookmarkStart w:name="z3482" w:id="564"/>
    <w:p>
      <w:pPr>
        <w:spacing w:after="0"/>
        <w:ind w:left="0"/>
        <w:jc w:val="both"/>
      </w:pPr>
      <w:r>
        <w:rPr>
          <w:rFonts w:ascii="Times New Roman"/>
          <w:b w:val="false"/>
          <w:i w:val="false"/>
          <w:color w:val="000000"/>
          <w:sz w:val="28"/>
        </w:rPr>
        <w:t>
      5) поставщик услуг – лицо, обеспечивающее доступ к информационной системе субсидирования и ее сопровождение, которое определяется рабочим органом (услугодателем) в соответствии с законодательством Республики Казахстан о государственных закупках;</w:t>
      </w:r>
    </w:p>
    <w:bookmarkEnd w:id="564"/>
    <w:bookmarkStart w:name="z3483" w:id="565"/>
    <w:p>
      <w:pPr>
        <w:spacing w:after="0"/>
        <w:ind w:left="0"/>
        <w:jc w:val="both"/>
      </w:pPr>
      <w:r>
        <w:rPr>
          <w:rFonts w:ascii="Times New Roman"/>
          <w:b w:val="false"/>
          <w:i w:val="false"/>
          <w:color w:val="000000"/>
          <w:sz w:val="28"/>
        </w:rPr>
        <w:t>
      6) займ –сумма денег, предоставляемая организацией микрокредитования микрофинансовым организациям на основании договора займа на условиях срочности, платности, возвратности и целевого использования. Кредит выдается как единой суммой, так и частями (траншами);</w:t>
      </w:r>
    </w:p>
    <w:bookmarkEnd w:id="565"/>
    <w:bookmarkStart w:name="z3484" w:id="566"/>
    <w:p>
      <w:pPr>
        <w:spacing w:after="0"/>
        <w:ind w:left="0"/>
        <w:jc w:val="both"/>
      </w:pPr>
      <w:r>
        <w:rPr>
          <w:rFonts w:ascii="Times New Roman"/>
          <w:b w:val="false"/>
          <w:i w:val="false"/>
          <w:color w:val="000000"/>
          <w:sz w:val="28"/>
        </w:rPr>
        <w:t>
      7) договор займа – письменное соглашение, заключаемое между организацией микрокредитования и микрофинансовой организацией, по условиям которого организация микрокредитования предоставляет кредит микрофинансовой организацией для последующего микрокредитования в малых городах и в сельских населенных пунктах (вне зависимости от их административной подчиненности);</w:t>
      </w:r>
    </w:p>
    <w:bookmarkEnd w:id="566"/>
    <w:bookmarkStart w:name="z3485" w:id="567"/>
    <w:p>
      <w:pPr>
        <w:spacing w:after="0"/>
        <w:ind w:left="0"/>
        <w:jc w:val="both"/>
      </w:pPr>
      <w:r>
        <w:rPr>
          <w:rFonts w:ascii="Times New Roman"/>
          <w:b w:val="false"/>
          <w:i w:val="false"/>
          <w:color w:val="000000"/>
          <w:sz w:val="28"/>
        </w:rPr>
        <w:t>
      8) обслуживающий банк – банк второго уровня, уполномоченный осуществлять функции по ведению специального текущего счета, предназначенного для перечисления и списания субсидий по договорам займа;</w:t>
      </w:r>
    </w:p>
    <w:bookmarkEnd w:id="567"/>
    <w:bookmarkStart w:name="z3486" w:id="568"/>
    <w:p>
      <w:pPr>
        <w:spacing w:after="0"/>
        <w:ind w:left="0"/>
        <w:jc w:val="both"/>
      </w:pPr>
      <w:r>
        <w:rPr>
          <w:rFonts w:ascii="Times New Roman"/>
          <w:b w:val="false"/>
          <w:i w:val="false"/>
          <w:color w:val="000000"/>
          <w:sz w:val="28"/>
        </w:rPr>
        <w:t>
      9)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568"/>
    <w:bookmarkStart w:name="z3487" w:id="569"/>
    <w:p>
      <w:pPr>
        <w:spacing w:after="0"/>
        <w:ind w:left="0"/>
        <w:jc w:val="both"/>
      </w:pPr>
      <w:r>
        <w:rPr>
          <w:rFonts w:ascii="Times New Roman"/>
          <w:b w:val="false"/>
          <w:i w:val="false"/>
          <w:color w:val="000000"/>
          <w:sz w:val="28"/>
        </w:rPr>
        <w:t>
      10) организация микрокредитования – дочерняя организация акционерного общества "Национальный управляющий холдинг "Байтерек", уполномоченная на кредитование (далее – ДО АО "НУХ "Байтерек" по кредитованию);</w:t>
      </w:r>
    </w:p>
    <w:bookmarkEnd w:id="569"/>
    <w:bookmarkStart w:name="z3488" w:id="570"/>
    <w:p>
      <w:pPr>
        <w:spacing w:after="0"/>
        <w:ind w:left="0"/>
        <w:jc w:val="both"/>
      </w:pPr>
      <w:r>
        <w:rPr>
          <w:rFonts w:ascii="Times New Roman"/>
          <w:b w:val="false"/>
          <w:i w:val="false"/>
          <w:color w:val="000000"/>
          <w:sz w:val="28"/>
        </w:rPr>
        <w:t xml:space="preserve">
      11) микрофинансовая организация (далее – МФО)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w:t>
      </w:r>
    </w:p>
    <w:bookmarkEnd w:id="570"/>
    <w:bookmarkStart w:name="z3490" w:id="571"/>
    <w:p>
      <w:pPr>
        <w:spacing w:after="0"/>
        <w:ind w:left="0"/>
        <w:jc w:val="both"/>
      </w:pPr>
      <w:r>
        <w:rPr>
          <w:rFonts w:ascii="Times New Roman"/>
          <w:b w:val="false"/>
          <w:i w:val="false"/>
          <w:color w:val="000000"/>
          <w:sz w:val="28"/>
        </w:rPr>
        <w:t>
      12) операционные расходы – затраты МФО, связанные с осуществлением деятельности в области микрокредитования, с момента получения средств от организации микрокредитования в рамках программы"Еңбек";</w:t>
      </w:r>
    </w:p>
    <w:bookmarkEnd w:id="571"/>
    <w:bookmarkStart w:name="z3491" w:id="572"/>
    <w:p>
      <w:pPr>
        <w:spacing w:after="0"/>
        <w:ind w:left="0"/>
        <w:jc w:val="both"/>
      </w:pPr>
      <w:r>
        <w:rPr>
          <w:rFonts w:ascii="Times New Roman"/>
          <w:b w:val="false"/>
          <w:i w:val="false"/>
          <w:color w:val="000000"/>
          <w:sz w:val="28"/>
        </w:rPr>
        <w:t>
      13) заявка на субсидирование операционных расходов микрофинансовых организаций– электронная заявка МФО на оплату средств субсидий для возмещения операционных расходов на выдачу микрокредитов;</w:t>
      </w:r>
    </w:p>
    <w:bookmarkEnd w:id="572"/>
    <w:bookmarkStart w:name="z3492" w:id="573"/>
    <w:p>
      <w:pPr>
        <w:spacing w:after="0"/>
        <w:ind w:left="0"/>
        <w:jc w:val="both"/>
      </w:pPr>
      <w:r>
        <w:rPr>
          <w:rFonts w:ascii="Times New Roman"/>
          <w:b w:val="false"/>
          <w:i w:val="false"/>
          <w:color w:val="000000"/>
          <w:sz w:val="28"/>
        </w:rPr>
        <w:t>
      14) рабочий орган по распределению средств субсидий (далее – рабочий орган (услугодатель)) – структурное подразделение местных исполнительных органов области, реализующее функции в области сельского хозяйства;</w:t>
      </w:r>
    </w:p>
    <w:bookmarkEnd w:id="573"/>
    <w:bookmarkStart w:name="z3493" w:id="574"/>
    <w:p>
      <w:pPr>
        <w:spacing w:after="0"/>
        <w:ind w:left="0"/>
        <w:jc w:val="both"/>
      </w:pPr>
      <w:r>
        <w:rPr>
          <w:rFonts w:ascii="Times New Roman"/>
          <w:b w:val="false"/>
          <w:i w:val="false"/>
          <w:color w:val="000000"/>
          <w:sz w:val="28"/>
        </w:rPr>
        <w:t>
      15)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574"/>
    <w:bookmarkStart w:name="z3494" w:id="575"/>
    <w:p>
      <w:pPr>
        <w:spacing w:after="0"/>
        <w:ind w:left="0"/>
        <w:jc w:val="both"/>
      </w:pPr>
      <w:r>
        <w:rPr>
          <w:rFonts w:ascii="Times New Roman"/>
          <w:b w:val="false"/>
          <w:i w:val="false"/>
          <w:color w:val="000000"/>
          <w:sz w:val="28"/>
        </w:rPr>
        <w:t>
      16)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575"/>
    <w:bookmarkStart w:name="z3495" w:id="576"/>
    <w:p>
      <w:pPr>
        <w:spacing w:after="0"/>
        <w:ind w:left="0"/>
        <w:jc w:val="both"/>
      </w:pPr>
      <w:r>
        <w:rPr>
          <w:rFonts w:ascii="Times New Roman"/>
          <w:b w:val="false"/>
          <w:i w:val="false"/>
          <w:color w:val="000000"/>
          <w:sz w:val="28"/>
        </w:rPr>
        <w:t>
      17) электронный реестр заявок на субсидирование (далее – реестр) – совокупность сведений о заявках на субсидирование, а также о заемщиках, кредиторах, и иные сведения, отраженные в информационной системе субсидирования;</w:t>
      </w:r>
    </w:p>
    <w:bookmarkEnd w:id="576"/>
    <w:bookmarkStart w:name="z3496" w:id="577"/>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выданная национальным удостоверяющим центром.</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497" w:id="578"/>
    <w:p>
      <w:pPr>
        <w:spacing w:after="0"/>
        <w:ind w:left="0"/>
        <w:jc w:val="both"/>
      </w:pPr>
      <w:r>
        <w:rPr>
          <w:rFonts w:ascii="Times New Roman"/>
          <w:b w:val="false"/>
          <w:i w:val="false"/>
          <w:color w:val="000000"/>
          <w:sz w:val="28"/>
        </w:rPr>
        <w:t>
      3. Субсидированию подлежат операционные расходы на выдачу микрокредитов, выданные МФО в малых городах и в сельских населенных пунктах. Получателями субсидий являются МФО.</w:t>
      </w:r>
    </w:p>
    <w:bookmarkEnd w:id="578"/>
    <w:bookmarkStart w:name="z3498" w:id="579"/>
    <w:p>
      <w:pPr>
        <w:spacing w:after="0"/>
        <w:ind w:left="0"/>
        <w:jc w:val="both"/>
      </w:pPr>
      <w:r>
        <w:rPr>
          <w:rFonts w:ascii="Times New Roman"/>
          <w:b w:val="false"/>
          <w:i w:val="false"/>
          <w:color w:val="000000"/>
          <w:sz w:val="28"/>
        </w:rPr>
        <w:t>
      4. Субсидированию подлежат операционные расходы на выдачу микрокредитов по договорам кредитования конечных заемщиков, заключенным на портале, интегрированном с информационной системой субсидирования.</w:t>
      </w:r>
    </w:p>
    <w:bookmarkEnd w:id="579"/>
    <w:bookmarkStart w:name="z3499" w:id="580"/>
    <w:p>
      <w:pPr>
        <w:spacing w:after="0"/>
        <w:ind w:left="0"/>
        <w:jc w:val="both"/>
      </w:pPr>
      <w:r>
        <w:rPr>
          <w:rFonts w:ascii="Times New Roman"/>
          <w:b w:val="false"/>
          <w:i w:val="false"/>
          <w:color w:val="000000"/>
          <w:sz w:val="28"/>
        </w:rPr>
        <w:t>
      5. Субсидированию не подлежат операционные расходы на выдачу микрокредитов, выданных МФО за счет возвратных (платежи по погашению основного долга и вознаграждения) средств от ранее выданных микрокредитов, по которым субсидирование операционных расходов уже было осуществлено.</w:t>
      </w:r>
    </w:p>
    <w:bookmarkEnd w:id="580"/>
    <w:bookmarkStart w:name="z3500" w:id="581"/>
    <w:p>
      <w:pPr>
        <w:spacing w:after="0"/>
        <w:ind w:left="0"/>
        <w:jc w:val="both"/>
      </w:pPr>
      <w:r>
        <w:rPr>
          <w:rFonts w:ascii="Times New Roman"/>
          <w:b w:val="false"/>
          <w:i w:val="false"/>
          <w:color w:val="000000"/>
          <w:sz w:val="28"/>
        </w:rPr>
        <w:t>
      6. Субсидии выплачиваются МФО в соответствии с объемом освоенных средств, предоставленных МФО организацией микрокредитования в малых городах и в сельских населенных пунктах для микрокредитования.</w:t>
      </w:r>
    </w:p>
    <w:bookmarkEnd w:id="581"/>
    <w:bookmarkStart w:name="z3501" w:id="582"/>
    <w:p>
      <w:pPr>
        <w:spacing w:after="0"/>
        <w:ind w:left="0"/>
        <w:jc w:val="both"/>
      </w:pPr>
      <w:r>
        <w:rPr>
          <w:rFonts w:ascii="Times New Roman"/>
          <w:b w:val="false"/>
          <w:i w:val="false"/>
          <w:color w:val="000000"/>
          <w:sz w:val="28"/>
        </w:rPr>
        <w:t>
      7. МФО открывает специальный банковский счет для перечисления рабочим органом (услугодателем) сумм субсидий по заключенным договорам субсидирования, а в случае отсутствия такой возможности, открывает специальный счет в обслуживающем банке.</w:t>
      </w:r>
    </w:p>
    <w:bookmarkEnd w:id="582"/>
    <w:bookmarkStart w:name="z2290" w:id="583"/>
    <w:p>
      <w:pPr>
        <w:spacing w:after="0"/>
        <w:ind w:left="0"/>
        <w:jc w:val="left"/>
      </w:pPr>
      <w:r>
        <w:rPr>
          <w:rFonts w:ascii="Times New Roman"/>
          <w:b/>
          <w:i w:val="false"/>
          <w:color w:val="000000"/>
        </w:rPr>
        <w:t xml:space="preserve"> Глава 2. Условия получения субсидий</w:t>
      </w:r>
    </w:p>
    <w:bookmarkEnd w:id="583"/>
    <w:p>
      <w:pPr>
        <w:spacing w:after="0"/>
        <w:ind w:left="0"/>
        <w:jc w:val="both"/>
      </w:pPr>
      <w:r>
        <w:rPr>
          <w:rFonts w:ascii="Times New Roman"/>
          <w:b w:val="false"/>
          <w:i w:val="false"/>
          <w:color w:val="000000"/>
          <w:sz w:val="28"/>
        </w:rPr>
        <w:t>
      8. Субсидии выплачиваются при соблюдении следующих условий:</w:t>
      </w:r>
    </w:p>
    <w:p>
      <w:pPr>
        <w:spacing w:after="0"/>
        <w:ind w:left="0"/>
        <w:jc w:val="both"/>
      </w:pPr>
      <w:r>
        <w:rPr>
          <w:rFonts w:ascii="Times New Roman"/>
          <w:b w:val="false"/>
          <w:i w:val="false"/>
          <w:color w:val="000000"/>
          <w:sz w:val="28"/>
        </w:rPr>
        <w:t xml:space="preserve">
      1) подачи МФО, посредством веб-портала "электронного правительства", заявки на субсидирование операционных расходов микрофинансовых организаций,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p>
      <w:pPr>
        <w:spacing w:after="0"/>
        <w:ind w:left="0"/>
        <w:jc w:val="both"/>
      </w:pPr>
      <w:r>
        <w:rPr>
          <w:rFonts w:ascii="Times New Roman"/>
          <w:b w:val="false"/>
          <w:i w:val="false"/>
          <w:color w:val="000000"/>
          <w:sz w:val="28"/>
        </w:rPr>
        <w:t>
      3) в случае образования недостатка бюджетных средств, выделенных на субсидирование операционных расходов, рабочий орган (услугодатель) уведомляет организацию микрокредитования о приостановлении субсидирования операционных расходов в текущем финансовом году.</w:t>
      </w:r>
    </w:p>
    <w:p>
      <w:pPr>
        <w:spacing w:after="0"/>
        <w:ind w:left="0"/>
        <w:jc w:val="both"/>
      </w:pPr>
      <w:r>
        <w:rPr>
          <w:rFonts w:ascii="Times New Roman"/>
          <w:b w:val="false"/>
          <w:i w:val="false"/>
          <w:color w:val="000000"/>
          <w:sz w:val="28"/>
        </w:rPr>
        <w:t xml:space="preserve">
      Перечень основных требований к получению государственной услуги, включающий характеристики процесса, форму, содержание и результат оказания государственной услуги, а также иные сведения с учетом особенностей предоставления государственной услуги изложен в стандарте государственной услуги "Субсидирование операционных расходов микрофинансовых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Информационное взаимодействие веб-портала и информационной системы субсидирования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p>
      <w:pPr>
        <w:spacing w:after="0"/>
        <w:ind w:left="0"/>
        <w:jc w:val="both"/>
      </w:pPr>
      <w:r>
        <w:rPr>
          <w:rFonts w:ascii="Times New Roman"/>
          <w:b w:val="false"/>
          <w:i w:val="false"/>
          <w:color w:val="000000"/>
          <w:sz w:val="28"/>
        </w:rPr>
        <w:t>
      4) регистрации заявки в информационной системе субсидирования;</w:t>
      </w:r>
    </w:p>
    <w:p>
      <w:pPr>
        <w:spacing w:after="0"/>
        <w:ind w:left="0"/>
        <w:jc w:val="both"/>
      </w:pPr>
      <w:r>
        <w:rPr>
          <w:rFonts w:ascii="Times New Roman"/>
          <w:b w:val="false"/>
          <w:i w:val="false"/>
          <w:color w:val="000000"/>
          <w:sz w:val="28"/>
        </w:rPr>
        <w:t>
      5) выписки из расчетного счета заемщика о получении кредита или документа, подтверждающего перечисление кредита;</w:t>
      </w:r>
    </w:p>
    <w:p>
      <w:pPr>
        <w:spacing w:after="0"/>
        <w:ind w:left="0"/>
        <w:jc w:val="both"/>
      </w:pPr>
      <w:r>
        <w:rPr>
          <w:rFonts w:ascii="Times New Roman"/>
          <w:b w:val="false"/>
          <w:i w:val="false"/>
          <w:color w:val="000000"/>
          <w:sz w:val="28"/>
        </w:rPr>
        <w:t>
      6) наличии в информационной системе субсидирования лицевого счета у МФО, данные которых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297" w:id="584"/>
    <w:p>
      <w:pPr>
        <w:spacing w:after="0"/>
        <w:ind w:left="0"/>
        <w:jc w:val="left"/>
      </w:pPr>
      <w:r>
        <w:rPr>
          <w:rFonts w:ascii="Times New Roman"/>
          <w:b/>
          <w:i w:val="false"/>
          <w:color w:val="000000"/>
        </w:rPr>
        <w:t xml:space="preserve"> Глава 3. Порядок расчета субсидий</w:t>
      </w:r>
    </w:p>
    <w:bookmarkEnd w:id="584"/>
    <w:bookmarkStart w:name="z3502" w:id="585"/>
    <w:p>
      <w:pPr>
        <w:spacing w:after="0"/>
        <w:ind w:left="0"/>
        <w:jc w:val="both"/>
      </w:pPr>
      <w:r>
        <w:rPr>
          <w:rFonts w:ascii="Times New Roman"/>
          <w:b w:val="false"/>
          <w:i w:val="false"/>
          <w:color w:val="000000"/>
          <w:sz w:val="28"/>
        </w:rPr>
        <w:t>
      9. Размер субсидии рассчитывается по следующей формуле:</w:t>
      </w:r>
    </w:p>
    <w:bookmarkEnd w:id="585"/>
    <w:bookmarkStart w:name="z3503" w:id="586"/>
    <w:p>
      <w:pPr>
        <w:spacing w:after="0"/>
        <w:ind w:left="0"/>
        <w:jc w:val="both"/>
      </w:pPr>
      <w:r>
        <w:rPr>
          <w:rFonts w:ascii="Times New Roman"/>
          <w:b w:val="false"/>
          <w:i w:val="false"/>
          <w:color w:val="000000"/>
          <w:sz w:val="28"/>
        </w:rPr>
        <w:t>
      Ссуб = Сосв*10 % - Спол, где:</w:t>
      </w:r>
    </w:p>
    <w:bookmarkEnd w:id="586"/>
    <w:bookmarkStart w:name="z3504" w:id="587"/>
    <w:p>
      <w:pPr>
        <w:spacing w:after="0"/>
        <w:ind w:left="0"/>
        <w:jc w:val="both"/>
      </w:pPr>
      <w:r>
        <w:rPr>
          <w:rFonts w:ascii="Times New Roman"/>
          <w:b w:val="false"/>
          <w:i w:val="false"/>
          <w:color w:val="000000"/>
          <w:sz w:val="28"/>
        </w:rPr>
        <w:t xml:space="preserve">
      1) Ссуб – сумма субсидируемых операционных расходов; </w:t>
      </w:r>
    </w:p>
    <w:bookmarkEnd w:id="587"/>
    <w:bookmarkStart w:name="z3505" w:id="588"/>
    <w:p>
      <w:pPr>
        <w:spacing w:after="0"/>
        <w:ind w:left="0"/>
        <w:jc w:val="both"/>
      </w:pPr>
      <w:r>
        <w:rPr>
          <w:rFonts w:ascii="Times New Roman"/>
          <w:b w:val="false"/>
          <w:i w:val="false"/>
          <w:color w:val="000000"/>
          <w:sz w:val="28"/>
        </w:rPr>
        <w:t>
      2) Сосв – сумма освоения микрокредита, выданного МФО в малых городах и в сельских населенных пунктах, за счет фондирования, полученного от организации микрокредитования;</w:t>
      </w:r>
    </w:p>
    <w:bookmarkEnd w:id="588"/>
    <w:bookmarkStart w:name="z3506" w:id="589"/>
    <w:p>
      <w:pPr>
        <w:spacing w:after="0"/>
        <w:ind w:left="0"/>
        <w:jc w:val="both"/>
      </w:pPr>
      <w:r>
        <w:rPr>
          <w:rFonts w:ascii="Times New Roman"/>
          <w:b w:val="false"/>
          <w:i w:val="false"/>
          <w:color w:val="000000"/>
          <w:sz w:val="28"/>
        </w:rPr>
        <w:t>
      3) Спол – сумма субсидий, ранее полученных по данному договору займа.</w:t>
      </w:r>
    </w:p>
    <w:bookmarkEnd w:id="589"/>
    <w:bookmarkStart w:name="z3507" w:id="590"/>
    <w:p>
      <w:pPr>
        <w:spacing w:after="0"/>
        <w:ind w:left="0"/>
        <w:jc w:val="both"/>
      </w:pPr>
      <w:r>
        <w:rPr>
          <w:rFonts w:ascii="Times New Roman"/>
          <w:b w:val="false"/>
          <w:i w:val="false"/>
          <w:color w:val="000000"/>
          <w:sz w:val="28"/>
        </w:rPr>
        <w:t>
      В случае получения дробной цифры результат необходимо округлить до целой цифры в сторону уменьшения.</w:t>
      </w:r>
    </w:p>
    <w:bookmarkEnd w:id="590"/>
    <w:bookmarkStart w:name="z3508" w:id="591"/>
    <w:p>
      <w:pPr>
        <w:spacing w:after="0"/>
        <w:ind w:left="0"/>
        <w:jc w:val="both"/>
      </w:pPr>
      <w:r>
        <w:rPr>
          <w:rFonts w:ascii="Times New Roman"/>
          <w:b w:val="false"/>
          <w:i w:val="false"/>
          <w:color w:val="000000"/>
          <w:sz w:val="28"/>
        </w:rPr>
        <w:t>
      10. Размер субсидий составляет 10 (десять) % от объема микрокредитов, выданных МФО в малых городах и в сельских населенных пунктах, за счет средств фондирования, полученного от ДО АО "НУХ "Байтерек" по кредитованию.</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15.09.2021 </w:t>
      </w:r>
      <w:r>
        <w:rPr>
          <w:rFonts w:ascii="Times New Roman"/>
          <w:b w:val="false"/>
          <w:i w:val="false"/>
          <w:color w:val="000000"/>
          <w:sz w:val="28"/>
        </w:rPr>
        <w:t>№ 273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305" w:id="592"/>
    <w:p>
      <w:pPr>
        <w:spacing w:after="0"/>
        <w:ind w:left="0"/>
        <w:jc w:val="left"/>
      </w:pPr>
      <w:r>
        <w:rPr>
          <w:rFonts w:ascii="Times New Roman"/>
          <w:b/>
          <w:i w:val="false"/>
          <w:color w:val="000000"/>
        </w:rPr>
        <w:t xml:space="preserve"> Глава 4. Порядок выплаты субсидий</w:t>
      </w:r>
    </w:p>
    <w:bookmarkEnd w:id="592"/>
    <w:bookmarkStart w:name="z3509" w:id="593"/>
    <w:p>
      <w:pPr>
        <w:spacing w:after="0"/>
        <w:ind w:left="0"/>
        <w:jc w:val="both"/>
      </w:pPr>
      <w:r>
        <w:rPr>
          <w:rFonts w:ascii="Times New Roman"/>
          <w:b w:val="false"/>
          <w:i w:val="false"/>
          <w:color w:val="000000"/>
          <w:sz w:val="28"/>
        </w:rPr>
        <w:t>
      11. Прием заявок осуществляется по месту регистрации (юридическому адресу) МФО с 1 февраля по 1 декабря (включительно) соответствующего года.</w:t>
      </w:r>
    </w:p>
    <w:bookmarkEnd w:id="593"/>
    <w:bookmarkStart w:name="z3510" w:id="594"/>
    <w:p>
      <w:pPr>
        <w:spacing w:after="0"/>
        <w:ind w:left="0"/>
        <w:jc w:val="both"/>
      </w:pPr>
      <w:r>
        <w:rPr>
          <w:rFonts w:ascii="Times New Roman"/>
          <w:b w:val="false"/>
          <w:i w:val="false"/>
          <w:color w:val="000000"/>
          <w:sz w:val="28"/>
        </w:rPr>
        <w:t>
      12. Для предоставления доступа к данным реестра через веб-портал (далее – "личный кабинет"):</w:t>
      </w:r>
    </w:p>
    <w:bookmarkEnd w:id="594"/>
    <w:bookmarkStart w:name="z3511" w:id="595"/>
    <w:p>
      <w:pPr>
        <w:spacing w:after="0"/>
        <w:ind w:left="0"/>
        <w:jc w:val="both"/>
      </w:pPr>
      <w:r>
        <w:rPr>
          <w:rFonts w:ascii="Times New Roman"/>
          <w:b w:val="false"/>
          <w:i w:val="false"/>
          <w:color w:val="000000"/>
          <w:sz w:val="28"/>
        </w:rPr>
        <w:t>
      1) МФО получает ЭЦП, для самостоятельной регистрации в информационной системе субсидирования;</w:t>
      </w:r>
    </w:p>
    <w:bookmarkEnd w:id="595"/>
    <w:bookmarkStart w:name="z3512" w:id="596"/>
    <w:p>
      <w:pPr>
        <w:spacing w:after="0"/>
        <w:ind w:left="0"/>
        <w:jc w:val="both"/>
      </w:pPr>
      <w:r>
        <w:rPr>
          <w:rFonts w:ascii="Times New Roman"/>
          <w:b w:val="false"/>
          <w:i w:val="false"/>
          <w:color w:val="000000"/>
          <w:sz w:val="28"/>
        </w:rPr>
        <w:t>
      2) рабочий орган (услугодатель), организация микрокредитования, уполномоченный орган ежегодно направляют поставщику услуг актуализированные списки работников, обладающих ЭЦП.</w:t>
      </w:r>
    </w:p>
    <w:bookmarkEnd w:id="596"/>
    <w:bookmarkStart w:name="z3513" w:id="597"/>
    <w:p>
      <w:pPr>
        <w:spacing w:after="0"/>
        <w:ind w:left="0"/>
        <w:jc w:val="both"/>
      </w:pPr>
      <w:r>
        <w:rPr>
          <w:rFonts w:ascii="Times New Roman"/>
          <w:b w:val="false"/>
          <w:i w:val="false"/>
          <w:color w:val="000000"/>
          <w:sz w:val="28"/>
        </w:rPr>
        <w:t>
      13. Для регистрации в "личном кабинете" микрофинансовой организацией указываются следующие сведения:</w:t>
      </w:r>
    </w:p>
    <w:bookmarkEnd w:id="597"/>
    <w:bookmarkStart w:name="z3514" w:id="598"/>
    <w:p>
      <w:pPr>
        <w:spacing w:after="0"/>
        <w:ind w:left="0"/>
        <w:jc w:val="both"/>
      </w:pPr>
      <w:r>
        <w:rPr>
          <w:rFonts w:ascii="Times New Roman"/>
          <w:b w:val="false"/>
          <w:i w:val="false"/>
          <w:color w:val="000000"/>
          <w:sz w:val="28"/>
        </w:rPr>
        <w:t>
      1) бизнес-идентификационный номер, полное наименование; фамилия, имя и отчество (при его наличии) и индивидуальный идентификационный номер первого руководителя;</w:t>
      </w:r>
    </w:p>
    <w:bookmarkEnd w:id="598"/>
    <w:bookmarkStart w:name="z3515" w:id="599"/>
    <w:p>
      <w:pPr>
        <w:spacing w:after="0"/>
        <w:ind w:left="0"/>
        <w:jc w:val="both"/>
      </w:pPr>
      <w:r>
        <w:rPr>
          <w:rFonts w:ascii="Times New Roman"/>
          <w:b w:val="false"/>
          <w:i w:val="false"/>
          <w:color w:val="000000"/>
          <w:sz w:val="28"/>
        </w:rPr>
        <w:t>
      2) контактные данные (почтовый адрес, телефон, адрес электронной почты);</w:t>
      </w:r>
    </w:p>
    <w:bookmarkEnd w:id="599"/>
    <w:bookmarkStart w:name="z3516" w:id="600"/>
    <w:p>
      <w:pPr>
        <w:spacing w:after="0"/>
        <w:ind w:left="0"/>
        <w:jc w:val="both"/>
      </w:pPr>
      <w:r>
        <w:rPr>
          <w:rFonts w:ascii="Times New Roman"/>
          <w:b w:val="false"/>
          <w:i w:val="false"/>
          <w:color w:val="000000"/>
          <w:sz w:val="28"/>
        </w:rPr>
        <w:t>
      3) реквизиты текущего счета банка второго уровня.</w:t>
      </w:r>
    </w:p>
    <w:bookmarkEnd w:id="600"/>
    <w:bookmarkStart w:name="z3517" w:id="601"/>
    <w:p>
      <w:pPr>
        <w:spacing w:after="0"/>
        <w:ind w:left="0"/>
        <w:jc w:val="both"/>
      </w:pPr>
      <w:r>
        <w:rPr>
          <w:rFonts w:ascii="Times New Roman"/>
          <w:b w:val="false"/>
          <w:i w:val="false"/>
          <w:color w:val="000000"/>
          <w:sz w:val="28"/>
        </w:rPr>
        <w:t>
      При изменении вышеуказанных данных МФО в течение 1 (одного) рабочего дня изменяет данные лицевого счета, внесенные в "личный кабинет".</w:t>
      </w:r>
    </w:p>
    <w:bookmarkEnd w:id="601"/>
    <w:bookmarkStart w:name="z3518" w:id="602"/>
    <w:p>
      <w:pPr>
        <w:spacing w:after="0"/>
        <w:ind w:left="0"/>
        <w:jc w:val="both"/>
      </w:pPr>
      <w:r>
        <w:rPr>
          <w:rFonts w:ascii="Times New Roman"/>
          <w:b w:val="false"/>
          <w:i w:val="false"/>
          <w:color w:val="000000"/>
          <w:sz w:val="28"/>
        </w:rPr>
        <w:t>
      14. Формирование и регистрация заявки производится в "личном кабинете" в следующем порядке:</w:t>
      </w:r>
    </w:p>
    <w:bookmarkEnd w:id="602"/>
    <w:bookmarkStart w:name="z3519" w:id="603"/>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2) и 3) пункта 12 настоящих Правил;</w:t>
      </w:r>
    </w:p>
    <w:bookmarkEnd w:id="603"/>
    <w:bookmarkStart w:name="z3520" w:id="604"/>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МФО и подтверждения организацией микрокредитования с использованием ЭЦП и становится доступной в "личном кабинете" рабочего органа (услугодателя). На электронный адрес рабочего органа (услугодателя) направляется электронное извещение о поступлении на рассмотрение заявки.</w:t>
      </w:r>
    </w:p>
    <w:bookmarkEnd w:id="604"/>
    <w:bookmarkStart w:name="z3521" w:id="605"/>
    <w:p>
      <w:pPr>
        <w:spacing w:after="0"/>
        <w:ind w:left="0"/>
        <w:jc w:val="both"/>
      </w:pPr>
      <w:r>
        <w:rPr>
          <w:rFonts w:ascii="Times New Roman"/>
          <w:b w:val="false"/>
          <w:i w:val="false"/>
          <w:color w:val="000000"/>
          <w:sz w:val="28"/>
        </w:rPr>
        <w:t>
      Подтверждением принятия заявки является соответствующий статус в "личном кабинете" МФО в информационной системе субсидирования о принятии запроса для оказания государственной услуги.</w:t>
      </w:r>
    </w:p>
    <w:bookmarkEnd w:id="605"/>
    <w:bookmarkStart w:name="z3522" w:id="606"/>
    <w:p>
      <w:pPr>
        <w:spacing w:after="0"/>
        <w:ind w:left="0"/>
        <w:jc w:val="both"/>
      </w:pPr>
      <w:r>
        <w:rPr>
          <w:rFonts w:ascii="Times New Roman"/>
          <w:b w:val="false"/>
          <w:i w:val="false"/>
          <w:color w:val="000000"/>
          <w:sz w:val="28"/>
        </w:rPr>
        <w:t>
      В случае, если до формирования рабочим органом (услугодателем) счетов к оплате, выявлено наличие несоответствие данных в зарегистрированной заявке, МФО отзывает заявку с указанием причины отзыва.</w:t>
      </w:r>
    </w:p>
    <w:bookmarkEnd w:id="606"/>
    <w:bookmarkStart w:name="z3523" w:id="607"/>
    <w:p>
      <w:pPr>
        <w:spacing w:after="0"/>
        <w:ind w:left="0"/>
        <w:jc w:val="both"/>
      </w:pPr>
      <w:r>
        <w:rPr>
          <w:rFonts w:ascii="Times New Roman"/>
          <w:b w:val="false"/>
          <w:i w:val="false"/>
          <w:color w:val="000000"/>
          <w:sz w:val="28"/>
        </w:rPr>
        <w:t>
      15. Организация микрокредитования в течение 1 (одного) рабочего дня с момента поступления заявки подтверждает информацию, указанную МФО в заявке, или отказывает в подтверждении, в случае недостоверности данных.</w:t>
      </w:r>
    </w:p>
    <w:bookmarkEnd w:id="607"/>
    <w:bookmarkStart w:name="z3524" w:id="608"/>
    <w:p>
      <w:pPr>
        <w:spacing w:after="0"/>
        <w:ind w:left="0"/>
        <w:jc w:val="both"/>
      </w:pPr>
      <w:r>
        <w:rPr>
          <w:rFonts w:ascii="Times New Roman"/>
          <w:b w:val="false"/>
          <w:i w:val="false"/>
          <w:color w:val="000000"/>
          <w:sz w:val="28"/>
        </w:rPr>
        <w:t>
      16. Рабочий орган (услугодатель) в течение 1 (одного) рабочего дня с момента регистрации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МФО в информационной системе субсидирования в случае самостоятельной регистрации.</w:t>
      </w:r>
    </w:p>
    <w:bookmarkEnd w:id="608"/>
    <w:bookmarkStart w:name="z3525" w:id="609"/>
    <w:p>
      <w:pPr>
        <w:spacing w:after="0"/>
        <w:ind w:left="0"/>
        <w:jc w:val="both"/>
      </w:pPr>
      <w:r>
        <w:rPr>
          <w:rFonts w:ascii="Times New Roman"/>
          <w:b w:val="false"/>
          <w:i w:val="false"/>
          <w:color w:val="000000"/>
          <w:sz w:val="28"/>
        </w:rPr>
        <w:t xml:space="preserve">
      17. Рабочий орган (услугодатель) в соответствии с Планом финансирования формирует в информационной системе субсидирования счета к оплате на выплату субсидий, загружаемые в информационную систему "Казначейство-Клиент", в течение 2 (двух) рабочих дней после подачи заявки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p>
    <w:bookmarkEnd w:id="609"/>
    <w:bookmarkStart w:name="z3526" w:id="610"/>
    <w:p>
      <w:pPr>
        <w:spacing w:after="0"/>
        <w:ind w:left="0"/>
        <w:jc w:val="both"/>
      </w:pPr>
      <w:r>
        <w:rPr>
          <w:rFonts w:ascii="Times New Roman"/>
          <w:b w:val="false"/>
          <w:i w:val="false"/>
          <w:color w:val="000000"/>
          <w:sz w:val="28"/>
        </w:rPr>
        <w:t xml:space="preserve">
      18. Результатом оказания государственной услуги является уведомление о перечислении суммы субсидии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уведомление об отказе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10"/>
    <w:bookmarkStart w:name="z3527" w:id="611"/>
    <w:p>
      <w:pPr>
        <w:spacing w:after="0"/>
        <w:ind w:left="0"/>
        <w:jc w:val="both"/>
      </w:pPr>
      <w:r>
        <w:rPr>
          <w:rFonts w:ascii="Times New Roman"/>
          <w:b w:val="false"/>
          <w:i w:val="false"/>
          <w:color w:val="000000"/>
          <w:sz w:val="28"/>
        </w:rPr>
        <w:t>
      Результат оказания государственной услуги направляется на адрес электронной почты, указанный МФО при регистрации в информационной системе субсидирования, а также в "личном кабинете" МФО в информационной системе субсидирования.</w:t>
      </w:r>
    </w:p>
    <w:bookmarkEnd w:id="611"/>
    <w:bookmarkStart w:name="z3528" w:id="612"/>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612"/>
    <w:bookmarkStart w:name="z3529" w:id="613"/>
    <w:p>
      <w:pPr>
        <w:spacing w:after="0"/>
        <w:ind w:left="0"/>
        <w:jc w:val="both"/>
      </w:pPr>
      <w:r>
        <w:rPr>
          <w:rFonts w:ascii="Times New Roman"/>
          <w:b w:val="false"/>
          <w:i w:val="false"/>
          <w:color w:val="000000"/>
          <w:sz w:val="28"/>
        </w:rPr>
        <w:t>
      20. Субсидирование прекращается в следующих случаях:</w:t>
      </w:r>
    </w:p>
    <w:bookmarkEnd w:id="613"/>
    <w:bookmarkStart w:name="z3530" w:id="614"/>
    <w:p>
      <w:pPr>
        <w:spacing w:after="0"/>
        <w:ind w:left="0"/>
        <w:jc w:val="both"/>
      </w:pPr>
      <w:r>
        <w:rPr>
          <w:rFonts w:ascii="Times New Roman"/>
          <w:b w:val="false"/>
          <w:i w:val="false"/>
          <w:color w:val="000000"/>
          <w:sz w:val="28"/>
        </w:rPr>
        <w:t>
      1) наличия неисполненных МФО обязательств по погашению основного долга и/или вознаграждения сроком более 90 (девяноста) календарных дней;</w:t>
      </w:r>
    </w:p>
    <w:bookmarkEnd w:id="614"/>
    <w:bookmarkStart w:name="z3531" w:id="615"/>
    <w:p>
      <w:pPr>
        <w:spacing w:after="0"/>
        <w:ind w:left="0"/>
        <w:jc w:val="both"/>
      </w:pPr>
      <w:r>
        <w:rPr>
          <w:rFonts w:ascii="Times New Roman"/>
          <w:b w:val="false"/>
          <w:i w:val="false"/>
          <w:color w:val="000000"/>
          <w:sz w:val="28"/>
        </w:rPr>
        <w:t>
      2) ареста счетов МФО по решению суда, вступившему в законную силу;</w:t>
      </w:r>
    </w:p>
    <w:bookmarkEnd w:id="615"/>
    <w:bookmarkStart w:name="z3532" w:id="616"/>
    <w:p>
      <w:pPr>
        <w:spacing w:after="0"/>
        <w:ind w:left="0"/>
        <w:jc w:val="both"/>
      </w:pPr>
      <w:r>
        <w:rPr>
          <w:rFonts w:ascii="Times New Roman"/>
          <w:b w:val="false"/>
          <w:i w:val="false"/>
          <w:color w:val="000000"/>
          <w:sz w:val="28"/>
        </w:rPr>
        <w:t>
      3) полного погашения МФО обязательств перед организацией микрокредитования по договору займа;</w:t>
      </w:r>
    </w:p>
    <w:bookmarkEnd w:id="616"/>
    <w:bookmarkStart w:name="z3533" w:id="617"/>
    <w:p>
      <w:pPr>
        <w:spacing w:after="0"/>
        <w:ind w:left="0"/>
        <w:jc w:val="both"/>
      </w:pPr>
      <w:r>
        <w:rPr>
          <w:rFonts w:ascii="Times New Roman"/>
          <w:b w:val="false"/>
          <w:i w:val="false"/>
          <w:color w:val="000000"/>
          <w:sz w:val="28"/>
        </w:rPr>
        <w:t>
      4) письменного заявления МФО об отказе в получении бюджетных субсидий;</w:t>
      </w:r>
    </w:p>
    <w:bookmarkEnd w:id="617"/>
    <w:bookmarkStart w:name="z3534" w:id="618"/>
    <w:p>
      <w:pPr>
        <w:spacing w:after="0"/>
        <w:ind w:left="0"/>
        <w:jc w:val="both"/>
      </w:pPr>
      <w:r>
        <w:rPr>
          <w:rFonts w:ascii="Times New Roman"/>
          <w:b w:val="false"/>
          <w:i w:val="false"/>
          <w:color w:val="000000"/>
          <w:sz w:val="28"/>
        </w:rPr>
        <w:t>
      5) расторжения договора займа.</w:t>
      </w:r>
    </w:p>
    <w:bookmarkEnd w:id="618"/>
    <w:bookmarkStart w:name="z2331" w:id="619"/>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государственной услуги</w:t>
      </w:r>
    </w:p>
    <w:bookmarkEnd w:id="619"/>
    <w:bookmarkStart w:name="z3535" w:id="620"/>
    <w:p>
      <w:pPr>
        <w:spacing w:after="0"/>
        <w:ind w:left="0"/>
        <w:jc w:val="both"/>
      </w:pPr>
      <w:r>
        <w:rPr>
          <w:rFonts w:ascii="Times New Roman"/>
          <w:b w:val="false"/>
          <w:i w:val="false"/>
          <w:color w:val="000000"/>
          <w:sz w:val="28"/>
        </w:rPr>
        <w:t>
      19. Организация микрокредитования ежемесячно в срок до 3 числа месяца, следующего за отчетным предоставляет в рабочий орган информацию о фактически освоенной сумме микрокредитования через МФО и объемы субсидирования.</w:t>
      </w:r>
    </w:p>
    <w:bookmarkEnd w:id="620"/>
    <w:bookmarkStart w:name="z3536" w:id="621"/>
    <w:p>
      <w:pPr>
        <w:spacing w:after="0"/>
        <w:ind w:left="0"/>
        <w:jc w:val="both"/>
      </w:pPr>
      <w:r>
        <w:rPr>
          <w:rFonts w:ascii="Times New Roman"/>
          <w:b w:val="false"/>
          <w:i w:val="false"/>
          <w:color w:val="000000"/>
          <w:sz w:val="28"/>
        </w:rPr>
        <w:t>
      Рабочий орган на основе информации организации микрокредитования ежемесячно в срок до 5 числа месяца, следующего за отчетным, предоставляет информацию в местный исполнительный орган по вопросам занятости и уполномоченному органу, информацию по итогам полугодия и отчетного года предоставляет в срок до 10 числа месяца, следующего за отчетным.</w:t>
      </w:r>
    </w:p>
    <w:bookmarkEnd w:id="621"/>
    <w:bookmarkStart w:name="z3537" w:id="622"/>
    <w:p>
      <w:pPr>
        <w:spacing w:after="0"/>
        <w:ind w:left="0"/>
        <w:jc w:val="both"/>
      </w:pPr>
      <w:r>
        <w:rPr>
          <w:rFonts w:ascii="Times New Roman"/>
          <w:b w:val="false"/>
          <w:i w:val="false"/>
          <w:color w:val="000000"/>
          <w:sz w:val="28"/>
        </w:rPr>
        <w:t>
      20. Уполномоченный орган на основе информации рабочего органа ежемесячно к 10 числу месяца, следующего за отчетным предоставляет информацию по выданным микрокредитам через МФО и суммам субсидирования уполномоченному органу по вопросам занятости населения.</w:t>
      </w:r>
    </w:p>
    <w:bookmarkEnd w:id="622"/>
    <w:bookmarkStart w:name="z3538" w:id="623"/>
    <w:p>
      <w:pPr>
        <w:spacing w:after="0"/>
        <w:ind w:left="0"/>
        <w:jc w:val="both"/>
      </w:pPr>
      <w:r>
        <w:rPr>
          <w:rFonts w:ascii="Times New Roman"/>
          <w:b w:val="false"/>
          <w:i w:val="false"/>
          <w:color w:val="000000"/>
          <w:sz w:val="28"/>
        </w:rPr>
        <w:t>
      21. Жалоба на решение, действие (бездействие) рабочего органа (услугодателя) по вопросам оказания государственных услуг подается на имя руководителя МИО, в уполномоченный орган по оценке и контролю за качеством оказания государственных услуг.</w:t>
      </w:r>
    </w:p>
    <w:bookmarkEnd w:id="623"/>
    <w:bookmarkStart w:name="z3539" w:id="624"/>
    <w:p>
      <w:pPr>
        <w:spacing w:after="0"/>
        <w:ind w:left="0"/>
        <w:jc w:val="both"/>
      </w:pPr>
      <w:r>
        <w:rPr>
          <w:rFonts w:ascii="Times New Roman"/>
          <w:b w:val="false"/>
          <w:i w:val="false"/>
          <w:color w:val="000000"/>
          <w:sz w:val="28"/>
        </w:rPr>
        <w:t>
      22. Жалоба МФОв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624"/>
    <w:bookmarkStart w:name="z3540" w:id="625"/>
    <w:p>
      <w:pPr>
        <w:spacing w:after="0"/>
        <w:ind w:left="0"/>
        <w:jc w:val="both"/>
      </w:pPr>
      <w:r>
        <w:rPr>
          <w:rFonts w:ascii="Times New Roman"/>
          <w:b w:val="false"/>
          <w:i w:val="false"/>
          <w:color w:val="000000"/>
          <w:sz w:val="28"/>
        </w:rPr>
        <w:t>
      МИО – в течение 5 (пяти) рабочих дней со дня ее регистарции;</w:t>
      </w:r>
    </w:p>
    <w:bookmarkEnd w:id="625"/>
    <w:bookmarkStart w:name="z3541" w:id="62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26"/>
    <w:bookmarkStart w:name="z3542" w:id="627"/>
    <w:p>
      <w:pPr>
        <w:spacing w:after="0"/>
        <w:ind w:left="0"/>
        <w:jc w:val="both"/>
      </w:pPr>
      <w:r>
        <w:rPr>
          <w:rFonts w:ascii="Times New Roman"/>
          <w:b w:val="false"/>
          <w:i w:val="false"/>
          <w:color w:val="000000"/>
          <w:sz w:val="28"/>
        </w:rPr>
        <w:t xml:space="preserve">
      Срок рассмотрения жалобы МИО,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627"/>
    <w:bookmarkStart w:name="z3543" w:id="62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28"/>
    <w:bookmarkStart w:name="z3544" w:id="629"/>
    <w:p>
      <w:pPr>
        <w:spacing w:after="0"/>
        <w:ind w:left="0"/>
        <w:jc w:val="both"/>
      </w:pPr>
      <w:r>
        <w:rPr>
          <w:rFonts w:ascii="Times New Roman"/>
          <w:b w:val="false"/>
          <w:i w:val="false"/>
          <w:color w:val="000000"/>
          <w:sz w:val="28"/>
        </w:rPr>
        <w:t>
      2) получения дополнительной информации.</w:t>
      </w:r>
    </w:p>
    <w:bookmarkEnd w:id="629"/>
    <w:bookmarkStart w:name="z3545" w:id="63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МФО, подавшей жалобу, о продлении срока рассмотрения жалобы с указанием причин продления.</w:t>
      </w:r>
    </w:p>
    <w:bookmarkEnd w:id="630"/>
    <w:bookmarkStart w:name="z3546" w:id="631"/>
    <w:p>
      <w:pPr>
        <w:spacing w:after="0"/>
        <w:ind w:left="0"/>
        <w:jc w:val="both"/>
      </w:pPr>
      <w:r>
        <w:rPr>
          <w:rFonts w:ascii="Times New Roman"/>
          <w:b w:val="false"/>
          <w:i w:val="false"/>
          <w:color w:val="000000"/>
          <w:sz w:val="28"/>
        </w:rPr>
        <w:t xml:space="preserve">
      В случаях несогласия с результатами оказания государственной услуги, МФО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631"/>
    <w:bookmarkStart w:name="z3547" w:id="632"/>
    <w:p>
      <w:pPr>
        <w:spacing w:after="0"/>
        <w:ind w:left="0"/>
        <w:jc w:val="left"/>
      </w:pPr>
      <w:r>
        <w:rPr>
          <w:rFonts w:ascii="Times New Roman"/>
          <w:b/>
          <w:i w:val="false"/>
          <w:color w:val="000000"/>
        </w:rPr>
        <w:t xml:space="preserve"> Глава 6. Мониторинг</w:t>
      </w:r>
    </w:p>
    <w:bookmarkEnd w:id="632"/>
    <w:bookmarkStart w:name="z3548" w:id="633"/>
    <w:p>
      <w:pPr>
        <w:spacing w:after="0"/>
        <w:ind w:left="0"/>
        <w:jc w:val="both"/>
      </w:pPr>
      <w:r>
        <w:rPr>
          <w:rFonts w:ascii="Times New Roman"/>
          <w:b w:val="false"/>
          <w:i w:val="false"/>
          <w:color w:val="000000"/>
          <w:sz w:val="28"/>
        </w:rPr>
        <w:t>
      23. Организация микрокредитования ежемесячно в срок до 3 числа месяца, следующего за отчетным предоставляет в рабочий орган (услугодателю) информацию о фактически освоенной сумме микрокредитования через МФО и объемы субсидирования.</w:t>
      </w:r>
    </w:p>
    <w:bookmarkEnd w:id="633"/>
    <w:bookmarkStart w:name="z3549" w:id="634"/>
    <w:p>
      <w:pPr>
        <w:spacing w:after="0"/>
        <w:ind w:left="0"/>
        <w:jc w:val="both"/>
      </w:pPr>
      <w:r>
        <w:rPr>
          <w:rFonts w:ascii="Times New Roman"/>
          <w:b w:val="false"/>
          <w:i w:val="false"/>
          <w:color w:val="000000"/>
          <w:sz w:val="28"/>
        </w:rPr>
        <w:t>
      Рабочий орган (услугодатель) на основе информации организации микрокредитования ежемесячно в срок до 5 числа месяца, следующего за отчетным, предоставляет информацию в местный исполнительный орган по вопросам занятости и уполномоченному органу, информацию по итогам полугодия и отчетного года предоставляет в срок до 10 числа месяца, следующего за отчетным.</w:t>
      </w:r>
    </w:p>
    <w:bookmarkEnd w:id="634"/>
    <w:bookmarkStart w:name="z3550" w:id="635"/>
    <w:p>
      <w:pPr>
        <w:spacing w:after="0"/>
        <w:ind w:left="0"/>
        <w:jc w:val="both"/>
      </w:pPr>
      <w:r>
        <w:rPr>
          <w:rFonts w:ascii="Times New Roman"/>
          <w:b w:val="false"/>
          <w:i w:val="false"/>
          <w:color w:val="000000"/>
          <w:sz w:val="28"/>
        </w:rPr>
        <w:t>
      24. Уполномоченный орган на основе информации рабочего органа (услугодателя) ежемесячно к 10 числу месяца, следующего за отчетным предоставляет информацию по выданным микрокредитам через МФО и суммам субсидирования уполномоченному органу по вопросам занятости населения.</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субсидирования операционных </w:t>
            </w:r>
            <w:r>
              <w:br/>
            </w:r>
            <w:r>
              <w:rPr>
                <w:rFonts w:ascii="Times New Roman"/>
                <w:b w:val="false"/>
                <w:i w:val="false"/>
                <w:color w:val="000000"/>
                <w:sz w:val="20"/>
              </w:rPr>
              <w:t>расходов микрофинансовых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7" w:id="636"/>
    <w:p>
      <w:pPr>
        <w:spacing w:after="0"/>
        <w:ind w:left="0"/>
        <w:jc w:val="left"/>
      </w:pPr>
      <w:r>
        <w:rPr>
          <w:rFonts w:ascii="Times New Roman"/>
          <w:b/>
          <w:i w:val="false"/>
          <w:color w:val="000000"/>
        </w:rPr>
        <w:t xml:space="preserve">                                     Заявка  </w:t>
      </w:r>
      <w:r>
        <w:br/>
      </w:r>
      <w:r>
        <w:rPr>
          <w:rFonts w:ascii="Times New Roman"/>
          <w:b/>
          <w:i w:val="false"/>
          <w:color w:val="000000"/>
        </w:rPr>
        <w:t xml:space="preserve">       на субсидирование операционных расходов микрофинансовых организаций</w:t>
      </w:r>
    </w:p>
    <w:bookmarkEnd w:id="636"/>
    <w:bookmarkStart w:name="z3551" w:id="637"/>
    <w:p>
      <w:pPr>
        <w:spacing w:after="0"/>
        <w:ind w:left="0"/>
        <w:jc w:val="both"/>
      </w:pPr>
      <w:r>
        <w:rPr>
          <w:rFonts w:ascii="Times New Roman"/>
          <w:b w:val="false"/>
          <w:i w:val="false"/>
          <w:color w:val="000000"/>
          <w:sz w:val="28"/>
        </w:rPr>
        <w:t xml:space="preserve">
      В ______________________________________________________________  </w:t>
      </w:r>
    </w:p>
    <w:bookmarkEnd w:id="637"/>
    <w:bookmarkStart w:name="z3552" w:id="638"/>
    <w:p>
      <w:pPr>
        <w:spacing w:after="0"/>
        <w:ind w:left="0"/>
        <w:jc w:val="both"/>
      </w:pPr>
      <w:r>
        <w:rPr>
          <w:rFonts w:ascii="Times New Roman"/>
          <w:b w:val="false"/>
          <w:i w:val="false"/>
          <w:color w:val="000000"/>
          <w:sz w:val="28"/>
        </w:rPr>
        <w:t xml:space="preserve">
                         (местный исполнительный орган области) </w:t>
      </w:r>
    </w:p>
    <w:bookmarkEnd w:id="638"/>
    <w:bookmarkStart w:name="z3553" w:id="639"/>
    <w:p>
      <w:pPr>
        <w:spacing w:after="0"/>
        <w:ind w:left="0"/>
        <w:jc w:val="both"/>
      </w:pPr>
      <w:r>
        <w:rPr>
          <w:rFonts w:ascii="Times New Roman"/>
          <w:b w:val="false"/>
          <w:i w:val="false"/>
          <w:color w:val="000000"/>
          <w:sz w:val="28"/>
        </w:rPr>
        <w:t xml:space="preserve">
      от__________________________________________________________________  </w:t>
      </w:r>
    </w:p>
    <w:bookmarkEnd w:id="639"/>
    <w:bookmarkStart w:name="z3554" w:id="640"/>
    <w:p>
      <w:pPr>
        <w:spacing w:after="0"/>
        <w:ind w:left="0"/>
        <w:jc w:val="both"/>
      </w:pPr>
      <w:r>
        <w:rPr>
          <w:rFonts w:ascii="Times New Roman"/>
          <w:b w:val="false"/>
          <w:i w:val="false"/>
          <w:color w:val="000000"/>
          <w:sz w:val="28"/>
        </w:rPr>
        <w:t xml:space="preserve">
                   (полное наименование микрофинансовой организации)  </w:t>
      </w:r>
    </w:p>
    <w:bookmarkEnd w:id="640"/>
    <w:p>
      <w:pPr>
        <w:spacing w:after="0"/>
        <w:ind w:left="0"/>
        <w:jc w:val="both"/>
      </w:pPr>
      <w:bookmarkStart w:name="z3555" w:id="641"/>
      <w:r>
        <w:rPr>
          <w:rFonts w:ascii="Times New Roman"/>
          <w:b w:val="false"/>
          <w:i w:val="false"/>
          <w:color w:val="000000"/>
          <w:sz w:val="28"/>
        </w:rPr>
        <w:t xml:space="preserve">
      Прошу выплатить субсидии на счет микрофинансовой организации  </w:t>
      </w:r>
    </w:p>
    <w:bookmarkEnd w:id="641"/>
    <w:p>
      <w:pPr>
        <w:spacing w:after="0"/>
        <w:ind w:left="0"/>
        <w:jc w:val="both"/>
      </w:pPr>
      <w:r>
        <w:rPr>
          <w:rFonts w:ascii="Times New Roman"/>
          <w:b w:val="false"/>
          <w:i w:val="false"/>
          <w:color w:val="000000"/>
          <w:sz w:val="28"/>
        </w:rPr>
        <w:t>№ __________ в размере _______________________ тенге в соответствии с информацией о договорах займа.</w:t>
      </w:r>
    </w:p>
    <w:bookmarkStart w:name="z3556" w:id="642"/>
    <w:p>
      <w:pPr>
        <w:spacing w:after="0"/>
        <w:ind w:left="0"/>
        <w:jc w:val="both"/>
      </w:pPr>
      <w:r>
        <w:rPr>
          <w:rFonts w:ascii="Times New Roman"/>
          <w:b w:val="false"/>
          <w:i w:val="false"/>
          <w:color w:val="000000"/>
          <w:sz w:val="28"/>
        </w:rPr>
        <w:t>
      1. Сведения о заявителе:</w:t>
      </w:r>
    </w:p>
    <w:bookmarkEnd w:id="642"/>
    <w:bookmarkStart w:name="z3557" w:id="643"/>
    <w:p>
      <w:pPr>
        <w:spacing w:after="0"/>
        <w:ind w:left="0"/>
        <w:jc w:val="both"/>
      </w:pPr>
      <w:r>
        <w:rPr>
          <w:rFonts w:ascii="Times New Roman"/>
          <w:b w:val="false"/>
          <w:i w:val="false"/>
          <w:color w:val="000000"/>
          <w:sz w:val="28"/>
        </w:rPr>
        <w:t>
      наименование ___________________________________________________</w:t>
      </w:r>
    </w:p>
    <w:bookmarkEnd w:id="643"/>
    <w:bookmarkStart w:name="z3558" w:id="644"/>
    <w:p>
      <w:pPr>
        <w:spacing w:after="0"/>
        <w:ind w:left="0"/>
        <w:jc w:val="both"/>
      </w:pPr>
      <w:r>
        <w:rPr>
          <w:rFonts w:ascii="Times New Roman"/>
          <w:b w:val="false"/>
          <w:i w:val="false"/>
          <w:color w:val="000000"/>
          <w:sz w:val="28"/>
        </w:rPr>
        <w:t>
      (Бизнес-идентификационный номер (далее – БИН) ____________________</w:t>
      </w:r>
    </w:p>
    <w:bookmarkEnd w:id="644"/>
    <w:bookmarkStart w:name="z3559" w:id="645"/>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645"/>
    <w:bookmarkStart w:name="z3560" w:id="646"/>
    <w:p>
      <w:pPr>
        <w:spacing w:after="0"/>
        <w:ind w:left="0"/>
        <w:jc w:val="both"/>
      </w:pPr>
      <w:r>
        <w:rPr>
          <w:rFonts w:ascii="Times New Roman"/>
          <w:b w:val="false"/>
          <w:i w:val="false"/>
          <w:color w:val="000000"/>
          <w:sz w:val="28"/>
        </w:rPr>
        <w:t>
      адрес: __________________________________________________________</w:t>
      </w:r>
    </w:p>
    <w:bookmarkEnd w:id="646"/>
    <w:bookmarkStart w:name="z3561" w:id="647"/>
    <w:p>
      <w:pPr>
        <w:spacing w:after="0"/>
        <w:ind w:left="0"/>
        <w:jc w:val="both"/>
      </w:pPr>
      <w:r>
        <w:rPr>
          <w:rFonts w:ascii="Times New Roman"/>
          <w:b w:val="false"/>
          <w:i w:val="false"/>
          <w:color w:val="000000"/>
          <w:sz w:val="28"/>
        </w:rPr>
        <w:t>
      номер телефона (факса): __________________________________________</w:t>
      </w:r>
    </w:p>
    <w:bookmarkEnd w:id="647"/>
    <w:bookmarkStart w:name="z3562" w:id="648"/>
    <w:p>
      <w:pPr>
        <w:spacing w:after="0"/>
        <w:ind w:left="0"/>
        <w:jc w:val="both"/>
      </w:pPr>
      <w:r>
        <w:rPr>
          <w:rFonts w:ascii="Times New Roman"/>
          <w:b w:val="false"/>
          <w:i w:val="false"/>
          <w:color w:val="000000"/>
          <w:sz w:val="28"/>
        </w:rPr>
        <w:t>
      2. Сведения специального счета в банке второго уровня:</w:t>
      </w:r>
    </w:p>
    <w:bookmarkEnd w:id="648"/>
    <w:bookmarkStart w:name="z3563" w:id="649"/>
    <w:p>
      <w:pPr>
        <w:spacing w:after="0"/>
        <w:ind w:left="0"/>
        <w:jc w:val="both"/>
      </w:pPr>
      <w:r>
        <w:rPr>
          <w:rFonts w:ascii="Times New Roman"/>
          <w:b w:val="false"/>
          <w:i w:val="false"/>
          <w:color w:val="000000"/>
          <w:sz w:val="28"/>
        </w:rPr>
        <w:t>
      БИН ___________________________________________________________</w:t>
      </w:r>
    </w:p>
    <w:bookmarkEnd w:id="649"/>
    <w:bookmarkStart w:name="z3564" w:id="650"/>
    <w:p>
      <w:pPr>
        <w:spacing w:after="0"/>
        <w:ind w:left="0"/>
        <w:jc w:val="both"/>
      </w:pPr>
      <w:r>
        <w:rPr>
          <w:rFonts w:ascii="Times New Roman"/>
          <w:b w:val="false"/>
          <w:i w:val="false"/>
          <w:color w:val="000000"/>
          <w:sz w:val="28"/>
        </w:rPr>
        <w:t>
      Код бенефициара ________________________________________________</w:t>
      </w:r>
    </w:p>
    <w:bookmarkEnd w:id="650"/>
    <w:bookmarkStart w:name="z3565" w:id="651"/>
    <w:p>
      <w:pPr>
        <w:spacing w:after="0"/>
        <w:ind w:left="0"/>
        <w:jc w:val="both"/>
      </w:pPr>
      <w:r>
        <w:rPr>
          <w:rFonts w:ascii="Times New Roman"/>
          <w:b w:val="false"/>
          <w:i w:val="false"/>
          <w:color w:val="000000"/>
          <w:sz w:val="28"/>
        </w:rPr>
        <w:t>
      Наименование банка: ____________________________________________</w:t>
      </w:r>
    </w:p>
    <w:bookmarkEnd w:id="651"/>
    <w:bookmarkStart w:name="z3566" w:id="652"/>
    <w:p>
      <w:pPr>
        <w:spacing w:after="0"/>
        <w:ind w:left="0"/>
        <w:jc w:val="both"/>
      </w:pPr>
      <w:r>
        <w:rPr>
          <w:rFonts w:ascii="Times New Roman"/>
          <w:b w:val="false"/>
          <w:i w:val="false"/>
          <w:color w:val="000000"/>
          <w:sz w:val="28"/>
        </w:rPr>
        <w:t>
      Банковский идентификационный код ______________________________</w:t>
      </w:r>
    </w:p>
    <w:bookmarkEnd w:id="652"/>
    <w:bookmarkStart w:name="z3567" w:id="653"/>
    <w:p>
      <w:pPr>
        <w:spacing w:after="0"/>
        <w:ind w:left="0"/>
        <w:jc w:val="both"/>
      </w:pPr>
      <w:r>
        <w:rPr>
          <w:rFonts w:ascii="Times New Roman"/>
          <w:b w:val="false"/>
          <w:i w:val="false"/>
          <w:color w:val="000000"/>
          <w:sz w:val="28"/>
        </w:rPr>
        <w:t>
      Индивидуальный идентификационный код_____ ____________________</w:t>
      </w:r>
    </w:p>
    <w:bookmarkEnd w:id="653"/>
    <w:bookmarkStart w:name="z3568" w:id="654"/>
    <w:p>
      <w:pPr>
        <w:spacing w:after="0"/>
        <w:ind w:left="0"/>
        <w:jc w:val="both"/>
      </w:pPr>
      <w:r>
        <w:rPr>
          <w:rFonts w:ascii="Times New Roman"/>
          <w:b w:val="false"/>
          <w:i w:val="false"/>
          <w:color w:val="000000"/>
          <w:sz w:val="28"/>
        </w:rPr>
        <w:t>
      3. Информация о договорах займа (далее – ДЗ)</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 и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на дату субсидирования,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действия ДЗ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9"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 по кредиту, подлежащая субсидированию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кредита/количество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0" w:id="656"/>
    <w:p>
      <w:pPr>
        <w:spacing w:after="0"/>
        <w:ind w:left="0"/>
        <w:jc w:val="both"/>
      </w:pPr>
      <w:r>
        <w:rPr>
          <w:rFonts w:ascii="Times New Roman"/>
          <w:b w:val="false"/>
          <w:i w:val="false"/>
          <w:color w:val="000000"/>
          <w:sz w:val="28"/>
        </w:rPr>
        <w:t>
      Примечание: * пополнение оборотных/приобретение основных средств/строительство/ (указать нужное).</w:t>
      </w:r>
    </w:p>
    <w:bookmarkEnd w:id="656"/>
    <w:bookmarkStart w:name="z3571" w:id="657"/>
    <w:p>
      <w:pPr>
        <w:spacing w:after="0"/>
        <w:ind w:left="0"/>
        <w:jc w:val="both"/>
      </w:pPr>
      <w:r>
        <w:rPr>
          <w:rFonts w:ascii="Times New Roman"/>
          <w:b w:val="false"/>
          <w:i w:val="false"/>
          <w:color w:val="000000"/>
          <w:sz w:val="28"/>
        </w:rPr>
        <w:t>
      Настоящим подтверждается, что:</w:t>
      </w:r>
    </w:p>
    <w:bookmarkEnd w:id="657"/>
    <w:bookmarkStart w:name="z3572" w:id="658"/>
    <w:p>
      <w:pPr>
        <w:spacing w:after="0"/>
        <w:ind w:left="0"/>
        <w:jc w:val="both"/>
      </w:pPr>
      <w:r>
        <w:rPr>
          <w:rFonts w:ascii="Times New Roman"/>
          <w:b w:val="false"/>
          <w:i w:val="false"/>
          <w:color w:val="000000"/>
          <w:sz w:val="28"/>
        </w:rPr>
        <w:t>
      1) по договорам займа не оказывается поддержка в виде субсидирования ставки вознаграждения по другим государственным и/или бюджетным программам;</w:t>
      </w:r>
    </w:p>
    <w:bookmarkEnd w:id="658"/>
    <w:bookmarkStart w:name="z3573" w:id="659"/>
    <w:p>
      <w:pPr>
        <w:spacing w:after="0"/>
        <w:ind w:left="0"/>
        <w:jc w:val="both"/>
      </w:pPr>
      <w:r>
        <w:rPr>
          <w:rFonts w:ascii="Times New Roman"/>
          <w:b w:val="false"/>
          <w:i w:val="false"/>
          <w:color w:val="000000"/>
          <w:sz w:val="28"/>
        </w:rPr>
        <w:t>
      2) деятельность микрофинансовой организации не находится в стадии изменения организационно-правовой формы, ликвидации или банкротства, а также деятельность не приостановлена в соответствии с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bookmarkEnd w:id="659"/>
    <w:bookmarkStart w:name="z3574" w:id="660"/>
    <w:p>
      <w:pPr>
        <w:spacing w:after="0"/>
        <w:ind w:left="0"/>
        <w:jc w:val="both"/>
      </w:pPr>
      <w:r>
        <w:rPr>
          <w:rFonts w:ascii="Times New Roman"/>
          <w:b w:val="false"/>
          <w:i w:val="false"/>
          <w:color w:val="000000"/>
          <w:sz w:val="28"/>
        </w:rPr>
        <w:t xml:space="preserve">
      3) целевое назначение микрокредитов соответствует </w:t>
      </w:r>
      <w:r>
        <w:rPr>
          <w:rFonts w:ascii="Times New Roman"/>
          <w:b w:val="false"/>
          <w:i w:val="false"/>
          <w:color w:val="000000"/>
          <w:sz w:val="28"/>
        </w:rPr>
        <w:t>Правилам</w:t>
      </w:r>
      <w:r>
        <w:rPr>
          <w:rFonts w:ascii="Times New Roman"/>
          <w:b w:val="false"/>
          <w:i w:val="false"/>
          <w:color w:val="000000"/>
          <w:sz w:val="28"/>
        </w:rPr>
        <w:t xml:space="preserve"> кредитования/микрокредитования в малых городах и сельских населенных пунктах, утвержденным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 (далее – Приказ № 477).</w:t>
      </w:r>
    </w:p>
    <w:bookmarkEnd w:id="660"/>
    <w:bookmarkStart w:name="z3575" w:id="661"/>
    <w:p>
      <w:pPr>
        <w:spacing w:after="0"/>
        <w:ind w:left="0"/>
        <w:jc w:val="both"/>
      </w:pPr>
      <w:r>
        <w:rPr>
          <w:rFonts w:ascii="Times New Roman"/>
          <w:b w:val="false"/>
          <w:i w:val="false"/>
          <w:color w:val="000000"/>
          <w:sz w:val="28"/>
        </w:rPr>
        <w:t>
      Подтверждаю согласие с условиями и требованиями Правил субсидирования операционных расходов микрофинансовых организаций, утвержденных Приказом № 477.</w:t>
      </w:r>
    </w:p>
    <w:bookmarkEnd w:id="661"/>
    <w:bookmarkStart w:name="z3576" w:id="66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662"/>
    <w:bookmarkStart w:name="z3577" w:id="663"/>
    <w:p>
      <w:pPr>
        <w:spacing w:after="0"/>
        <w:ind w:left="0"/>
        <w:jc w:val="both"/>
      </w:pPr>
      <w:r>
        <w:rPr>
          <w:rFonts w:ascii="Times New Roman"/>
          <w:b w:val="false"/>
          <w:i w:val="false"/>
          <w:color w:val="000000"/>
          <w:sz w:val="28"/>
        </w:rPr>
        <w:t>
      Подписано и отправлено микрофинансовой организацией в _____ часов "__" __________ 20 ___ года:</w:t>
      </w:r>
    </w:p>
    <w:bookmarkEnd w:id="663"/>
    <w:bookmarkStart w:name="z3578" w:id="664"/>
    <w:p>
      <w:pPr>
        <w:spacing w:after="0"/>
        <w:ind w:left="0"/>
        <w:jc w:val="both"/>
      </w:pPr>
      <w:r>
        <w:rPr>
          <w:rFonts w:ascii="Times New Roman"/>
          <w:b w:val="false"/>
          <w:i w:val="false"/>
          <w:color w:val="000000"/>
          <w:sz w:val="28"/>
        </w:rPr>
        <w:t>
      Данные из электронной цифровой подписи (далее – ЭЦП)</w:t>
      </w:r>
    </w:p>
    <w:bookmarkEnd w:id="664"/>
    <w:bookmarkStart w:name="z3579" w:id="665"/>
    <w:p>
      <w:pPr>
        <w:spacing w:after="0"/>
        <w:ind w:left="0"/>
        <w:jc w:val="both"/>
      </w:pPr>
      <w:r>
        <w:rPr>
          <w:rFonts w:ascii="Times New Roman"/>
          <w:b w:val="false"/>
          <w:i w:val="false"/>
          <w:color w:val="000000"/>
          <w:sz w:val="28"/>
        </w:rPr>
        <w:t>
      Дата и время подписания ЭЦП</w:t>
      </w:r>
    </w:p>
    <w:bookmarkEnd w:id="665"/>
    <w:bookmarkStart w:name="z3580" w:id="666"/>
    <w:p>
      <w:pPr>
        <w:spacing w:after="0"/>
        <w:ind w:left="0"/>
        <w:jc w:val="both"/>
      </w:pPr>
      <w:r>
        <w:rPr>
          <w:rFonts w:ascii="Times New Roman"/>
          <w:b w:val="false"/>
          <w:i w:val="false"/>
          <w:color w:val="000000"/>
          <w:sz w:val="28"/>
        </w:rPr>
        <w:t>
      Уведомление о принятии заявки:</w:t>
      </w:r>
    </w:p>
    <w:bookmarkEnd w:id="666"/>
    <w:bookmarkStart w:name="z3581" w:id="667"/>
    <w:p>
      <w:pPr>
        <w:spacing w:after="0"/>
        <w:ind w:left="0"/>
        <w:jc w:val="both"/>
      </w:pPr>
      <w:r>
        <w:rPr>
          <w:rFonts w:ascii="Times New Roman"/>
          <w:b w:val="false"/>
          <w:i w:val="false"/>
          <w:color w:val="000000"/>
          <w:sz w:val="28"/>
        </w:rPr>
        <w:t>
      Заявка принята к рассмотрению "__" _________ 20 ___ года в _____ часов</w:t>
      </w:r>
    </w:p>
    <w:bookmarkEnd w:id="667"/>
    <w:bookmarkStart w:name="z3582" w:id="668"/>
    <w:p>
      <w:pPr>
        <w:spacing w:after="0"/>
        <w:ind w:left="0"/>
        <w:jc w:val="both"/>
      </w:pPr>
      <w:r>
        <w:rPr>
          <w:rFonts w:ascii="Times New Roman"/>
          <w:b w:val="false"/>
          <w:i w:val="false"/>
          <w:color w:val="000000"/>
          <w:sz w:val="28"/>
        </w:rPr>
        <w:t>
      Данные из ЭЦП</w:t>
      </w:r>
    </w:p>
    <w:bookmarkEnd w:id="668"/>
    <w:bookmarkStart w:name="z3583" w:id="669"/>
    <w:p>
      <w:pPr>
        <w:spacing w:after="0"/>
        <w:ind w:left="0"/>
        <w:jc w:val="both"/>
      </w:pPr>
      <w:r>
        <w:rPr>
          <w:rFonts w:ascii="Times New Roman"/>
          <w:b w:val="false"/>
          <w:i w:val="false"/>
          <w:color w:val="000000"/>
          <w:sz w:val="28"/>
        </w:rPr>
        <w:t>
      Дата и время подписания ЭЦП</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субсидирования операционных </w:t>
            </w:r>
            <w:r>
              <w:br/>
            </w:r>
            <w:r>
              <w:rPr>
                <w:rFonts w:ascii="Times New Roman"/>
                <w:b w:val="false"/>
                <w:i w:val="false"/>
                <w:color w:val="000000"/>
                <w:sz w:val="20"/>
              </w:rPr>
              <w:t>расходов микрофинансовых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586" w:id="670"/>
    <w:p>
      <w:pPr>
        <w:spacing w:after="0"/>
        <w:ind w:left="0"/>
        <w:jc w:val="left"/>
      </w:pPr>
      <w:r>
        <w:rPr>
          <w:rFonts w:ascii="Times New Roman"/>
          <w:b/>
          <w:i w:val="false"/>
          <w:color w:val="000000"/>
        </w:rPr>
        <w:t xml:space="preserve"> Стандарт государственной услуги "Субсидирование операционных расходов микрофинансовых организаций"</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 момента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w:t>
            </w:r>
          </w:p>
          <w:p>
            <w:pPr>
              <w:spacing w:after="20"/>
              <w:ind w:left="20"/>
              <w:jc w:val="both"/>
            </w:pPr>
            <w:r>
              <w:rPr>
                <w:rFonts w:ascii="Times New Roman"/>
                <w:b w:val="false"/>
                <w:i w:val="false"/>
                <w:color w:val="000000"/>
                <w:sz w:val="20"/>
              </w:rPr>
              <w:t>
Форма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микрофинансовой организации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на субсидирование операционных расходов микрофинансовых организаций в форме электронного документа, удостоверенного электронной цифровой подписью микрофинансовой организации;</w:t>
            </w:r>
          </w:p>
          <w:p>
            <w:pPr>
              <w:spacing w:after="20"/>
              <w:ind w:left="20"/>
              <w:jc w:val="both"/>
            </w:pPr>
            <w:r>
              <w:rPr>
                <w:rFonts w:ascii="Times New Roman"/>
                <w:b w:val="false"/>
                <w:i w:val="false"/>
                <w:color w:val="000000"/>
                <w:sz w:val="20"/>
              </w:rPr>
              <w:t>
2) выписка из расчетного счета конечного заемщика о получении кредита или документа, подтверждающего перечисление кредита.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микрофинансовой организацией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микрофинансовой организации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субсидирования операционных расходов микрофинансовых организаций, утвержденными приказом Заместителя Премьер-Министра Республики Казахстан – Министра сельского хозяйства Республики Казахстан от 27 ноября 2018 года № 477 (зарегистрирован в Реестре государственной регистрации нормативных правовых актов № 17812).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субсидирования операционных </w:t>
            </w:r>
            <w:r>
              <w:br/>
            </w:r>
            <w:r>
              <w:rPr>
                <w:rFonts w:ascii="Times New Roman"/>
                <w:b w:val="false"/>
                <w:i w:val="false"/>
                <w:color w:val="000000"/>
                <w:sz w:val="20"/>
              </w:rPr>
              <w:t>расходов микрофинансовых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9" w:id="671"/>
    <w:p>
      <w:pPr>
        <w:spacing w:after="0"/>
        <w:ind w:left="0"/>
        <w:jc w:val="left"/>
      </w:pPr>
      <w:r>
        <w:rPr>
          <w:rFonts w:ascii="Times New Roman"/>
          <w:b/>
          <w:i w:val="false"/>
          <w:color w:val="000000"/>
        </w:rPr>
        <w:t xml:space="preserve">                    Уведомление о перечислении суммы субсидии</w:t>
      </w:r>
    </w:p>
    <w:bookmarkEnd w:id="671"/>
    <w:bookmarkStart w:name="z3590" w:id="672"/>
    <w:p>
      <w:pPr>
        <w:spacing w:after="0"/>
        <w:ind w:left="0"/>
        <w:jc w:val="both"/>
      </w:pPr>
      <w:r>
        <w:rPr>
          <w:rFonts w:ascii="Times New Roman"/>
          <w:b w:val="false"/>
          <w:i w:val="false"/>
          <w:color w:val="000000"/>
          <w:sz w:val="28"/>
        </w:rPr>
        <w:t xml:space="preserve">
      Уважаемый (-ая) ________________________________________________  </w:t>
      </w:r>
    </w:p>
    <w:bookmarkEnd w:id="672"/>
    <w:bookmarkStart w:name="z3591" w:id="673"/>
    <w:p>
      <w:pPr>
        <w:spacing w:after="0"/>
        <w:ind w:left="0"/>
        <w:jc w:val="both"/>
      </w:pPr>
      <w:r>
        <w:rPr>
          <w:rFonts w:ascii="Times New Roman"/>
          <w:b w:val="false"/>
          <w:i w:val="false"/>
          <w:color w:val="000000"/>
          <w:sz w:val="28"/>
        </w:rPr>
        <w:t>
                         (наименование микрофинансовой организации)</w:t>
      </w:r>
    </w:p>
    <w:bookmarkEnd w:id="673"/>
    <w:bookmarkStart w:name="z3592" w:id="674"/>
    <w:p>
      <w:pPr>
        <w:spacing w:after="0"/>
        <w:ind w:left="0"/>
        <w:jc w:val="both"/>
      </w:pPr>
      <w:r>
        <w:rPr>
          <w:rFonts w:ascii="Times New Roman"/>
          <w:b w:val="false"/>
          <w:i w:val="false"/>
          <w:color w:val="000000"/>
          <w:sz w:val="28"/>
        </w:rPr>
        <w:t>
      По Вашей заявке № ________ от "__" _______ 20 ___ года оказана государственная услуга и уведомляем о перечислении на Ваш расчетный счет № __________ суммы субсидии в размере _________ тенге счетом к оплате от "__"___________ 20 ___ года.</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субсидирования операционных </w:t>
            </w:r>
            <w:r>
              <w:br/>
            </w:r>
            <w:r>
              <w:rPr>
                <w:rFonts w:ascii="Times New Roman"/>
                <w:b w:val="false"/>
                <w:i w:val="false"/>
                <w:color w:val="000000"/>
                <w:sz w:val="20"/>
              </w:rPr>
              <w:t>расходов микрофинансовых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95" w:id="675"/>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                         об отказе в оказании государственной услуги</w:t>
      </w:r>
    </w:p>
    <w:bookmarkEnd w:id="675"/>
    <w:bookmarkStart w:name="z3596" w:id="676"/>
    <w:p>
      <w:pPr>
        <w:spacing w:after="0"/>
        <w:ind w:left="0"/>
        <w:jc w:val="both"/>
      </w:pPr>
      <w:r>
        <w:rPr>
          <w:rFonts w:ascii="Times New Roman"/>
          <w:b w:val="false"/>
          <w:i w:val="false"/>
          <w:color w:val="000000"/>
          <w:sz w:val="28"/>
        </w:rPr>
        <w:t xml:space="preserve">
      Уважаемый (-ая) ________________________________________________  </w:t>
      </w:r>
    </w:p>
    <w:bookmarkEnd w:id="676"/>
    <w:bookmarkStart w:name="z3597" w:id="677"/>
    <w:p>
      <w:pPr>
        <w:spacing w:after="0"/>
        <w:ind w:left="0"/>
        <w:jc w:val="both"/>
      </w:pPr>
      <w:r>
        <w:rPr>
          <w:rFonts w:ascii="Times New Roman"/>
          <w:b w:val="false"/>
          <w:i w:val="false"/>
          <w:color w:val="000000"/>
          <w:sz w:val="28"/>
        </w:rPr>
        <w:t>
                   (наименование микрофинансовой организации)</w:t>
      </w:r>
    </w:p>
    <w:bookmarkEnd w:id="677"/>
    <w:bookmarkStart w:name="z3598" w:id="678"/>
    <w:p>
      <w:pPr>
        <w:spacing w:after="0"/>
        <w:ind w:left="0"/>
        <w:jc w:val="both"/>
      </w:pPr>
      <w:r>
        <w:rPr>
          <w:rFonts w:ascii="Times New Roman"/>
          <w:b w:val="false"/>
          <w:i w:val="false"/>
          <w:color w:val="000000"/>
          <w:sz w:val="28"/>
        </w:rPr>
        <w:t>
      По Вашей заявке № __________ от "__" _________ 20 ___ года в предоставлении государственной услуги отказано по причине: ____________________________________________________________________ ____________________________________________________________________.</w:t>
      </w:r>
    </w:p>
    <w:bookmarkEnd w:id="6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