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fb67" w14:textId="bbbf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транспорта и коммуникаций Республики Казахстан от 27 сентября 2013 года № 761 "Об утверждении Правил планирования и проведения путевых работ по обеспечению безопасности судоходства на внутренних водных путях"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октября 2018 года № 753. Зарегистрирован в Министерстве юстиции Республики Казахстан 27 ноября 2018 года № 17792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27 сентября 2013 года № 761 "Об утверждении Правил планирования и проведения путевых работ по обеспечению безопасности судоходства на внутренних водных путях" (зарегистрированный в Реестре государственной регистрации нормативных правовых актов за № 8861, опубликованный 18 февраля 2014 года в газете "Казахстанская правда" № 33 (27654))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планирования и проведения путевых работ по обеспечению безопасности судоходства на внутренних водных путях,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Действие настоящих Правил распространяется на поверхностные водные объекты, которые отнесены к категории судоходных водных путей,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 июня 2015 года № 19-2/510 "Об утверждении Правил отнесения водных объектов к категории судоходных и перечня судоходных водных путей, используемых для судоходства, взлета (посадки) воздушных судов, и правил их эксплуатации" (зарегистрированный в Реестре государственной регистрации нормативных правовых актов за № 11862).";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Объем работ по выставлению (снятию) и обслуживанию знаков навигационного оборудования судовых ходов, определяется в километро-сутках, исчисляется умножением протяженности судового хода в километрах на продолжительность навигации в сутках.";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Протяженность участка пути и частота объездов этого участка зависят от характеристик пути (габаритов, скорости течения, количества перекатов и др.), насыщенности участка знаками навигационного оборудования, эксплуатационных качеств технических средств и интенсивности судоходства. Но не менее 4 объездов в месяц.".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в установленном законодательством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Шукеев У.Е.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 20____ года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