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d39d" w14:textId="eb2d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9 апреля 2018 года № 546 "Об утверждении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ноября 2018 года № 1538. Зарегистрирован в Министерстве юстиции Республики Казахстан 27 ноября 2018 года № 17788. Утратил силу приказом Министра юстиции Республики Казахстан от 21 апреля 2020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апреля 2018 года № 546 "Об утверждении стандарта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№ 16780, опубликован 19 апреля 2018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утвержденные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юстиции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6 (шесть) рабочих дней.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с момента получения документов услугополучателя проверяет на полноту представленных документов.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либо поврежденного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 указанные сроки отказывает в приеме заявления.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портал: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сведений, содержащих информацию о квалификационных требованиях к виду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справок из наркологических и психиатрических организаций, выданные по местожительству услугополучателя не ранее чем за месяц до их представления услугодателю, с указанием сведений по всей Республике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трудовую деятельность;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диплома о высшем образовании, электронная копия приложения к диплому.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информации государственными информационными системами, содержащейся в подпунктах 4), 5), и 6) представление указанных документов не требуются.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со дня замены удостоверения личности.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через портал услугополучатели представляют: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в случае отсутствия сведений в информационной системе);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справок из наркологического и психиатрического организаций, выданные по местожительству услугополучателя не ранее чем за месяц до их представления услугодателю, с указанием сведений по всей Республике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 лицензии услугодатель получает из соответствующих информационных систем через шлюз "электронного правительства".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через портал всех необходимых документов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в установленном законодательством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2018 год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