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9a8c" w14:textId="9339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марта 2015 года № 18-04/279 "Об утверждении форм актов государственного инспектора по охране животного мира, Правил их составления и выдачи"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27 сентября 2018 года № 399. Зарегистрирован в Министерстве юстиции Республики Казахстан 24 октября 2018 года № 17596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18-04/279 "Об утверждении форм актов государственного инспектора по охране животного мира, Правил их составления и выдачи" (зарегистрирован в Реестре государственной регистрации нормативных правовых актов № 11592, опубликован 21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выдачи актов государственного инспектора по охране животного мира,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предписание об устранении нарушений требований законодательства Республики Казахстан в области охраны, воспроизводства и использования животного мира;";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составления и выдачи актов государственного инспектора по охране животного мира";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После выявления (обнаружения) факта административного правонарушения, государственный инспектор по охране животного мира оформляет протокол об административном правонарушении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целях принятия правовых мер воздействия по результатам государственного контроля и надзора в зависимости от установленных нарушений требований законодательства Республики Казахстан в области охраны, воспроизводства и использовании животного мира государственными инспекторами по охране животного мира издается предписание об устранении нарушений требований законодательства Республики Казахстан в области охраны, воспроизводства и использования животного мира.".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 сентября 2018 года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