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9ff5" w14:textId="1509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годовой эффективной ставки вознаграждения по договору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2018 года № 197. Зарегистрировано в Министерстве юстиции Республики Казахстан 2 октября 2018 года № 17464.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 от 1 июля 1999 года Правление Национального Банка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Правления Национального Банка РК от 11.11.2019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годовой эффективной ставки вознаграждения по договору займа.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(Салимбаев Д.Н.)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2018 года № 197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годовой эффективной ставки вознаграждения по договору займа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расчета годовой эффективной ставки вознаграждения по договору займа (далее - Правила) устанавливают порядок расчета годовой эффективной ставки вознаграждения по договору займа, заключаемому с заемщиком-физическим лицом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(Особенная часть) от 1 июля 1999 года.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Правил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годовая эффективная ставка вознаграждения - ставка вознаграждения в достоверном, годовом, эффективном, сопоставимом исчислении (реальная стоимость) по договору займа, рассчитываемая в соответствии с Правилами;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заем - предоставление заимодателем займов в форме денег или вещей, определенных родовыми признаками, в том числе предоставленных с отсрочкой и рассрочкой платежа;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заемщик - физическое лицо, не являющееся индивидуальным предпринимателем, заключившее договор займа с заимодателем;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заимодатель - физическое или юридическое лицо, не являющееся банком, организацией, осуществляющей отдельные виды банковских операций, организацией, осуществляющей микрофинансовую деятельность.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Правления Национального Банка РК от 11.11.2019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Годовая эффективная ставка вознаграждения указывается в договоре займа.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годовой эффективной ставки вознаграждения производится: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дату заключения договора займа;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изменений и (или) дополнений в договор займа путем заключения дополнительного соглашения к договору займа, которые влекут изменение суммы (размера) денежных обязательств заемщика и (или) срока их уплаты.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внесения изменений и (или) дополнений в договор займа путем заключения дополнительного соглашения к договору займа, которые влекут изменение суммы (размера) денежных обязательств заемщика и (или) срока их уплаты, включая изменение ставки вознаграждения в случаях, предусмотренных договором займа, годовая эффективная ставка вознаграждения по договору займа рассчитывается заимодателем на основании остатка основного долга, оставшегося срока погашения займа на дату, с которой изменяются условия договора займа, комиссий и иных платежей, подлежащих оплате заемщиком, и указывается в дополнительном соглашении к договору займа.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годовой эффективной ставки вознаграждения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эффективная ставка вознаграждения по договору займа рассчитывается по следующей формуле: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59436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порядковый номер последней выплаты заемщику;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- порядковый номер выплаты заемщику;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Sj - сумма j-той выплаты заемщику;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APR - годовая эффективная ставка вознаграждения;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tj - период времени со дня предоставления займа до момента j-той выплаты заемщику (в днях);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- порядковый номер последнего платежа заемщика;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 - порядковый номер платежа заемщика;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- сумма і-того платежа заемщика;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ti - период времени со дня предоставления займа до момента і-того платежа заемщика (в днях).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расчет годовой эффективной ставки вознаграждения по договору займа включаются все платежи заемщика по основному долгу и вознаграждению, а также комиссии и иные платежи за весь период действия договора займа.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расчет годовой эффективной ставки вознаграждения по договору займа не включается неустойка (штраф, пеня) за нарушение обязательства по возврату суммы займа и (или) уплате вознаграждения по договору займа.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11.11.2019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Произведенные выплаты заемщика заимодателю и выплаты заимодателя заемщику учитываются на даты их фактического осуществления, будущие - по графику выплат (при наличии).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при расчете годовой эффективной ставки вознаграждения полученное число имеет более одного десятичного знака, оно подлежит округлению до десятых долей следующим образом: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сотая доля больше или равна 5, десятая доля увеличивается на 1, все следующие за ней знаки исключаются;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сотая доля меньше 5, десятая доля остается без изменений, все следующие за ней знаки исключаются.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Положения Правил распространяются на договор займа, предметом которого являются вещи, определенные родовыми признаками, в случае, если по такому договору исполнение обязательства заемщика осуществляется путем передачи в счет долга денег, а выплата и размер вознаграждения, неустойки (штрафа, пени), комиссий и иных платежей, предусмотренных договором займа, осуществляется в денежной форме.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указанном случае для расчета годовой эффективной ставки вознаграждения в качестве суммы займа (либо выплаты заемщику) выступает стоимость вещей, определенная сторонами договора займа, на дату передачи их заемщику.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