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9012" w14:textId="bb09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августа 2018 года № ҚР ДСМ-7. Зарегистрирован в Министерстве юстиции Республики Казахстан 26 сентября 2018 года № 17436. Утратил силу приказом Министра здравоохранения Республики Казахстан от 21 декабря 2020 года № ҚР ДСМ-30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№ 5904, опубликован в 2010 году в Собрании актов центральных исполнительных и иных центральных государственных органов Республики Казахстан № 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вышения квалификации и переподготовки медицинских и фармацевтических кадр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глав 1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овышения квалификации и переподготовки кадр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Обучающие организации, реализующие образовательные учебные программы дополнительного образования прием заявлений на зачисление слушателя на циклы повышения квалификации и переподготовки, а также выдачу документов о прохождении повышения квалификации и переподготовки осуществляют в электронном формате посредством веб-портала "электронного правительства"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одержание и сроки повышения квалификации и переподготовк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-1 и 17-1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родолжительность курсов повышения квалификации для овладения дополнительными компетенциями кадрами с высшим медицинским образованием, завершивших обучение до 1 января 2018 года, в рамках специальност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диология" по профилю "взрослая" или "детская" в резидентуре и на переподготовке по ультразвуковой диагностике составляет 216 часов, интервенционной аритмологии – 216 час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строэнтерология" по профилю "взрослая" или "детская" на переподготовке по эндоскопии составляет 216 часов, в резидентуре и на переподготовке по ультразвуковой диагностике – 108 и 216 часов соответственно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льмонология" по профилю "взрослая" или "детская" на переподготовке по эндоскопии составляет 162 часа, по функциональной диагностике – 108 час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фрология" по профилю "взрослая" или "детская" в резидентуре и на переподготовке по ультразвуковой диагностике составляет 108 и 216 часов соответственно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врология" по профилю "взрослая" или "детская" в резидентуре и на переподготовке по функциональной диагностике составляет 108 и 216 часов соответственно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естезиология и реаниматология" по профилю "взрослая" или "детская" в резидентуре и на переподготовке по перфузиологии составляет 216 часов, на переподготовке по токсикологии – 216 час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ая хирургия" в резидентуре и на переподготовке по онкологической хирургии составляет 216 часов, по ультразвуковой диагностике - 216 часов, на переподготовке по эндоскопии – 54 час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ология и андрология" по профилю "взрослая" или "детская" в резидентуре и на переподготовке по ультразвуковой диагностике составляет 216 часов, на переподготовке по эндоскопии – 108 час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ориноларингология" по профилю "взрослая" или "детская" на переподготовке по эндоскопии составляет 108 час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иатрия" на переподготовке по неонатологии составляет 216 час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Неонатология" в резидентуре и на переподготовке по интенсивной терапии и реанимации неонатальной составляет 216 час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ская психиатрия" в резидентуре и на переподготовке по суицидологии составляет 108 и 216 часов соответственно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ушерство-гинекология" в резидентуре и на переподготовке по функциональной диагностике составляет 54 часа, в резидентуре и на переподготовке по ультразвуковой диагностике – 216 часов, в резидентуре 54 часа и на переподготовке по эндоскопии –216 часов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На курсах повышения квалификации одна зачетная единица приравнивается к одному академическому часу. Однодневное участие в конференциях, в том числе в международных, приравнивается к шести зачетным единицам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вышение квалификации и переподготовка кадров за рубежом, привлечение зарубежных специалистов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