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152af" w14:textId="ee15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построенного и (или) приобретенного у частных застройщиков жилья в рамках Государственной программы жилищного строительства "Нұрлы жер"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31 июля 2018 года № 540. Зарегистрирован в Министерстве юстиции Республики Казахстан 14 сентября 2018 года № 17373. Утратил силу приказом Министра индустрии и инфраструктурного развития Республики Казахстан от 4 февраля 2021 года № 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жилищного строительства "Нұрлы жер", утвержденной постановлением Правительства Республики Казахстан от 22 июня 2018 года № 372,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построенного и (или) приобретенного у частных застройщиков жилья в рамках Государственной программы жилищного строительства "Нұрлы жер".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по инвестициям и развитию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Б. Шолпанкулов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"___"___________ 2018 года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Р. Даленов"___"____________ 2018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2018 года № 540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реализации построенного и (или) приобретенного у частных застройщиков жилья в рамках Государственной программы жилищного строительства "Нұрлы жер"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реализации построенного и (или) приобретенного у частных застройщиков жилья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жилищного строительства "Нұрлы жер" (далее – Правила) разработаны в соответствии с Государственной программой жилищного строительства "Нұрлы жер", утвержденной постановлением Правительства Республики Казахстан от 22 июня 2018 года № 372 (далее – Программа) и определяют порядок реализации построенного и (или) приобретенного у частных застройщиков жилья в рамках реализации Государственной программы жилищного строительства "Нұрлы жер".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реализации следующего жилья:</w:t>
      </w:r>
    </w:p>
    <w:bookmarkEnd w:id="14"/>
    <w:bookmarkStart w:name="z19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кредитное жилье местных исполнительных органов областей, городов Нур-Султан, Алматы и Шымкент (далее – МИО);</w:t>
      </w:r>
    </w:p>
    <w:bookmarkEnd w:id="15"/>
    <w:bookmarkStart w:name="z19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индивидуальные жилые дома в рамках пилотных проектов;</w:t>
      </w:r>
    </w:p>
    <w:bookmarkEnd w:id="16"/>
    <w:bookmarkStart w:name="z19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арендное жилье с выкупом акционерного общества "Ипотечная организация "Казахстанская ипотечная компания" (далее – АО "ИО "КИК");</w:t>
      </w:r>
    </w:p>
    <w:bookmarkEnd w:id="17"/>
    <w:bookmarkStart w:name="z19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жилье акционерного общества "Байтерек девелопмент" (далее – АО "Байтерек девелопмент");</w:t>
      </w:r>
    </w:p>
    <w:bookmarkEnd w:id="18"/>
    <w:bookmarkStart w:name="z19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коммерческое жилье акционерного общества "Samruk-Kazyna Construction" (далее – Samruk-Kazyna Construction);</w:t>
      </w:r>
    </w:p>
    <w:bookmarkEnd w:id="19"/>
    <w:bookmarkStart w:name="z19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арендное жилье с выкупом Samruk-Kazyna Construction.</w:t>
      </w:r>
    </w:p>
    <w:bookmarkEnd w:id="20"/>
    <w:bookmarkStart w:name="z19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реализации жилья, предусмотренного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в том числе построенного и (или) приобретенного у частных застройщиков в рамках ранее принятых программ по вопросам жилищного строительства осуществляется в соответствии с настоящими Правилами.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индустрии и инфраструктурного развития РК от 25.07.2019 </w:t>
      </w:r>
      <w:r>
        <w:rPr>
          <w:rFonts w:ascii="Times New Roman"/>
          <w:b w:val="false"/>
          <w:i w:val="false"/>
          <w:color w:val="000000"/>
          <w:sz w:val="28"/>
        </w:rPr>
        <w:t>№ 549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 допускается участнику претендовать на получение более 1 единицы жилья, за исключением случаев приобретения жилья, в порядке, предусмотренными параграфами 2, 4 и пункта 27 настоящих Правил.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участие лица, супруг (а) которого до заключения брака приобрел (а) жилье на условиях аренды с выкупом, за исключением случаев приобретения жилья, в порядке,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параграфом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Договора аренды с выкупом в рамках Программы подлежат обязательной государственной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регистрирующем органе.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нескольких фактов включения заявителя в списки участников на получение жилья, заявителю направляется уведомление о необходимости выбора в течение 7 (семи) рабочих дней одного из жилищ.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исполнением данных требований осуществляется на основании обязательного согласия заявителя о проверке его участия и справок об отсутствии (наличии) недвижимого имущества, предоставляемых вновь перед заключением договоров купли-продажи или аренды с выкупом.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МИО по окончании процедур отбора публикует на собственном интернет-ресурсе списки поступивших заявлений и окончательные списки отобранных участников Программы на получение жилья, указанного в подпунктах 3) и 6) пункта 2 настоящих Правил.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Очередник исключается из учета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 в соответствии с действующим жилищным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внесено изменение на казахском языке, текст на русском языке не меняется в соответствии с приказом Министра индустрии и инфраструктурного развития РК от 25.07.2019 </w:t>
      </w:r>
      <w:r>
        <w:rPr>
          <w:rFonts w:ascii="Times New Roman"/>
          <w:b w:val="false"/>
          <w:i w:val="false"/>
          <w:color w:val="000000"/>
          <w:sz w:val="28"/>
        </w:rPr>
        <w:t>№ 549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районных центрах, городах, городах республиканского, областного значения, столице документы от претендентов на получение жилья, указанным в подпунктах 3) и 6)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принимаются МИО на бумажном носителе, через веб-портал "электронного правительства" либо официальный интернет-ресурс.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сельских населенных пунктах, поселках – на бумажном носителе акимами сельских округов (сел, поселков).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внесено изменение на казахском языке, текст на русском языке не меняется в соответствии с приказом Министра индустрии и инфраструктурного развития РК от 25.07.2019 </w:t>
      </w:r>
      <w:r>
        <w:rPr>
          <w:rFonts w:ascii="Times New Roman"/>
          <w:b w:val="false"/>
          <w:i w:val="false"/>
          <w:color w:val="000000"/>
          <w:sz w:val="28"/>
        </w:rPr>
        <w:t>№ 549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настоящих Правилах используются следующие определения: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заявитель (претендент) – лицо, подавшее заявление на получение жилья в рамках Программы;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 Программы – лицо, подтвердившее выкуп жилья в установленном порядке, и прошедшее процедуру распределения жилья;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платежеспособности – комплекс мероприятий, проводимый заимодателем (арендодателем) для оценки возможности заявителя своевременно и полностью обслуживать и погашать предполагаемый заем на приобретение жилья или выполнять условия предполагаемого договора аренды жилья по оплате ежемесячных арендных платежей;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очередник – лицо, состоящее на учете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фонде.</w:t>
      </w:r>
    </w:p>
    <w:bookmarkEnd w:id="32"/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реализации построенного и (или) приобретенного у частных застройщиков жилья в рамках Государственной программы жилищного строительства "Нұрлы жер"</w:t>
      </w:r>
    </w:p>
    <w:bookmarkEnd w:id="33"/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реализации кредитного жилья МИО.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МИО осуществляет мониторинг и контроль по реализации кредитного жилья участникам Программы.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Кредитное жилье МИО реализуется следующими способами в течение 6 (шести) месяцев: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вкладчикам и очередникам через АО "Жилищный строительный сберегательный банк Казахстана" (далее – ЖССБК);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ипотечные займы банков второго уровня (далее – БВУ).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вправе применять одновременно реализацию двух способов, либо каждого в отдельности.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реализации квартир по способу, предусмотренному подпунктом 1) настоящего пункта, процедуры отбора участников и распределение жилья проводит ЖССБК.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реализации квартир по способу, предусмотренному подпунктом 2) настоящего пункта, МИО публикует на собственном интернет-ресурсе объявление о реализации квартир.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Претенденту, приобретающему жилье за счет ипотечных займов БВУ по Программе ипотечного жилищного кредитования "7-20-25. Новые возможности приобретения жилья для каждой семьи" (далее – программа "7-20-25"), необходимо соответствовать установленным требованиям данной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истечении 6 (шести) месяцев жилье реализуется иным гражданам.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жилье не реализовано МИО распоряжается им по своему усмотрению при условии погашения за счет средств местного бюджета выпущенных облигационных займов для финансирования строительства жилья.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по инвестициям и развитию РК от 26.12.2018 </w:t>
      </w:r>
      <w:r>
        <w:rPr>
          <w:rFonts w:ascii="Times New Roman"/>
          <w:b w:val="false"/>
          <w:i w:val="false"/>
          <w:color w:val="000000"/>
          <w:sz w:val="28"/>
        </w:rPr>
        <w:t>№ 924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Кредитное жилье МИО для участников, предусмотренных подпунктом 3) пункта 4 раздела 5.5 Программы, реализуется через ЖССБК без применения балльной системы.</w:t>
      </w:r>
    </w:p>
    <w:bookmarkEnd w:id="36"/>
    <w:bookmarkStart w:name="z20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реализации кредитного жилья участникам Программы, указанным в настоящем пункте, определяются Программой и внутренними документами ЖССБК.</w:t>
      </w:r>
    </w:p>
    <w:bookmarkEnd w:id="37"/>
    <w:bookmarkStart w:name="z20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МИО, исходя из определенного объема количества квартир предлагает участникам Программы, жилье в порядке их постановки на учет нуждающихся на получение жилья в соответствии с действующим жилищным законодательством Республики Казахстан.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реализации кредитного жилья МИО, предусмотренный пунктом 7 настоящих Правил, не распространяется на участников Программы, указанных в настоящем пункте.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7-1 в соответствии с приказом Министра индустрии и инфраструктурного развития РК от 25.07.2019 </w:t>
      </w:r>
      <w:r>
        <w:rPr>
          <w:rFonts w:ascii="Times New Roman"/>
          <w:b w:val="false"/>
          <w:i w:val="false"/>
          <w:color w:val="000000"/>
          <w:sz w:val="28"/>
        </w:rPr>
        <w:t>№ 549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взаимодействия между МИО и ЖССБК, а также объем реализации кредитного жилья через ЖССБК, в том числе для участников, предусмотренных подпунктом 3) пункта 4 раздела 5.5 Программы, определяются соглашением между МИО и ЖССБК, и внутренними документами ЖССБК.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обеспечивает предоставление в ЖССБК актуализированных списков очередников по региону с указанием персональных данных и индивидуальных идентификационных номеров (ИИН).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от нескольких МИО сведений об очередности на одно и то же лицо ЖССБК уведомляет МИО о необходимости корректировки данных по очереднику. МИО соответственно уведомляет очередника о необходимости определения с очередностью. При поступлении от МИО обновленного списка ЖССБК вносит полученные сведения в базу данных по вкладчикам.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предоставляет ЖССБК информацию о реализуемом объекте в срок не менее чем за 3 (три) месяца до планируемой даты ввода объекта в эксплуатацию.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Министра индустрии и инфраструктурного развития РК от 25.07.2019 </w:t>
      </w:r>
      <w:r>
        <w:rPr>
          <w:rFonts w:ascii="Times New Roman"/>
          <w:b w:val="false"/>
          <w:i w:val="false"/>
          <w:color w:val="000000"/>
          <w:sz w:val="28"/>
        </w:rPr>
        <w:t>№ 549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и условия реализации и распределения кредитного жилья МИО через ЖССБК вкладчикам и очередникам с применением балльной системы и без балльной системы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внутренних документов ЖССБК.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процедур отбора ЖССБК предоставляет в МИО окончательные списки участников с указанием идентификационных сведений и адреса предоставляемого жилья для последующего оформления договоров купли-продажи и информацию по нереализованному жилью.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50 (пятидесяти) % жилья в реализуемом объекте распределяется среди очередников. В случае отсутствия спроса среди них жилье реализуются последующим заявителям из предварительных списков вкладчиков.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недобора заявителей на реализуемое жилье ЖССБК осуществляет отбор без применения балльной системы согласно внутренним документам ЖССБК.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ЖССБК предоставляет отобранным участникам для выкупа жилья предварительные жилищные и промежуточные жилищные займы по ставке не менее 5% годовых со сроком кредитования до 25 (двадцати пяти) лет.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Предварительные жилищные займы предоставляются при наличиина счете первоначального взноса в размере не менее 20 (двадцати) % от стоимости приобретаемого жилья.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приказом Министра индустрии и инфраструктурного развития РК от 25.07.2019 </w:t>
      </w:r>
      <w:r>
        <w:rPr>
          <w:rFonts w:ascii="Times New Roman"/>
          <w:b w:val="false"/>
          <w:i w:val="false"/>
          <w:color w:val="000000"/>
          <w:sz w:val="28"/>
        </w:rPr>
        <w:t>№ 549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Требования для участия в Программе через ЖССБК:</w:t>
      </w:r>
    </w:p>
    <w:bookmarkEnd w:id="47"/>
    <w:bookmarkStart w:name="z20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гражданство Республики Казахстан или статус оралмана;</w:t>
      </w:r>
    </w:p>
    <w:bookmarkEnd w:id="48"/>
    <w:bookmarkStart w:name="z20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постоянной регистрации по месту жительства в городах Нур-Султан и Алматы, не менее 2 (двух) последних лет на дату подачи заявления для заявителей, претендующих на приобретение жилья в данных городах;</w:t>
      </w:r>
    </w:p>
    <w:bookmarkEnd w:id="49"/>
    <w:bookmarkStart w:name="z20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по территории Республики Казахстан у заявителя и постоянно совместно проживающих с ним членов его семьи (супруг (а), несовершеннолетних детей), а также других членов семьи, включенных в состав семьи и указанных в заявлении, арендного жилья с выкупом или жилья на праве собственности (общей совместной собственности, доли в долевой собственности, составляющей общую совместную (долевую) собственность других членов семьи, указанных в настоящем пункте, как единицу жилья), за исключением:</w:t>
      </w:r>
    </w:p>
    <w:bookmarkEnd w:id="50"/>
    <w:bookmarkStart w:name="z20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комнат в общежитиях полезной площадью менее 15 (пятнадцати) квадратных метров на каждого члена семьи;</w:t>
      </w:r>
    </w:p>
    <w:bookmarkEnd w:id="51"/>
    <w:bookmarkStart w:name="z20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жилых домов саманного и каркасно-камышитового типа в аварийном состоянии, грозящем обвалом (обрушением), которое подтверждается соответствующей справкой МИО по месту нахождения данного жилища;</w:t>
      </w:r>
    </w:p>
    <w:bookmarkEnd w:id="52"/>
    <w:bookmarkStart w:name="z20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подтверждение постановки на учет нуждающихся на получение жилья и статуса, нуждающегося в жилье в соответствии с действующим жилищным законодательством Республики Казахстан (для очередника);</w:t>
      </w:r>
    </w:p>
    <w:bookmarkEnd w:id="53"/>
    <w:bookmarkStart w:name="z20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подтверждение платежеспособности.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индустрии и инфраструктурного развития РК от 25.07.2019 </w:t>
      </w:r>
      <w:r>
        <w:rPr>
          <w:rFonts w:ascii="Times New Roman"/>
          <w:b w:val="false"/>
          <w:i w:val="false"/>
          <w:color w:val="000000"/>
          <w:sz w:val="28"/>
        </w:rPr>
        <w:t>№ 549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реализации индивидуальных жилых домов в рамках пилотных проектов.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МИО осуществляет мониторинг и контроль по реализации индивидуальных жилых домов, построенных в рамках пилотного проекта, очередникам, состоящим в МИО на получение земельного участка для индивидуального жилищного строительства.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Требования к претендентам: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подтверждение постановки очередника на учет в МИО на получение земельного участка для индивидуального жилищного строительства;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подтверждение возможности выкупа жилья за счет ипотечных займов ЖССБК, БВУ или собственных средств.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Механизм взаимодействия при реализации пилотного проекта: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публикует объявление о реализации жилых домов в рамках пилотного проекта и осуществляет прием заявлений от очередников с подтверждением ими способа приобретения жилья (за счет ипотечных займов ЖССБК, БВУ или собственных средств).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Претендентам, соответствующим требованиям подпункта 1) пункта 12 направляется уведомление для прохождения оценки платежеспособности в ЖССБК и иные БВУ.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Претенденту, приобретающему жилье за счет ипотечных займов БВУ по программе "7-20-25", необходимо соответствовать установленным требованиям данной программы.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подтверждении претендентом платежеспособности МИО производит отбор из последующих заявителей, включенных в предварительный список.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формирует списки участников соответствующих требованиям пункта 12 соразмерно количеству реализуемых домов и в порядке учета очередности на получение земельных участков.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Отобранным участникам Программы МИО (единый застройщик) обеспечивает предоставление права долгосрочного временного возмездного землепользования на земельный участок.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участником Программы займа для выкупа дома, соответствующего внутренним требованиям ЖССБК и БВУ, МИО (единый застройщик) обеспечивают передачу зарегистрированных за участником Программы в регистрирующем органе правоустанавливающих и идентификационных документов на земельный участок, договор купли-продажи или акт ввода в эксплуатацию дома.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земельного участка в собственность очередника допускается при полной оплате им стоимости строительства.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ЖССБК предоставляет участникам Программы предварительные жилищные и промежуточные жилищные займы по ставке не менее 5 (пяти) % годовых со сроком кредитования до 25 (двадцати пяти) лет.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Предварительные жилищные займы предоставляются при наличии на счете первоначального взноса в размере не менее 20 (двадцати) % от стоимости приобретаемого жилья.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Максимальная сумма займа до 20 000 000 (двадцать миллионов) тенге включительно.</w:t>
      </w:r>
    </w:p>
    <w:bookmarkEnd w:id="71"/>
    <w:bookmarkStart w:name="z9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реализации арендного жилья с выкупом АО "КИК".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Арендное жилье с выкупом АО "ИО "КИК" реализуется очередникам МИО в порядке очередности, определяемой в соответствии с действующим жилищным законодательством Республики Казахстан, для следующих категорий: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семьи;</w:t>
      </w:r>
    </w:p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неполные семьи;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или воспитывающие детей-инвалидов;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дети-сироты, дети, оставшиеся без попечения родителей;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оралманы;</w:t>
      </w:r>
    </w:p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 1 и 2 группы;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служащие, военнослужащие, сотрудники специальных государственных органов, работники бюджетных организаций.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50 % квартир по каждому типу реализуется лицам из вышеуказанных категорий, состоящим в браке не менее 3 (трех) лет, имеющим детей (ребенка), и возраст обоих супругов не достиг 35 (тридцати пяти) лет (на момент подачи заявления), а также неполным семьям, в которой детей (ребенка) воспитывает один из родителей, не достигший возраста 35 (тридцати пяти) лет, в том числе разведенный, вдовый.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Требования к претендентам:</w:t>
      </w:r>
    </w:p>
    <w:bookmarkEnd w:id="80"/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подтверждение постановки очередника на учет нуждающихся на получение жилья и статуса, нуждающегося в жилье в соответствии с действующим жилищным законодательством Республики Казахстан;</w:t>
      </w:r>
    </w:p>
    <w:bookmarkEnd w:id="81"/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подтверждение платежеспособности.</w:t>
      </w:r>
    </w:p>
    <w:bookmarkEnd w:id="82"/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Порядок распределения арендного жилья:</w:t>
      </w:r>
    </w:p>
    <w:bookmarkEnd w:id="83"/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утверждает пул претендентов, соответствующих требованиям пункта 3, подпункта 1) пункта 16 настоящих Правил, соразмерно количеству квартир.</w:t>
      </w:r>
    </w:p>
    <w:bookmarkEnd w:id="84"/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уведомляет претендентов в течение 5 (пяти) рабочих дней с даты утверждения окончательного пула о принятом решении и направляет утвержденные списки АО "ИО "КИК".</w:t>
      </w:r>
    </w:p>
    <w:bookmarkEnd w:id="85"/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Отобранные претенденты подтверждают платежеспособность в соответствии с внутренними документами АО "ИО "КИК".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производит отбор из последующих заявителей, включенных в предварительный список, при неподтверждении претендентом платежеспособности.</w:t>
      </w:r>
    </w:p>
    <w:bookmarkEnd w:id="87"/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распределяет жилье в течение 10 (десяти) рабочих дней с даты получения от АО "ИО "КИК" детальной информации по номерам и расположению квартир на этажах с учетом результатов оценки платежеспособности участников Программы.</w:t>
      </w:r>
    </w:p>
    <w:bookmarkEnd w:id="88"/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реализации, отбора и распределения жилья участникам Программы определяются соглашением о сотрудничестве между АО "ИО "КИК" и МИО.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распределения МИО жилья среди очередников, АО "ИО "КИК" реализует данное жилье иным лицам, в том числе через программу "7-20-25" при соответствии заявителей установленным требованиям, по истечении 6 (шести) месяцев с даты принятия его на баланс в соответствии с внутренними документами АО "ИО "КИК".</w:t>
      </w:r>
    </w:p>
    <w:bookmarkStart w:name="z2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17-1. АО "КИК" может реализовать жилье в случае приобретения МИО арендного жилья без выкупа в соответствии с порядком предусмотренным подразделом 5.1 Программы, для социально-уязвимых слоев населения,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Закона Республики Казахстан от 16 апреля 1997 года "О жилищных отношениях".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17-1 в соответствии с приказом Министра индустрии и инфраструктурного развития РК от 25.07.2019 </w:t>
      </w:r>
      <w:r>
        <w:rPr>
          <w:rFonts w:ascii="Times New Roman"/>
          <w:b w:val="false"/>
          <w:i w:val="false"/>
          <w:color w:val="000000"/>
          <w:sz w:val="28"/>
        </w:rPr>
        <w:t>№ 549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Аренда с выкупом предусматривает:</w:t>
      </w:r>
    </w:p>
    <w:bookmarkEnd w:id="91"/>
    <w:bookmarkStart w:name="z2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аренды до 20 (двадцати) лет;</w:t>
      </w:r>
    </w:p>
    <w:bookmarkEnd w:id="92"/>
    <w:bookmarkStart w:name="z2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о возможном досрочном выкупе арендного жилья;</w:t>
      </w:r>
    </w:p>
    <w:bookmarkEnd w:id="93"/>
    <w:bookmarkStart w:name="z2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оплату арендатором арендных платежей и расходов на капитальный и текущий ремонт, за содержание имущества, в том числе налога на имущество, земельного налога, коммунальных и прочих эксплуатационных расходов; </w:t>
      </w:r>
    </w:p>
    <w:bookmarkEnd w:id="94"/>
    <w:bookmarkStart w:name="z2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о передаче жилья в собственность при условии полного и надлежащего выполнения арендатором обязательств по договору аренды;</w:t>
      </w:r>
    </w:p>
    <w:bookmarkEnd w:id="95"/>
    <w:bookmarkStart w:name="z2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выселения арендатора и членов его семьи из арендного жилья в случаях невнесения арендных платежей, а также неисполнения обязательств по договору аренды;</w:t>
      </w:r>
    </w:p>
    <w:bookmarkEnd w:id="96"/>
    <w:bookmarkStart w:name="z2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о текущем ремонте арендатором арендного жилья.</w:t>
      </w:r>
    </w:p>
    <w:bookmarkEnd w:id="97"/>
    <w:bookmarkStart w:name="z2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Арендатор имеет право обратиться с заявлением в АО "ИО "КИК" на предоставление жилья меньшей площадью в случае невозможности оплаты арендных платежей по заключенному договору аренды с выкупом. АО "ИО "КИК" рассматривает возможность предоставления иного жилья, за счҰт имеющегося в наличии жилья в результате выселения предыдущих арендаторов или за счҰт приобретения жилья в рамках имеющихся средств. Порядок обмена жилья определяется внутренними документами АО "ИО "КИК".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приказа Министра индустрии и инфраструктурного развития РК от 25.07.2019 </w:t>
      </w:r>
      <w:r>
        <w:rPr>
          <w:rFonts w:ascii="Times New Roman"/>
          <w:b w:val="false"/>
          <w:i w:val="false"/>
          <w:color w:val="000000"/>
          <w:sz w:val="28"/>
        </w:rPr>
        <w:t>№ 549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18-1. Условия и порядок реализации арендного жилья с выкупом АО "ИО "КИК" приобретенное либо построенное за счет поступающих арендных платежей по объектам арендного жилья АО "ИО "КИК" определяются соответствующими соглашениями (меморандумами) заключаемыми с государственными и негосударственными юридическими лицами и внутренними документами АО "ИО "КИК".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18-1 в соответствии с приказом Министра индустрии и инфраструктурного развития РК от 25.07.2019 </w:t>
      </w:r>
      <w:r>
        <w:rPr>
          <w:rFonts w:ascii="Times New Roman"/>
          <w:b w:val="false"/>
          <w:i w:val="false"/>
          <w:color w:val="000000"/>
          <w:sz w:val="28"/>
        </w:rPr>
        <w:t>№ 549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реализации жилья АО "Байтерек девелопмент".</w:t>
      </w:r>
    </w:p>
    <w:bookmarkEnd w:id="100"/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АО "Байтерек девелопмент" реализует жилье физическим и юридическим лицам в порядке, установленном настоящим параграфом.</w:t>
      </w:r>
    </w:p>
    <w:bookmarkEnd w:id="101"/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Условия, порядок реализации жилья вкладчикам ЖССБК и согласование объектов определяются соглашением о сотрудничестве между АО "Байтерек девелопмент" и ЖССБК (далее - соглашение) и внутренними документами ЖССБК и АО "Байтерек девелопмент".</w:t>
      </w:r>
    </w:p>
    <w:bookmarkEnd w:id="102"/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ЖССБК проводит процедуры отбора и распределения жилья вкладчикам в порядке и сроки, определяемом соглашением.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договоров купли-продажи с отобранными участниками осуществляется АО "Байтерек девелопмент" по спискам распределения ЖССБК в соответствии с внутренними документами АО "Байтерек девелопмент".</w:t>
      </w:r>
    </w:p>
    <w:bookmarkEnd w:id="104"/>
    <w:bookmarkStart w:name="z1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Допускается реализация жилья, не согласованного и не распределенного ЖССБК среди вкладчиков, иным лицам по стоимости реализации кредитного жилья в порядке и в сроки, определенные внутренними документами АО "Байтерек девелопмент".</w:t>
      </w:r>
    </w:p>
    <w:bookmarkEnd w:id="105"/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Нереализованное жилье путем продажи предоставляется АО "Байтерек девелопмент" в МИО для реализации очередникам в аренду с выкупом.</w:t>
      </w:r>
    </w:p>
    <w:bookmarkEnd w:id="106"/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Арендное жилье с выкупом реализуется очередникам в порядке очередности, определяемой в соответствии с действующим жилищным законодательством Республики Казахстан, для следующих категорий: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семьи;</w:t>
      </w:r>
    </w:p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неполные семьи;</w:t>
      </w:r>
    </w:p>
    <w:bookmarkEnd w:id="108"/>
    <w:bookmarkStart w:name="z1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или воспитывающие детей-инвалидов;</w:t>
      </w:r>
    </w:p>
    <w:bookmarkEnd w:id="109"/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дети-сироты, дети, оставшиеся без попечения родителей;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оралманы;</w:t>
      </w:r>
    </w:p>
    <w:bookmarkStart w:name="z13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 1 и 2 группы;</w:t>
      </w:r>
    </w:p>
    <w:bookmarkEnd w:id="111"/>
    <w:bookmarkStart w:name="z13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служащие, военнослужащие, сотрудники специальных государственных органов, работники бюджетных организаций.</w:t>
      </w:r>
    </w:p>
    <w:bookmarkEnd w:id="112"/>
    <w:bookmarkStart w:name="z1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Требования к претендентам:</w:t>
      </w:r>
    </w:p>
    <w:bookmarkEnd w:id="113"/>
    <w:bookmarkStart w:name="z13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подтверждение постановки очередника на учет нуждающихся на получение жилья и статуса, нуждающегося в жилье в соответствии с действующим жилищным законодательством Республики Казахстан;</w:t>
      </w:r>
    </w:p>
    <w:bookmarkEnd w:id="114"/>
    <w:bookmarkStart w:name="z13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подтверждение платежеспособности.</w:t>
      </w:r>
    </w:p>
    <w:bookmarkEnd w:id="115"/>
    <w:bookmarkStart w:name="z1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Условия реализации, отбора и распределения жилья участникам Программы определяются соглашением о сотрудничестве между АО "Байтерек девелопмент" и МИО, а также внутренними документами АО "Байтерек девелопмент".</w:t>
      </w:r>
    </w:p>
    <w:bookmarkEnd w:id="116"/>
    <w:bookmarkStart w:name="z1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осуществляет отбор заявителей и распределение арендного жилья среди очередников МИО на основании детальной информации от АО "Байтерек девелопмент" о реализуемом арендном жилье.</w:t>
      </w:r>
    </w:p>
    <w:bookmarkEnd w:id="117"/>
    <w:bookmarkStart w:name="z14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распределения арендного жилья:</w:t>
      </w:r>
    </w:p>
    <w:bookmarkEnd w:id="118"/>
    <w:bookmarkStart w:name="z14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утверждает пул претендентов, соответствующих требованиям пункта 3, подпункта 1) пункта 23 настоящих Правил, соразмерно количеству квартир.</w:t>
      </w:r>
    </w:p>
    <w:bookmarkEnd w:id="119"/>
    <w:bookmarkStart w:name="z14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уведомляет претендентов в течение 5 (пяти) рабочих дней с даты утверждения окончательного пула о принятом решении и направляет утвержденные списки АО "Байтерек девелопмент".</w:t>
      </w:r>
    </w:p>
    <w:bookmarkEnd w:id="120"/>
    <w:bookmarkStart w:name="z14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Отобранные претенденты подтверждают платежеспособность в соответствии с внутренними документами АО "Байтерек девелопмент".</w:t>
      </w:r>
    </w:p>
    <w:bookmarkEnd w:id="121"/>
    <w:bookmarkStart w:name="z14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производит отбор из последующих заявителей, включенных в предварительный список, при неподтверждении претендентом платежеспособности.</w:t>
      </w:r>
    </w:p>
    <w:bookmarkEnd w:id="122"/>
    <w:bookmarkStart w:name="z14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распределяет жилье в течение 10 (десяти) рабочих дней с даты получения от АО "Байтерек девелопмент" детальной информации по номерам и расположению квартир на этажах с учетом результатов оценки платежеспособности участников Программы.</w:t>
      </w:r>
    </w:p>
    <w:bookmarkEnd w:id="123"/>
    <w:bookmarkStart w:name="z14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Аренда с выкупом предусматривает:</w:t>
      </w:r>
    </w:p>
    <w:bookmarkEnd w:id="124"/>
    <w:bookmarkStart w:name="z14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аренды до 20 (двадцати) лет;</w:t>
      </w:r>
    </w:p>
    <w:bookmarkEnd w:id="125"/>
    <w:bookmarkStart w:name="z14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о возможном досрочном выкупе арендного жилья;</w:t>
      </w:r>
    </w:p>
    <w:bookmarkEnd w:id="126"/>
    <w:bookmarkStart w:name="z14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оплату арендатором арендных платежей и расходов за содержание имущества, в том числе возмещение налога на имущество, земельного налога, оплату коммунальных и прочих эксплуатационных расходов;</w:t>
      </w:r>
    </w:p>
    <w:bookmarkEnd w:id="127"/>
    <w:bookmarkStart w:name="z15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о передаче жилья в собственность при условии полного и надлежащего выполнения арендатором обязательств по договору аренды;</w:t>
      </w:r>
    </w:p>
    <w:bookmarkEnd w:id="128"/>
    <w:bookmarkStart w:name="z15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выселения арендатора и членов его семьи из арендного жилья в случаях невнесения арендных платежей, а также неисполнения обязательств по договору аренды;</w:t>
      </w:r>
    </w:p>
    <w:bookmarkEnd w:id="129"/>
    <w:bookmarkStart w:name="z15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о текущем ремонте арендатором арендного жилья.</w:t>
      </w:r>
    </w:p>
    <w:bookmarkEnd w:id="130"/>
    <w:bookmarkStart w:name="z153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Порядок реализации коммерческого и арендного жилья с выкупом АО "Samruk-Kazyna Construction".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Параграф 5 в редакции приказа Министра индустрии и инфраструктурного развития РК от 25.07.2019 </w:t>
      </w:r>
      <w:r>
        <w:rPr>
          <w:rFonts w:ascii="Times New Roman"/>
          <w:b w:val="false"/>
          <w:i w:val="false"/>
          <w:color w:val="ff0000"/>
          <w:sz w:val="28"/>
        </w:rPr>
        <w:t>№ 549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2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Коммерческое жилье Samruk-Kazyna Construction реализуется как физическим, так и юридическим лицам.</w:t>
      </w:r>
    </w:p>
    <w:bookmarkEnd w:id="132"/>
    <w:bookmarkStart w:name="z22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Застройщик коммерческого жилья в срок не более 27 (двадцати семи) месяцев с начала финансирования проекта реализовывает жилье из всего пула недвижимости в объекте строительства по цене не более чем с 20 (двадцати) % надбавкой к стоимости строительства, установленной на момент начала финансирования, с использованием механизма эскроу-счета.</w:t>
      </w:r>
    </w:p>
    <w:bookmarkEnd w:id="133"/>
    <w:bookmarkStart w:name="z22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срока, предоставленного застройщику (инвестору) для реализации, в случае неисполнения обязательств по возврату средств Samruk-Kazyna Construction, весь пул нереализованной части жилья в проекте передается Samruk-Kazyna Construction с дисконтом в размере 20 (двадцати) % от стоимости строительства.</w:t>
      </w:r>
    </w:p>
    <w:bookmarkEnd w:id="134"/>
    <w:bookmarkStart w:name="z22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реализации жилья и требования к застройщикам и проектам строительства жилья устанавливаются внутренними документами Samruk-Kazyna Construction.</w:t>
      </w:r>
    </w:p>
    <w:bookmarkEnd w:id="135"/>
    <w:bookmarkStart w:name="z22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жилья (квартиры) с началом строительства с 2016 года не должна превышать 105 (сто пять) квадратных метров с допустимым отклонением не более 5 %.</w:t>
      </w:r>
    </w:p>
    <w:bookmarkEnd w:id="136"/>
    <w:bookmarkStart w:name="z22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жилья в рамках поддержки частных застройщиков в городах Нур-Султан, Алматы и их пригородных зонах, Актау и Атырау составляет до 240 (двести сорок) тысяч тенге, в остальных регионах - до 200 (двести) тысяч тенге.</w:t>
      </w:r>
    </w:p>
    <w:bookmarkEnd w:id="137"/>
    <w:bookmarkStart w:name="z22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Арендное жилье с выкупом Samruk-Kazyna Construction:</w:t>
      </w:r>
    </w:p>
    <w:bookmarkEnd w:id="138"/>
    <w:bookmarkStart w:name="z22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Арендное жилье с выкупом реализуется в первоочередном порядке очередникам, относящимся к категории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67 Закона Республики Казахстан от 16 апреля 1997 года "О жилищных отношениях",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подпунктов 2)</w:t>
      </w:r>
      <w:r>
        <w:rPr>
          <w:rFonts w:ascii="Times New Roman"/>
          <w:b w:val="false"/>
          <w:i w:val="false"/>
          <w:color w:val="000000"/>
          <w:sz w:val="28"/>
        </w:rPr>
        <w:t>, 4) и 10) статьи 68 указанного Закона.</w:t>
      </w:r>
    </w:p>
    <w:bookmarkEnd w:id="139"/>
    <w:bookmarkStart w:name="z22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реализация данного жилья через прямую продажу за счет собственных средств претендентов или займов в рамках программы "7-20-25".</w:t>
      </w:r>
    </w:p>
    <w:bookmarkEnd w:id="140"/>
    <w:bookmarkStart w:name="z22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Требования к претендентам на арендное жилье с выкупом Samruk-Kazyna Construction:</w:t>
      </w:r>
    </w:p>
    <w:bookmarkEnd w:id="141"/>
    <w:bookmarkStart w:name="z23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подтверждение постановки очередника на учет нуждающихся на получение жилья и статуса, нуждающегося в жилье в соответствии с действующим жилищным законодательством Республики Казахстан;</w:t>
      </w:r>
    </w:p>
    <w:bookmarkEnd w:id="142"/>
    <w:bookmarkStart w:name="z23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подтверждение платежеспособности</w:t>
      </w:r>
    </w:p>
    <w:bookmarkEnd w:id="143"/>
    <w:bookmarkStart w:name="z23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Условия реализации арендного жилья с выкупом и порядок взаимодействия определяются соглашением между МИО и Samruk-Kazyna Construction.</w:t>
      </w:r>
    </w:p>
    <w:bookmarkEnd w:id="144"/>
    <w:bookmarkStart w:name="z23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2 (двух) месяцев до завершения строительства Samruk-Kazyna Construction предоставляет в МИО информацию по реализуемому объекту для проведения отбора участников.</w:t>
      </w:r>
    </w:p>
    <w:bookmarkEnd w:id="145"/>
    <w:bookmarkStart w:name="z23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производит процедуры отбора участников и предоставляет списки претендентов не позднее 2 (двух) месяцев с даты получения информации от Samruk-Kazyna Construction по реализуемому объекту.</w:t>
      </w:r>
    </w:p>
    <w:bookmarkEnd w:id="146"/>
    <w:bookmarkStart w:name="z23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в течение 3 (трех) рабочих дней со дня получения информации публикует объявление о реализации жилья</w:t>
      </w:r>
    </w:p>
    <w:bookmarkEnd w:id="147"/>
    <w:bookmarkStart w:name="z23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приема заявлений и документов от претендентов определяется МИО самостоятельно, но не более 5 (пяти) рабочих дней.</w:t>
      </w:r>
    </w:p>
    <w:bookmarkEnd w:id="148"/>
    <w:bookmarkStart w:name="z23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утверждает пул претендентов, соответствующих требованиям пункта 3, подпункта 1) пункта 28 настоящих Правил, соразмерно количеству квартир.</w:t>
      </w:r>
    </w:p>
    <w:bookmarkEnd w:id="149"/>
    <w:bookmarkStart w:name="z23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уведомляет претендентов в течение 5 (пяти) рабочих дней с даты утверждения окончательного пула о принятом решении и направляет утвержденные списки Samruk-Kazyna Construction.</w:t>
      </w:r>
    </w:p>
    <w:bookmarkEnd w:id="150"/>
    <w:bookmarkStart w:name="z23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Отобранные претенденты подтверждают платежеспособность в соответствии с внутренними документами Samruk-Kazyna Construction. Для претендентов, подтвердивших выкуп жилья за счет собственных средств, оценки платежеспособности не требуется.</w:t>
      </w:r>
    </w:p>
    <w:bookmarkEnd w:id="151"/>
    <w:bookmarkStart w:name="z24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производит отбор из последующих заявителей, включенных в предварительный список, при неподтверждении претендентом платежеспособности.</w:t>
      </w:r>
    </w:p>
    <w:bookmarkEnd w:id="152"/>
    <w:bookmarkStart w:name="z24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Samruk-Kazyna Construction предоставляет претендентам возможность выбора квартир согласно очередности, определяемой порядковым номером в предоставленных списках МИО.</w:t>
      </w:r>
    </w:p>
    <w:bookmarkEnd w:id="153"/>
    <w:bookmarkStart w:name="z24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Samruk-Kazyna Construction предоставляет возможность выбора квартир физическому лицу из пула МИО, следующему по очередности, в случаях, если предыдущий претендент не явился на выбор или в случаях:</w:t>
      </w:r>
    </w:p>
    <w:bookmarkEnd w:id="154"/>
    <w:bookmarkStart w:name="z24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недостаточности платежеспособности для оплаты ежемесячных арендных платежей;</w:t>
      </w:r>
    </w:p>
    <w:bookmarkEnd w:id="155"/>
    <w:bookmarkStart w:name="z24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неоплаты необходимой суммы гарантийного взноса при заключении договора аренды с выкупом или суммы средств, необходимой для заключения договора купли-продажи;</w:t>
      </w:r>
    </w:p>
    <w:bookmarkEnd w:id="156"/>
    <w:bookmarkStart w:name="z24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непредставления требуемых документов в течение 40 (сорока) календарных дней со дня утверждения списка МИО.</w:t>
      </w:r>
    </w:p>
    <w:bookmarkEnd w:id="157"/>
    <w:bookmarkStart w:name="z24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Samruk-Kazyna Construction направляет в МИО соответствующую информацию о лицах, которым отказано в заключении договоров купли-продажи или аренды.</w:t>
      </w:r>
    </w:p>
    <w:bookmarkEnd w:id="158"/>
    <w:bookmarkStart w:name="z24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Жилье Samruk-Kazyna Construction, не определенное к реализации через МИО, а также жилье, не распределенное МИО в установленный срок, и коммерческие (нежилые) помещения подлежат реализации в соответствии с внутренними правилами Samruk-Kazyna Construction.</w:t>
      </w:r>
    </w:p>
    <w:bookmarkEnd w:id="159"/>
    <w:bookmarkStart w:name="z24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Условия предоставления жилья в аренду с выкупом определяются внутренними документами Samruk-Kazyna Construction.</w:t>
      </w:r>
    </w:p>
    <w:bookmarkEnd w:id="160"/>
    <w:bookmarkStart w:name="z24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Жилье предоставляется в аренду с выкупом до 15 (пятнадцати) лет, при этом максимальный срок может быть изменен в зависимости от условий рынка и финансовой устойчивости Samruk-Kazyna Construction. Арендаторы имеют право на досрочное приобретение жилья в собственность.</w:t>
      </w:r>
    </w:p>
    <w:bookmarkEnd w:id="161"/>
    <w:bookmarkStart w:name="z25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полного исполнения арендатором своих обязательств по договору жилое помещение передается в собственность арендатора.</w:t>
      </w:r>
    </w:p>
    <w:bookmarkEnd w:id="162"/>
    <w:bookmarkStart w:name="z25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арендной платы и срок аренды с выкупом определяются, исходя из принципов возвратности выделенных средств на финансирование строительства и финансовой устойчивости Samruk-Kazyna Construction.</w:t>
      </w:r>
    </w:p>
    <w:bookmarkEnd w:id="163"/>
    <w:bookmarkStart w:name="z25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Базовая цена прямой продажи общей площади жилища (квартиры) по проектам, строительство которых начато в 2012 году, составит не более 180 (сто восемьдесят) тысяч тенге в городах Нур-Султан, Алматы, Атырау, Актау и их пригородных зонах, не более 144 (сто сорок четыре) тысяч тенге – в других регионах Республики Казахстан.</w:t>
      </w:r>
    </w:p>
    <w:bookmarkEnd w:id="164"/>
    <w:bookmarkStart w:name="z25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последующие годы цена прямой продажи уточняется с учетом изменения стоимости строительства 1 (одного) квадратного метра жилища (квартиры).</w:t>
      </w:r>
    </w:p>
    <w:bookmarkEnd w:id="165"/>
    <w:bookmarkStart w:name="z25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Договор аренды с выкупом предусматривает оплату арендатором арендных платежей, налога на имущество, земельного налога и расходов за содержание имущества, в том числе коммунальных и прочих эксплуатационных расходов.</w:t>
      </w:r>
    </w:p>
    <w:bookmarkEnd w:id="166"/>
    <w:bookmarkStart w:name="z25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налога на имущество и земельного возмещается арендаторами жилых помещений отдельно от арендного платежа на основании представленных Samruk-Kazyna Construction уведомлений по факту оплаты данных налогов по действующим ставкам, определенным налоговым законодательством.</w:t>
      </w:r>
    </w:p>
    <w:bookmarkEnd w:id="167"/>
    <w:bookmarkStart w:name="z25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 реализуют свое право на приобретение в собственность жилых помещений, в том числе на условиях аренды с выкупом не более одного раза.</w:t>
      </w:r>
    </w:p>
    <w:bookmarkEnd w:id="1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