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544c" w14:textId="8025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марта 2012 года № 131 "Об утверждении Правил предоставления информации из правового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31 июля 2018 года № 1194. Зарегистрирован в Министерстве юстиции Республики Казахстан 6 сентября 2018 года № 17346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 (зарегистрирован в Реестре государственной регистрации нормативных правовых актов за № 7586, опубликован 12 мая 2012 года в газете "Казахстанская правда" № 136-137)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из правового кадастра,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предоставления информации из правового кадастра (далее - Правила) разработаны в соответствии с Законом Республики Казахстан "О государственной регистрации прав на недвижимое имущество" (далее -Закон) и определяют порядок предоставления информации из правового кадастра (далее - информация).";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"1-1.Сведения о количестве зарегистрированных прав на недвижимое имущество подлежат ежеквартальному опубликованию на интернет-ресурсе Государственной корпорации "Правительство для граждан".";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правового кадастра - информация о зарегистрированных правах (обременениях прав) на недвижимое имущество и иных объектах государственной регистрации, содержащихся в правовом кадастре, и копии документов, находящиеся в регистрационном деле, предоставляемые регистрирующим органом;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информации";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Предоставление информации в электронном виде осуществляется в Государственной корпорации или при наличии у заявителя электронной цифровой подписи посредством портала "электронного правительства" с использованием информационной системы "Государственная база данных "Регистр недвижимости" (далее - ГБД "Регистр недвижимости").";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Государственная корпорация на основании запроса правообладателя или уполномоченного представителя, адвоката, временных, банкротных и реабилитационных управляющих, ликвидационной комиссии (ликвидаторы), участника объекта кондоминиума предоставляет информацию из ГБД "Регистр недвижимости" в электронном виде в течение 20 минут с момента поступления запроса. До получения документов, указанных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заявитель заполняет запрос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Запрос на получение информации из правового кадастра в электронном виде и приложенные к нему документы заявителя хранятся в электронном архиве Государственной корпорации в течение двух лет со дня подачи запроса.";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предоставлении информации посредством портала "электронного правительства" из ГБД "Регистр недвижимости", электронный документ заверяется электронной цифровой подписью регистрирующего органа по месту нахождения недвижимого имущества.";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Регистрирующий орган направляет письменное мотивированное уведомление об отказе в предоставлении информации в следующих случаях: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неполного пакета документов.";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2, 3, 4 и 5 к настоящему приказу.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Приложения к настоящему приказу в РЦПИ не поступали.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