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a6a77" w14:textId="4da6a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внесения сведений и их изменений в Государственный реестр прав на объекты, охраняемые авторским правом, и формы свидетельства, подтверждающего внесение в него сведений, и их изменений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28 августа 2018 года № 1315. Зарегистрирован в Министерстве юстиции Республики Казахстан 29 августа 2018 года № 17325.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23.09.2018.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Преамбула предусматривается в редакции приказа Министра юстиции РК от 28.01.2026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01.01.2027); от 08.05.2026 </w:t>
      </w:r>
      <w:r>
        <w:rPr>
          <w:rFonts w:ascii="Times New Roman"/>
          <w:b w:val="false"/>
          <w:i w:val="false"/>
          <w:color w:val="ff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10 июня 1996 года "Об авторском праве и смежных правах" и подпунктом 1) статьи 10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юстиции РК от 19.03.2020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внесения сведений и их изменений в Государственный реестр прав на объекты, охраняемые авторским правом,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свидетельства о внесении сведений в Государственный реестр прав на объекты, охраняемые авторским правом,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юстиции РК от 19.03.2020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правам интеллектуальной собственности Министерства юстиции Республики Казахстан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его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официальном интернет-ресурсе Министерства юстиции Республики Казахстан;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приказом Министра юстиции РК от 15.02.2023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приказами Министра юстиции РК от 30.09.2022 </w:t>
      </w:r>
      <w:r>
        <w:rPr>
          <w:rFonts w:ascii="Times New Roman"/>
          <w:b w:val="false"/>
          <w:i w:val="false"/>
          <w:color w:val="000000"/>
          <w:sz w:val="28"/>
        </w:rPr>
        <w:t>№ 819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15.02.2023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23 сентября 2018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2018 года № 1315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Правила предусматривается в редакции приказа Министра юстиции РК от 28.01.2026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01.01.2027).</w:t>
      </w:r>
    </w:p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внесения сведений и их изменений в Государственный реестр прав на объекты, охраняемые авторским правом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юстиции РК от 19.03.2020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 предусматривается в редакции приказа Министра юстиции РК от 08.05.2026 </w:t>
      </w:r>
      <w:r>
        <w:rPr>
          <w:rFonts w:ascii="Times New Roman"/>
          <w:b w:val="false"/>
          <w:i w:val="false"/>
          <w:color w:val="ff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внесения сведений и их изменений в Государственный реестр прав на объекты, охраняемые авторским правом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10 июня 1996 года "Об авторском праве и смежных правах" (далее - Закон)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определяют порядок внесения сведений и их изменений в Государственный реестр прав на объекты, охраняемые авторским правом (далее – Реестр).</w:t>
      </w:r>
    </w:p>
    <w:bookmarkStart w:name="z8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1"/>
    <w:bookmarkStart w:name="z14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автор – физическое лицо, творческим трудом которого создано произведение науки, литературы, искусства;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2) предусматривается в редакции приказа Министра юстиции РК от 08.05.2026 </w:t>
      </w:r>
      <w:r>
        <w:rPr>
          <w:rFonts w:ascii="Times New Roman"/>
          <w:b w:val="false"/>
          <w:i w:val="false"/>
          <w:color w:val="ff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 приказом Министра юстиции РК от 15.02.2023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3) предусматривается в редакции приказа Министра юстиции РК от 08.05.2026 </w:t>
      </w:r>
      <w:r>
        <w:rPr>
          <w:rFonts w:ascii="Times New Roman"/>
          <w:b w:val="false"/>
          <w:i w:val="false"/>
          <w:color w:val="ff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услуга – одна из форм реализации отдельных государственных функций, осуществляемых в индивидуальном порядке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Start w:name="z15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личный кабинет – электронный кабинет услугополучателя, предназначенный для подачи заявления для внесения сведений в Государственный реестр прав на объекты, охраняемые авторским правом, и их изменений;</w:t>
      </w:r>
    </w:p>
    <w:bookmarkEnd w:id="13"/>
    <w:bookmarkStart w:name="z15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Реестр – информационная система, содержащая сведения об авторских правах на объекты, охраняемые авторским правом, внесенных на основании заявлений авторов;</w:t>
      </w:r>
    </w:p>
    <w:bookmarkEnd w:id="14"/>
    <w:bookmarkStart w:name="z15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свидетельство – документ, подтверждающий внесение сведений в Государственный реестр прав на объекты, охраняемые авторским правом;</w:t>
      </w:r>
    </w:p>
    <w:bookmarkEnd w:id="15"/>
    <w:bookmarkStart w:name="z15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услугодатель – организация, созданная по решению Правительства Республики Казахстан в организационно-правовой форме республиканского государственного предприятия на праве хозяйственного ведения, подведомственная в своей деятельности уполномоченному органу;</w:t>
      </w:r>
    </w:p>
    <w:bookmarkEnd w:id="16"/>
    <w:bookmarkStart w:name="z15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юстиции РК от 30.09.2022 </w:t>
      </w:r>
      <w:r>
        <w:rPr>
          <w:rFonts w:ascii="Times New Roman"/>
          <w:b w:val="false"/>
          <w:i w:val="false"/>
          <w:color w:val="000000"/>
          <w:sz w:val="28"/>
        </w:rPr>
        <w:t>№ 819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Министра юстиции РК от 15.02.2023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 предусматривается в редакции приказа Министра юстиции РК от 08.05.2026 </w:t>
      </w:r>
      <w:r>
        <w:rPr>
          <w:rFonts w:ascii="Times New Roman"/>
          <w:b w:val="false"/>
          <w:i w:val="false"/>
          <w:color w:val="ff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Республиканским государственным предприятием на праве хозяйственного ведения "Национальный институт интеллектуальной собственности" Министерства юстиции Республики Казахстан (далее – услугодатель).</w:t>
      </w:r>
    </w:p>
    <w:bookmarkStart w:name="z9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внесения сведений в Реестр является подача заявления о внесении сведений в Государственный реестр прав на объекты, охраняемые авторским правом (далее - заявление), автором лично или через иного представителя с предоставлением электронной копии нотариально заверенной доверенности (далее – услугополучатель)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9"/>
    <w:bookmarkStart w:name="z9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государственной услуги услугополучатель направляет услугодателю посредством веб-портала "электронного правительства" (далее – веб-портал):</w:t>
      </w:r>
    </w:p>
    <w:bookmarkEnd w:id="20"/>
    <w:bookmarkStart w:name="z9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21"/>
    <w:bookmarkStart w:name="z10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экземпляр произведения.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Вместо экземпляра произведения к заявлению могут прилагаться эскизы, чертежи, рисунки или фотографии, а в отношении программ для электронной вычислительной машины (ЭВМ) или баз данных – реферат, включающий название программы или базы данных, фамилию, имя, отчество (если оно указано в документе, удостоверяющем личность) автора, дату создания, область применения, назначение, функциональные возможности, основные технические характеристики, язык программирования, тип реализующей ЭВМ, а также исходный код (исходный текст);</w:t>
      </w:r>
    </w:p>
    <w:bookmarkStart w:name="z10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составного или производного произведения дополнительно представляется копия авторского договора, заключенного с автором (-ами) или правообладателем оригинального произведения. В случае, если в составном произведении использованы произведения других авторов, срок охраны которых истек на дату подачи заявления услугополучателем, авторский договор не требуется. В случае истечения срока охраны произведения, на основе которого создано производное произведение, представление авторского договора с автором основного произведения не требуется;</w:t>
      </w:r>
    </w:p>
    <w:bookmarkEnd w:id="23"/>
    <w:bookmarkStart w:name="z10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отношении произведений религиозного содержания дополнительно представляется электронная копия положительного заключения религиоведческой экспертизы. </w:t>
      </w:r>
    </w:p>
    <w:bookmarkEnd w:id="24"/>
    <w:bookmarkStart w:name="z10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внесении изменений в сведения в Реестр - заявление о внесении изменений в сведения в Государственном реестре прав на объекты, охраняемые авторским правом,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приказом Министра юстиции РК от 24.08.2022 </w:t>
      </w:r>
      <w:r>
        <w:rPr>
          <w:rFonts w:ascii="Times New Roman"/>
          <w:b w:val="false"/>
          <w:i w:val="false"/>
          <w:color w:val="000000"/>
          <w:sz w:val="28"/>
        </w:rPr>
        <w:t>№ 704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6 предусматривается в редакции приказа Министра юстиции РК от 08.05.2026 </w:t>
      </w:r>
      <w:r>
        <w:rPr>
          <w:rFonts w:ascii="Times New Roman"/>
          <w:b w:val="false"/>
          <w:i w:val="false"/>
          <w:color w:val="ff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Основные требования к оказанию государственной услуги, включающие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приведены в перечне основных требований к оказанию государственной услуги "Внесение сведений и их изменений в Государственный реестр прав на объекты, охраняемые авторским правом"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юстиции РК от 30.09.2022 </w:t>
      </w:r>
      <w:r>
        <w:rPr>
          <w:rFonts w:ascii="Times New Roman"/>
          <w:b w:val="false"/>
          <w:i w:val="false"/>
          <w:color w:val="000000"/>
          <w:sz w:val="28"/>
        </w:rPr>
        <w:t>№ 819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руководитель управления и (или) заместитель руководителя управления услугодателя отписывает заявление и документы работнику управления в течение 2 (двух) рабочих часов после подачи заявления. Работник управления услугодателя рассматривает заявление и документы и оформляет результат оказания государственной услуги в течение 7 (семи) рабочих часов.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вторая пункта 7 предусматривается в редакции приказа Министра юстиции РК от 08.05.2026 </w:t>
      </w:r>
      <w:r>
        <w:rPr>
          <w:rFonts w:ascii="Times New Roman"/>
          <w:b w:val="false"/>
          <w:i w:val="false"/>
          <w:color w:val="ff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или заместитель руководителя услугодателя согласовывают результат оказания государственной услуги. Руководитель услугодателя подписывает результат оказания государственной услуги в течение 1 (одного) часа.</w:t>
      </w:r>
    </w:p>
    <w:bookmarkStart w:name="z10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 внесение сведений в Реестр услугодателем взимается оплата, производимая услугополучателем через личный кабинет веб-портала в соответствии с Ценами на услуги в части внесения сведений в Государственный реестр прав на объекты, охраняемые авторским правом (далее – Цены), размещаемыми на официальных сайтах уполномоченного органа www.adilet.gov.kz и услугодателя www.kazpatent.kz.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заявителем представляется копия документа, подтверждающего основания для уменьшения размера оплаты.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осуществляется безналичным способом через платежный шлюз банка второго уровня, интегрированного с информационной системой услугодателя newcab.kazpatent.kz.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Льготы по уменьшению размера оплаты представляются следующим лицам: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участникам Великой Отечественной войны;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к участникам Великой Отечественной войны: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а также лица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находившихся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которые в период Великой Отечественной войны находились в составе частей, штабов и учреждений, входившие в состав действующей армии и флота, в качестве сыновей (воспитанников) полков и юнг;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Республики Казахстан, работавшие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несовершеннолетние узники концлагерей, гетто и других мест принудительного содержания, созданные фашистами и их союзниками в период Второй мировой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принимавшие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военнообязанные, призывавшиеся на учебные сборы и направлявшиеся в Афганистан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автомобильных батальонов, направлявшиеся в Афганистан для доставки грузов в эту страну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летного состава, совершавшие вылеты на боевые задания в Афганистан с территории бывшего Союза ССР;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принимавшие участие в качестве миротворцев в международной миротворческой операции в Ираке;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Герои Социалистического Труда, кавалеры орденов Славы трех степеней, Трудовой Славы трех степеней;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удостоенные звания "Қазақстанның Еңбек Ері";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инвалидам, а также одному из родителей инвалида с детства;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кандасам;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несовершеннолетним.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Льготы предоставляются в размере 95 (девяноста пяти) процентов от цены, установленной за внесение сведений в Реестр при условии представления подтверждающих документов о принадлежности к любой категории лиц, указанных в настоящем пункте.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юстиции РК от 25.08.2020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и.о. Министра юстиции РК от 11.06.2021 </w:t>
      </w:r>
      <w:r>
        <w:rPr>
          <w:rFonts w:ascii="Times New Roman"/>
          <w:b w:val="false"/>
          <w:i w:val="false"/>
          <w:color w:val="000000"/>
          <w:sz w:val="28"/>
        </w:rPr>
        <w:t>№ 494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18.06.2026 </w:t>
      </w:r>
      <w:r>
        <w:rPr>
          <w:rFonts w:ascii="Times New Roman"/>
          <w:b w:val="false"/>
          <w:i w:val="false"/>
          <w:color w:val="00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9 предусматривается в редакции приказа Министра юстиции РК от 08.05.2026 </w:t>
      </w:r>
      <w:r>
        <w:rPr>
          <w:rFonts w:ascii="Times New Roman"/>
          <w:b w:val="false"/>
          <w:i w:val="false"/>
          <w:color w:val="ff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сведения об авторских правах на произведения, созданные в раздельном соавторстве, могут быть внесены в Реестр раздельно в случае указания на это любым из соавторов в своем заявлении.</w:t>
      </w:r>
    </w:p>
    <w:bookmarkStart w:name="z15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При внесении изменений и (или) дополнений в настоящие Правила уполномоченный орган направляет оператору информационно- коммуникационной инфраструктуры "электронного правительства", в Единый контакт-центр, услугодателю информацию о таких изменениях и (или) дополнениях в течение трех рабочих дней после государственной регистрации в органах юстиции соответствующего нормативного правового акта.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9-1 в соответствии с приказом Министра юстиции от 15.02.2023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в Реестр не вносятся сведения о правах на произведения, служащие (предназначенные) для отличия товаров (услуг) одних физических или юридических лиц от однородных товаров (услуг) других физических или юридических лиц.</w:t>
      </w:r>
    </w:p>
    <w:bookmarkEnd w:id="29"/>
    <w:bookmarkStart w:name="z11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копии документов, экземпляр соответствующего произведения и (или) его описание представляются третьим лицам с согласия автора, за исключением случаев, установленных законами Республики Казахстан.</w:t>
      </w:r>
    </w:p>
    <w:bookmarkEnd w:id="30"/>
    <w:bookmarkStart w:name="z12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Сведения в Реестр вносятся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течение 1 (одного) рабочего дня, следующего за днем получения заявления автора.</w:t>
      </w:r>
    </w:p>
    <w:bookmarkEnd w:id="31"/>
    <w:bookmarkStart w:name="z12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 основании внесенных в Реестр сведений выдается свидетельство о внесении сведений в Реестр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(далее - свидетельство) в течение 7 (семи) рабочих часов. Свидетельство заполняется на государственном и русском языках.</w:t>
      </w:r>
    </w:p>
    <w:bookmarkEnd w:id="32"/>
    <w:bookmarkStart w:name="z12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представления услугополучателем неполного пакета документов и при несоблюдении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услугодателем направляется мотивированный отказ о внесении сведений в Реестр в течение 7 (семи) рабочих часов.</w:t>
      </w:r>
    </w:p>
    <w:bookmarkEnd w:id="33"/>
    <w:bookmarkStart w:name="z12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Реестре возможны исправления ошибок технического характера, не изменяющие принадлежность, характер или содержание внесенных сведений, в течение одного рабочего дня с даты получения заявления заявителя.</w:t>
      </w:r>
    </w:p>
    <w:bookmarkEnd w:id="34"/>
    <w:bookmarkStart w:name="z12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внесение в Реестр изменений в связи c исправлением ошибок технического характера осуществляется в течение 1 (одного) рабочего дня, следующего за днем получения услугодателем заявления о внесении изменений в сведения в Реестре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или вступившего в законную силу решения суда.</w:t>
      </w:r>
    </w:p>
    <w:bookmarkEnd w:id="35"/>
    <w:bookmarkStart w:name="z12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государственной услуги</w:t>
      </w:r>
    </w:p>
    <w:bookmarkEnd w:id="36"/>
    <w:bookmarkStart w:name="z12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Обжалование решений, действий (бездействия) услугодателя и (или) его должностных лиц по вопросам оказания государственной услуги осуществляется путем подачи жалобы на имя руководителя услугодателя в электронном формате на интернет-ресурсах уполномоченного органа www.adilet.gov.kz (телефон: 8 (7172) 55-87-35) и услугодателя www.kazpatent.kz (телефон: 8 (7172) 55-16-37), через "личный кабинет" на веб-портале, а также в письменной форме по почте либо нарочно через канцелярию услугодателя по адресу: город Нур-Султан, проспект Мәңгілік Ел, 57А и Министерства юстиции Республики Казахстан по адресу: город Нур-Султан, проспект Мәңгілік Ел, 8, дом Министерств 13 подъезд. </w:t>
      </w:r>
    </w:p>
    <w:bookmarkEnd w:id="37"/>
    <w:bookmarkStart w:name="z12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жалобу. Жалоба подписывается услугополучателем. </w:t>
      </w:r>
    </w:p>
    <w:bookmarkEnd w:id="38"/>
    <w:bookmarkStart w:name="z12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через веб-портал можно получить по телефонам Единого контакт-центра 1414, 8-800-080-7777.</w:t>
      </w:r>
    </w:p>
    <w:bookmarkEnd w:id="39"/>
    <w:bookmarkStart w:name="z12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bookmarkEnd w:id="40"/>
    <w:bookmarkStart w:name="z13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оказанной государственной услуги услугополучатель обращается с жалобой к услугодателю и (или) в Министерство юстиции Республики Казахстан, а также в уполномоченный орган по оценке и контролю за качеством оказания государственных услуг.</w:t>
      </w:r>
    </w:p>
    <w:bookmarkEnd w:id="41"/>
    <w:bookmarkStart w:name="z13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услугополучателей, поступившие в адрес уполномоченного органа по оценке и контролю за качеством оказания государственных услуг, рассматриваются в течение 15 (пятнадцати) рабочих дней со дня ее регистрации.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пункт 17 предусматривается изменение приказом Министра юстиции РК от 08.05.2026 </w:t>
      </w:r>
      <w:r>
        <w:rPr>
          <w:rFonts w:ascii="Times New Roman"/>
          <w:b w:val="false"/>
          <w:i w:val="false"/>
          <w:color w:val="ff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случаях несогласия с результатами оказанной государственной услуги, услугополучатель обращается в суд в порядке, установленном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и их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на объекты, охраняемые авторским правом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 на праве 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"национальный институт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интеллектуальной собственности"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проживающего по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предусматривается в редакции приказа Министра юстиции РК от 08.05.2026 </w:t>
      </w:r>
      <w:r>
        <w:rPr>
          <w:rFonts w:ascii="Times New Roman"/>
          <w:b w:val="false"/>
          <w:i w:val="false"/>
          <w:color w:val="ff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3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 внесении сведений в Государственный реестр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прав на объекты, охраняемые авторским правом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(Мы) 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личность)) автора(-ов))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настоящим подтверждаю(-ем), что являюсь (-емся)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единственным(-и) автором(-ами) необнародованного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(вид объекта авторского права)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созданного мною (нами)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(число, месяц, год создания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 названием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прошу (-сим) внести сведения в Государственный реестр прав на объекты, охраняемые авторским правом.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Юридическое значение факта внесения сведений в Государственный реестр прав на объекты, охраняемые авторским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правом Республиканским государственным предприятием на праве хозяйственного ведения "Национальный институт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интеллектуальной собственности", мне (нам) разъяснены.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Согласен на использование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мая 2013 года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персональных данных и их защите" тайну, содержащихся в информационных системах, при оказании государственных услуг.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_________20___года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                             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                              (подпись автора (-ов))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внесения сведений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в Государственный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 на объекты,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охраняемые авторским правом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2 предусматривается в редакции приказа Министра юстиции РК от 08.05.2026 </w:t>
      </w:r>
      <w:r>
        <w:rPr>
          <w:rFonts w:ascii="Times New Roman"/>
          <w:b w:val="false"/>
          <w:i w:val="false"/>
          <w:color w:val="ff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3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"Внесение сведений и их изменений в Государственный реестр прав на объекты, охраняемые авторским правом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юстиции РК от 30.09.2022 </w:t>
      </w:r>
      <w:r>
        <w:rPr>
          <w:rFonts w:ascii="Times New Roman"/>
          <w:b w:val="false"/>
          <w:i w:val="false"/>
          <w:color w:val="ff0000"/>
          <w:sz w:val="28"/>
        </w:rPr>
        <w:t>№ 819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2 - в редакции приказа и.о. Министра юстиции РК от 11.06.2021 </w:t>
      </w:r>
      <w:r>
        <w:rPr>
          <w:rFonts w:ascii="Times New Roman"/>
          <w:b w:val="false"/>
          <w:i w:val="false"/>
          <w:color w:val="000000"/>
          <w:sz w:val="28"/>
        </w:rPr>
        <w:t>№ 494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приказами Министра юстиции РК от 30.09.2022 </w:t>
      </w:r>
      <w:r>
        <w:rPr>
          <w:rFonts w:ascii="Times New Roman"/>
          <w:b w:val="false"/>
          <w:i w:val="false"/>
          <w:color w:val="000000"/>
          <w:sz w:val="28"/>
        </w:rPr>
        <w:t>№ 819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15.02.2023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, www.kazpatent.kz.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Срок оказания государственной услуги – в течение одного рабочего дня, следующего за днем получения заявления услугополучателем.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Реестре могут быть исправлены ошибки технического характера, не изменяющие принадлежность, характер или содержание внесенных сведений, в течение одного рабочего дня с даты получения заявления услугополучателя.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Выдача свидетельства о внесении сведений в Реестр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внесения сведений и их изменений в Государственный реестр прав на объекты, охраняемые авторским правом (далее - Правила), а также внесение сведений в Реестр, либо мотивированный отказ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платной основе физическим лицам (далее – услугополучатель) в соответствии с Ценами на услуги в части внесения сведений в Государственный реестр прав на объекты, охраняемые авторским правом (далее – Цены) и размещаемыми на официальных сайтах уполномоченного органа www.adilet.gov.kz и услугодателя www.kazpatent.kz.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внесение сведений в Реестр услугодателем взимается оплата, производимая заявителем через личный кабинет веб-портала.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необходимости, заявителем представляется копия документа, подтверждающего основания для уменьшения размера оплаты.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осуществляется безналичным способом через платежный шлюз банка второго уровня, интегрированного с информационной системой услугодателя newcab.kazpatent.kz.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Основанием для уменьшения размера оплаты являются льготы, которые представляются следующим лицам: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участники Великой Отечественной войны и приравненные к ним лица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(далее – Закон от 28 апреля 1995 года) представляют: копию удостоверения участника Великой Отечественной войны, или копию пенсионного удостоверения с отметкой о праве на льготы, или копию удостоверения к медали "За оборону Ленинграда" или к знаку "Жителю блокадного Ленинграда", или копию удостоверения бывшего несовершеннолетнего узника, либо архивной справки о принудительном содержании в концлагерях, гетто и других местах принудительного содержания, созданных фашистами и их союзниками в период второй мировой войны, или копию справок из военного комиссариата, подтверждающих участие в боевых действиях на территории других государств, или копию военного билета с отметкой об участии в боевых действиях на территории других государств, или копию документа, подтверждающего работу по обслуживанию советского воинского контингента в Афганистане, или копию медицинских документов, подтверждающих ранение, контузию, увечье, или копию удостоверения к орденам и медалям бывшего Союза ССР за участие в обеспечении боевых действий, или копию удостоверения участника ликвидации последствий катастрофы на Чернобыльской АЭС, или копию документа, подтверждающего участие в ликвидации последствий катастрофы на Чернобыльской АЭС или других радиационных катастроф и аварий на объектах гражданского или военного назначения, участие непосредственно в ядерных испытаниях и учениях, или копию справки из военного комиссариата или Комитета по чрезвычайным ситуациям Министерства внутренних дел Республики Казахстан, подтверждающей факт участия в ликвидации радиационных катастроф и аварий на объектах военного или гражданского назначения, участия непосредственно в ядерных испытаниях и учениях;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войны,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- копию трудовой книжки или копии иных документов, содержащих сведения о работе с 22 июня 1941 года по 9 мая 1945 года (документа, содержащего сведения о периодах работы, выданного с места работы, а также архивными учреждениями, или выписки из приказов, лицевых счетов и ведомостей на выдачу заработной платы, или членского билета или учетной карточки членов коммунистической партии или профсоюзов, или решения комиссий по установлению стажа работы, по назначению пенсий, осуществлявшие деятельность в соответствии с ранее действовавшим законодательством, или решения судов, или решения специальных комиссий, или удостоверения о праве на льготы, выданное до 1998 года, или справки, подтверждающие факт учебы в фабрично-заводских училищах), или копию военного билета, или копию справки, содержащей сведения о периоде военной службы с 22 июня 1941 года по 9 мая 1945 года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апреля 1995 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инвалидам, а также одному из родителей инвалида с детства;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кандасам;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несовершеннолетним.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Льготы предоставляются в размере 95 (девяноста пяти) процентов от цены, установленной за внесение сведений в Реестр при условии представления подтверждающих документов о принадлежности к любой категории лиц, указанных в пункте выше.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− с понедельника по пятницу в соответствии с установленным графиком работы с 9.00 до 18.30 часов, за исключением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-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 (далее - Закон) с перерывом на обед с 13.00 часов до 14.30 часов.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Веб-портал −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прием заявления и выдача результата оказания государственной услуги осуществляется следующим рабочим днем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документов необходимых для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внесении сведений в Реестр: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экземпляр произведения.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Вместо экземпляра произведения к заявлению могут прилагаться эскизы, чертежи, рисунки или фотографии, а в отношении программ для электронной вычислительной машины (ЭВМ) или баз данных – реферат, включающий название программы или базы данных, фамилию, имя, отчество (если оно указано в документе, удостоверяющем личность) автора, дату создания, область применения, назначение, функциональные возможности, основные технические характеристики, язык программирования, тип реализующей ЭВМ, а также исходный код (исходный текст);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составного или производного произведения дополнительно представляется копия авторского договора, заключенного с автором (-ами) или правообладателем оригинального произведения. В случае, если в составном произведении использованы произведения других авторов, срок охраны которых истек на дату подачи заявления услугополучателем, авторский договор не требуется. В случае истечения срока охраны произведения, на основе которого создано производное произведение, представление авторского договора с автором основного произведения не требуется;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в отношении произведений религиозного содержания дополнительно представляется электронная копия положительного заключения религиоведческой экспертизы.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внесении изменений в сведения в Реестр – 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представления заявителем неполного пакета документов, услугодатель отказывает в приеме заявления.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Услугодатель отказывает в оказании государственной услуги при несоблюдении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9-1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10 июня 1996 года "Об авторском праве и смежных правах".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государственной услуги через веб-портал необходимо наличие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веб-портала,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услуги: 8 (7172) 62 15 15, 8 (7172) 62 15 16. Единый контакт-центр - 1414,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внесения сведений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в Государственный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на объекты, охраняемые авторским правом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3 предусматривается в редакции приказа Министра юстиции РК от 08.05.2026 </w:t>
      </w:r>
      <w:r>
        <w:rPr>
          <w:rFonts w:ascii="Times New Roman"/>
          <w:b w:val="false"/>
          <w:i w:val="false"/>
          <w:color w:val="ff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реестр прав на объекты, охраняемые авторским правом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свидетельства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постпления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(если оно указано в документе, удостоверяющем личность)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объекта авторского права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произвения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создания объекта авторского права (число, месяц, год)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внесения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Государственный реестр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объекты,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охраняемые авторским правом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 на праве 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"Национальный институт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интеллектуальной собственности"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проживающего по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телефон:___________________________</w:t>
            </w:r>
          </w:p>
        </w:tc>
      </w:tr>
    </w:tbl>
    <w:bookmarkStart w:name="z14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сведения в Государственном реестре прав на объекты, охраняемые авторским правом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(Мы)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 автора (-ов))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прошу(сим) аннулировать сведения в Государственном реестре прав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объекты, охраняемые авторским правом за №__ от "__" _____ 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2018 года № 1315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Форма предусматривается в редакции приказа Министра юстиции РК от 28.01.2026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Форма - в редакции приказа Министра юстиции РК от 19.03.2020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Авторлық құқықпен қорғалатын объектілерге құқықтардың</w:t>
      </w:r>
      <w:r>
        <w:br/>
      </w:r>
      <w:r>
        <w:rPr>
          <w:rFonts w:ascii="Times New Roman"/>
          <w:b/>
          <w:i w:val="false"/>
          <w:color w:val="000000"/>
        </w:rPr>
        <w:t>мемлекеттік тізілімге мәліметтерді енгізу туралы</w:t>
      </w:r>
      <w:r>
        <w:br/>
      </w:r>
      <w:r>
        <w:rPr>
          <w:rFonts w:ascii="Times New Roman"/>
          <w:b/>
          <w:i w:val="false"/>
          <w:color w:val="000000"/>
        </w:rPr>
        <w:t>КУӘЛІК</w:t>
      </w:r>
      <w:r>
        <w:br/>
      </w:r>
      <w:r>
        <w:rPr>
          <w:rFonts w:ascii="Times New Roman"/>
          <w:b/>
          <w:i w:val="false"/>
          <w:color w:val="000000"/>
        </w:rPr>
        <w:t>20__ жылғы "___" _________№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Автордың (лардың) жөні , аты, әкесінің аты (егер ол жеке басын куәландыратын құжатта көрсетілсе):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Авторлық құқық объектісі: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Объектінің атауы: _______________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Объектіні жасаған күні:_______________________________________________________________</w:t>
      </w:r>
    </w:p>
    <w:bookmarkStart w:name="z14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</w:t>
      </w:r>
      <w:r>
        <w:br/>
      </w:r>
      <w:r>
        <w:rPr>
          <w:rFonts w:ascii="Times New Roman"/>
          <w:b/>
          <w:i w:val="false"/>
          <w:color w:val="000000"/>
        </w:rPr>
        <w:t>о внесении сведений в Государственный реестр</w:t>
      </w:r>
      <w:r>
        <w:br/>
      </w:r>
      <w:r>
        <w:rPr>
          <w:rFonts w:ascii="Times New Roman"/>
          <w:b/>
          <w:i w:val="false"/>
          <w:color w:val="000000"/>
        </w:rPr>
        <w:t>прав на объекты, охраняемые авторским правом</w:t>
      </w:r>
      <w:r>
        <w:br/>
      </w:r>
      <w:r>
        <w:rPr>
          <w:rFonts w:ascii="Times New Roman"/>
          <w:b/>
          <w:i w:val="false"/>
          <w:color w:val="000000"/>
        </w:rPr>
        <w:t>№ ______от "___"_________ 20__ года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имя отчество (если оно указано в документе, удостоверяющем личность) автора (ов):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объекта авторского права: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Название объекта:__________________________________________________________________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создания объекта:______________________________________________________________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