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87b4" w14:textId="7c8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промыслового усилия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июля 2018 года № 298. Зарегистрирован в Министерстве юстиции Республики Казахстан 1 августа 2018 года № 17257.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промыслового усилия на рыбохозяйственных водоемах и (или) участках,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июля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298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промыслового усилия на рыбохозяйственных водоемах и (или) участках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- в редакции приказа Министра экологии и природных ресурсов РК от 11.09.2023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 (закидные и/или ставные)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Предустьевое пространство реки Кигаш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 у побережья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Бухтырма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рыбака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(один) километр длины***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(один) километр длины*** участка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Разрешение на промысловый лов рыбы выдается пользователю в зависимости от утвержденного норматива промыслового усилия на данный рыбохозяйственный водоем и пропорционально распределенной ему доле квоты (отношение выделенной квоты к общему лимиту на промысловое рыболовство на данном водоеме и (или) участке), за исключением Капшагайского водохранилища.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норматива промыслового усилия для каждого пользователя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Нру = Нутв х Квота/Лимит,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Нру – норматив промыслового усилия на рыбохозяйственный водоем и (или) участок (количество рыбаков, сетей, неводов, лодок, судов) (единиц.);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Нутв – утвержденный норматив промыслового усилия на водоем (единиц);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Квота – выделенная пользователю квота с 1 июля текущего года по 1 июля следующего года, (тонн).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 – утвержденный лимит на промысловое рыболовство с 1 июля текущего года по 1 июля следующего года, (тонн).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На тоневые участки рек Жайык и Кигаш нормативы промысловых усилий устанавливаются путем деления общего утвержденного норматива на количество тоневых участков (без учета доли выделенной квоты).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длина участка по берегу согласно паспорту рыбохозяйственного участка.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