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6bf8" w14:textId="912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июля 2018 года № 246. Зарегистрирован в Министерстве юстиции Республики Казахстан 18 июля 2018 года № 17214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формы" (зарегистрирован в Реестре государственной регистрации нормативных правовых актов за № 12494, опубликован 8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и его формы";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согласно приложению 2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определяют порядок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(далее – уведомление) согласно утвержденной форме направляется заказным письмом с уведомлением в срок не позднее десяти рабочих дней со дня, когда ведомству антимонопольного органа (далее – ведомство) стало известно о наличии следующих признаков: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антиконкурентных вертикальных соглашений субъектов рынка,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злоупотребление доминирующим или монопольным положением, за исключением признаков,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антиконкурентных согласованных действий субъектов рынка;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недобросовестной конкуренции;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антиконкурентных действий (бездействии), соглашений государственного, местного исполнительного органов, организации, наделенной государством функциями регулирования деятельности субъектов рынка.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оформляется на бланке строгой отчетности ведомства и содержит: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в отношении которого составляется уведомление;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установленного, в соответствии с пунктом 2 настоящих Правил, признака (признаков) нарушения законодательства Республики Казахстан в области защиты конкуренции, а также норм права, которые были нарушены субъектом рынка, государственными, местными исполнительными органами, организацией, наделенной государством функциями регулирования деятельности субъектов рынка;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действия, которые необходимо совершить субъекту рынка, государственному, местному исполнительному органам, организации, наделенной государством функциями регулирования деятельности субъектов рынка, для устранения признака (признаков) нарушения законодательства Республики Казахстан в области защиты конкуренции и (или) от совершения которых необходимо воздержаться;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исполнения уведомления и представления информации об исполнении уведомления, который не превышает десяти рабочих дней, со дня его получения субъектом рынка, государственным, местным исполнительным органам, организацией, наделенной государством функциями регулирования деятельности субъектов рынка;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уполномоченного подписывать уведомление;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гербовая печать ведомства.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уведомления не продлевается.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промежуточного ответа или представление информации о частичном исполнении уведомления не является его исполнением.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вынесения)                                                 (место вынесения)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сведений о нарушении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защиты конкуренции в действиях (бездействии)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объекта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(описываются установленные признаки нарушения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в области защиты конкуренции, а также нормы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были нарушены субъектом рынка, государственным,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органам, организацией, наделенной государством функциями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 субъектов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УВЕДОМЛЯЮ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действия, которые совершит субъект рынка, государственный, 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исполнительный органы, организация, наделенная государством функциями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регулирования деятельности субъектов рынка, для устранения признаков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законодательства Республики Казахстан в области защиты конкуренции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совершения которых воздержатся)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исполнить и направить информацию об исполнении уведомления в срок не позднее 10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настоящего уведомления, исполнение его не в полном объеме, нарушение сроков его исполнения, установленных ведомством, является основанием для назначения расследования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 территориального подразделения ведомства (Фамилия, имя, отчество (при его наличии), подпись))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