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4d44" w14:textId="d3a4d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объектам общественного питания"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23 апреля 2018 года № 186. Зарегистрирован в Министерстве юстиции Республики Казахстан 11 июля 2018 года № 17179. Утратил силу приказом Министра здравоохранения Республики Казахстан от 17 февраля 2022 года № ҚР ДСМ-16.</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17.02.2022 </w:t>
      </w:r>
      <w:r>
        <w:rPr>
          <w:rFonts w:ascii="Times New Roman"/>
          <w:b w:val="false"/>
          <w:i w:val="false"/>
          <w:color w:val="ff0000"/>
          <w:sz w:val="28"/>
        </w:rPr>
        <w:t>№ ҚР ДСМ-16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ПРИКАЗЫВАЮ: </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объектам общественного питания".</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19 марта 2015 года № 234 "Об утверждении Санитарных правил "Санитарно-эпидемиологические требования к объектам общественного питания" (зарегистрирован в Реестре государственной регистрации нормативных правовых актов под № 10982, опубликован 23 июня 2015 года в информационно-правовой системе "Әділет").</w:t>
      </w:r>
    </w:p>
    <w:bookmarkEnd w:id="2"/>
    <w:bookmarkStart w:name="z7" w:id="3"/>
    <w:p>
      <w:pPr>
        <w:spacing w:after="0"/>
        <w:ind w:left="0"/>
        <w:jc w:val="both"/>
      </w:pPr>
      <w:r>
        <w:rPr>
          <w:rFonts w:ascii="Times New Roman"/>
          <w:b w:val="false"/>
          <w:i w:val="false"/>
          <w:color w:val="000000"/>
          <w:sz w:val="28"/>
        </w:rPr>
        <w:t>
      3.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1"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3) и 4) настоящего пункта.</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вице-министра здравоохранения Республики Казахстан Цой А.В.</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Ж. Қасымбек</w:t>
      </w:r>
    </w:p>
    <w:p>
      <w:pPr>
        <w:spacing w:after="0"/>
        <w:ind w:left="0"/>
        <w:jc w:val="both"/>
      </w:pPr>
      <w:r>
        <w:rPr>
          <w:rFonts w:ascii="Times New Roman"/>
          <w:b w:val="false"/>
          <w:i w:val="false"/>
          <w:color w:val="000000"/>
          <w:sz w:val="28"/>
        </w:rPr>
        <w:t>24 мая 2018 года</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Т. Сулейменов</w:t>
      </w:r>
    </w:p>
    <w:p>
      <w:pPr>
        <w:spacing w:after="0"/>
        <w:ind w:left="0"/>
        <w:jc w:val="both"/>
      </w:pPr>
      <w:r>
        <w:rPr>
          <w:rFonts w:ascii="Times New Roman"/>
          <w:b w:val="false"/>
          <w:i w:val="false"/>
          <w:color w:val="000000"/>
          <w:sz w:val="28"/>
        </w:rPr>
        <w:t>25 июня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2018 года № 186</w:t>
            </w:r>
          </w:p>
        </w:tc>
      </w:tr>
    </w:tbl>
    <w:bookmarkStart w:name="z19" w:id="13"/>
    <w:p>
      <w:pPr>
        <w:spacing w:after="0"/>
        <w:ind w:left="0"/>
        <w:jc w:val="left"/>
      </w:pPr>
      <w:r>
        <w:rPr>
          <w:rFonts w:ascii="Times New Roman"/>
          <w:b/>
          <w:i w:val="false"/>
          <w:color w:val="000000"/>
        </w:rPr>
        <w:t xml:space="preserve"> Санитарные правила "Санитарно-эпидемиологические требования к объектам общественного питания"</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Санитарные правила "Санитарно-эпидемиологические требования к объектам общественного питания" (далее – Санитарные правила) разработаны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(далее – Кодекс) и устанавливают санитарно-эпидемиологические требования к объектам общественного питания, связанных с производством, переработкой, реализацией и организацией потребления пищевой продукции.</w:t>
      </w:r>
    </w:p>
    <w:bookmarkEnd w:id="15"/>
    <w:bookmarkStart w:name="z22" w:id="16"/>
    <w:p>
      <w:pPr>
        <w:spacing w:after="0"/>
        <w:ind w:left="0"/>
        <w:jc w:val="both"/>
      </w:pPr>
      <w:r>
        <w:rPr>
          <w:rFonts w:ascii="Times New Roman"/>
          <w:b w:val="false"/>
          <w:i w:val="false"/>
          <w:color w:val="000000"/>
          <w:sz w:val="28"/>
        </w:rPr>
        <w:t>
      2. Санитарные правила содержат санитарно-эпидемиологические требования к:</w:t>
      </w:r>
    </w:p>
    <w:bookmarkEnd w:id="16"/>
    <w:bookmarkStart w:name="z23" w:id="17"/>
    <w:p>
      <w:pPr>
        <w:spacing w:after="0"/>
        <w:ind w:left="0"/>
        <w:jc w:val="both"/>
      </w:pPr>
      <w:r>
        <w:rPr>
          <w:rFonts w:ascii="Times New Roman"/>
          <w:b w:val="false"/>
          <w:i w:val="false"/>
          <w:color w:val="000000"/>
          <w:sz w:val="28"/>
        </w:rPr>
        <w:t>
      1) выбору земельного участка под строительство, проектированию, строительству, реконструкции, перепрофилированию и ремонту объектов общественного питания;</w:t>
      </w:r>
    </w:p>
    <w:bookmarkEnd w:id="17"/>
    <w:bookmarkStart w:name="z24" w:id="18"/>
    <w:p>
      <w:pPr>
        <w:spacing w:after="0"/>
        <w:ind w:left="0"/>
        <w:jc w:val="both"/>
      </w:pPr>
      <w:r>
        <w:rPr>
          <w:rFonts w:ascii="Times New Roman"/>
          <w:b w:val="false"/>
          <w:i w:val="false"/>
          <w:color w:val="000000"/>
          <w:sz w:val="28"/>
        </w:rPr>
        <w:t>
      2) водоснабжению, водоотведению, теплоснабжению, освещению, вентиляции и кондиционированию;</w:t>
      </w:r>
    </w:p>
    <w:bookmarkEnd w:id="18"/>
    <w:bookmarkStart w:name="z25" w:id="19"/>
    <w:p>
      <w:pPr>
        <w:spacing w:after="0"/>
        <w:ind w:left="0"/>
        <w:jc w:val="both"/>
      </w:pPr>
      <w:r>
        <w:rPr>
          <w:rFonts w:ascii="Times New Roman"/>
          <w:b w:val="false"/>
          <w:i w:val="false"/>
          <w:color w:val="000000"/>
          <w:sz w:val="28"/>
        </w:rPr>
        <w:t>
      3) содержанию и эксплуатации объектов общественного питания, оборудования (в том числе объектов общественного питания, обслуживающих и изготавливающих для организованных коллективов);</w:t>
      </w:r>
    </w:p>
    <w:bookmarkEnd w:id="19"/>
    <w:bookmarkStart w:name="z26" w:id="20"/>
    <w:p>
      <w:pPr>
        <w:spacing w:after="0"/>
        <w:ind w:left="0"/>
        <w:jc w:val="both"/>
      </w:pPr>
      <w:r>
        <w:rPr>
          <w:rFonts w:ascii="Times New Roman"/>
          <w:b w:val="false"/>
          <w:i w:val="false"/>
          <w:color w:val="000000"/>
          <w:sz w:val="28"/>
        </w:rPr>
        <w:t>
      4) условиям производства, расфасовки, транспортировки, хранения, реализации и утилизации пищевой продукции (в том числе на объектах общественного питания, обслуживающих, изготавливающих для организованных коллективов и на нестационарных объектах общественного питания быстрого обслуживания);</w:t>
      </w:r>
    </w:p>
    <w:bookmarkEnd w:id="20"/>
    <w:bookmarkStart w:name="z27" w:id="21"/>
    <w:p>
      <w:pPr>
        <w:spacing w:after="0"/>
        <w:ind w:left="0"/>
        <w:jc w:val="both"/>
      </w:pPr>
      <w:r>
        <w:rPr>
          <w:rFonts w:ascii="Times New Roman"/>
          <w:b w:val="false"/>
          <w:i w:val="false"/>
          <w:color w:val="000000"/>
          <w:sz w:val="28"/>
        </w:rPr>
        <w:t>
      5) сбору и хранению отходов потребления;</w:t>
      </w:r>
    </w:p>
    <w:bookmarkEnd w:id="21"/>
    <w:bookmarkStart w:name="z28" w:id="22"/>
    <w:p>
      <w:pPr>
        <w:spacing w:after="0"/>
        <w:ind w:left="0"/>
        <w:jc w:val="both"/>
      </w:pPr>
      <w:r>
        <w:rPr>
          <w:rFonts w:ascii="Times New Roman"/>
          <w:b w:val="false"/>
          <w:i w:val="false"/>
          <w:color w:val="000000"/>
          <w:sz w:val="28"/>
        </w:rPr>
        <w:t>
      6) осуществлению производственного контроля;</w:t>
      </w:r>
    </w:p>
    <w:bookmarkEnd w:id="22"/>
    <w:bookmarkStart w:name="z29" w:id="23"/>
    <w:p>
      <w:pPr>
        <w:spacing w:after="0"/>
        <w:ind w:left="0"/>
        <w:jc w:val="both"/>
      </w:pPr>
      <w:r>
        <w:rPr>
          <w:rFonts w:ascii="Times New Roman"/>
          <w:b w:val="false"/>
          <w:i w:val="false"/>
          <w:color w:val="000000"/>
          <w:sz w:val="28"/>
        </w:rPr>
        <w:t>
      7) условиям труда, бытового обслуживания, медицинскому обеспечению и гигиеническому обучению персонала;</w:t>
      </w:r>
    </w:p>
    <w:bookmarkEnd w:id="23"/>
    <w:bookmarkStart w:name="z622" w:id="24"/>
    <w:p>
      <w:pPr>
        <w:spacing w:after="0"/>
        <w:ind w:left="0"/>
        <w:jc w:val="both"/>
      </w:pPr>
      <w:r>
        <w:rPr>
          <w:rFonts w:ascii="Times New Roman"/>
          <w:b w:val="false"/>
          <w:i w:val="false"/>
          <w:color w:val="000000"/>
          <w:sz w:val="28"/>
        </w:rPr>
        <w:t>
      8) организации и проведению санитарно-противоэпидемических мероприятий по локализации очагов инфекции.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здравоохранения РК от 05.07.2020 </w:t>
      </w:r>
      <w:r>
        <w:rPr>
          <w:rFonts w:ascii="Times New Roman"/>
          <w:b w:val="false"/>
          <w:i w:val="false"/>
          <w:color w:val="00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3. В настоящих Санитарных правилах используются следующие термины и определения:</w:t>
      </w:r>
    </w:p>
    <w:bookmarkEnd w:id="25"/>
    <w:bookmarkStart w:name="z31" w:id="26"/>
    <w:p>
      <w:pPr>
        <w:spacing w:after="0"/>
        <w:ind w:left="0"/>
        <w:jc w:val="both"/>
      </w:pPr>
      <w:r>
        <w:rPr>
          <w:rFonts w:ascii="Times New Roman"/>
          <w:b w:val="false"/>
          <w:i w:val="false"/>
          <w:color w:val="000000"/>
          <w:sz w:val="28"/>
        </w:rPr>
        <w:t>
      1) продовольственное (пищевое) сырье – продукты животного, растительного, микробиологического, минерального, искусственного или биотехнологического происхождения и питьевая вода, используемые для производства (изготовления) пищевой продукции;</w:t>
      </w:r>
    </w:p>
    <w:bookmarkEnd w:id="26"/>
    <w:bookmarkStart w:name="z32" w:id="27"/>
    <w:p>
      <w:pPr>
        <w:spacing w:after="0"/>
        <w:ind w:left="0"/>
        <w:jc w:val="both"/>
      </w:pPr>
      <w:r>
        <w:rPr>
          <w:rFonts w:ascii="Times New Roman"/>
          <w:b w:val="false"/>
          <w:i w:val="false"/>
          <w:color w:val="000000"/>
          <w:sz w:val="28"/>
        </w:rPr>
        <w:t>
      2) кулинарное изделие – пищевая продукция или сочетание продукции, доведенные до кулинарной готовности;</w:t>
      </w:r>
    </w:p>
    <w:bookmarkEnd w:id="27"/>
    <w:bookmarkStart w:name="z33" w:id="28"/>
    <w:p>
      <w:pPr>
        <w:spacing w:after="0"/>
        <w:ind w:left="0"/>
        <w:jc w:val="both"/>
      </w:pPr>
      <w:r>
        <w:rPr>
          <w:rFonts w:ascii="Times New Roman"/>
          <w:b w:val="false"/>
          <w:i w:val="false"/>
          <w:color w:val="000000"/>
          <w:sz w:val="28"/>
        </w:rPr>
        <w:t>
      3) кулинарный полуфабрикат (полуфабрикат) – пищевая продукция или сочетание пищевой продукции, прошедшие одну или несколько стадий кулинарной обработки без доведения до готовности;</w:t>
      </w:r>
    </w:p>
    <w:bookmarkEnd w:id="28"/>
    <w:bookmarkStart w:name="z34" w:id="29"/>
    <w:p>
      <w:pPr>
        <w:spacing w:after="0"/>
        <w:ind w:left="0"/>
        <w:jc w:val="both"/>
      </w:pPr>
      <w:r>
        <w:rPr>
          <w:rFonts w:ascii="Times New Roman"/>
          <w:b w:val="false"/>
          <w:i w:val="false"/>
          <w:color w:val="000000"/>
          <w:sz w:val="28"/>
        </w:rPr>
        <w:t>
      4) полуфабрикат высокой степени готовности – кулинарный полуфабрикат, из которого в результате минимально необходимых (одной-двух) технологических операций получают блюдо или кулинарное изделие;</w:t>
      </w:r>
    </w:p>
    <w:bookmarkEnd w:id="29"/>
    <w:bookmarkStart w:name="z35" w:id="30"/>
    <w:p>
      <w:pPr>
        <w:spacing w:after="0"/>
        <w:ind w:left="0"/>
        <w:jc w:val="both"/>
      </w:pPr>
      <w:r>
        <w:rPr>
          <w:rFonts w:ascii="Times New Roman"/>
          <w:b w:val="false"/>
          <w:i w:val="false"/>
          <w:color w:val="000000"/>
          <w:sz w:val="28"/>
        </w:rPr>
        <w:t>
      5) кулинарная продукция – совокупность кулинарных полуфабрикатов, кулинарных изделий, блюд;</w:t>
      </w:r>
    </w:p>
    <w:bookmarkEnd w:id="30"/>
    <w:bookmarkStart w:name="z36" w:id="31"/>
    <w:p>
      <w:pPr>
        <w:spacing w:after="0"/>
        <w:ind w:left="0"/>
        <w:jc w:val="both"/>
      </w:pPr>
      <w:r>
        <w:rPr>
          <w:rFonts w:ascii="Times New Roman"/>
          <w:b w:val="false"/>
          <w:i w:val="false"/>
          <w:color w:val="000000"/>
          <w:sz w:val="28"/>
        </w:rPr>
        <w:t>
      6) столовые приборы – инструменты или наборы инструментов для манипуляций с пищевой продукцией непосредственно за столом, изготовленные из материалов, разрешенных к применению для контакта с пищевой продукцией, многоразового и одноразового использования (многоразовые, одноразовые), разделяющиеся на основные столовые приборы и вспомогательные (коллективного пользования);</w:t>
      </w:r>
    </w:p>
    <w:bookmarkEnd w:id="31"/>
    <w:bookmarkStart w:name="z37" w:id="32"/>
    <w:p>
      <w:pPr>
        <w:spacing w:after="0"/>
        <w:ind w:left="0"/>
        <w:jc w:val="both"/>
      </w:pPr>
      <w:r>
        <w:rPr>
          <w:rFonts w:ascii="Times New Roman"/>
          <w:b w:val="false"/>
          <w:i w:val="false"/>
          <w:color w:val="000000"/>
          <w:sz w:val="28"/>
        </w:rPr>
        <w:t>
      7) бактерицидный облучатель – устройство открытого типа, которое предназначено для обеззараживания воздуха и поверхностей в помещениях прямыми ультрафиолетовыми лучами бактерицидного эффекта (253,7 нанометров), от вирусов, бактерий, плесени, грибков, дрожжей, спор и прочих инфекционных микроорганизмов;</w:t>
      </w:r>
    </w:p>
    <w:bookmarkEnd w:id="32"/>
    <w:bookmarkStart w:name="z38" w:id="33"/>
    <w:p>
      <w:pPr>
        <w:spacing w:after="0"/>
        <w:ind w:left="0"/>
        <w:jc w:val="both"/>
      </w:pPr>
      <w:r>
        <w:rPr>
          <w:rFonts w:ascii="Times New Roman"/>
          <w:b w:val="false"/>
          <w:i w:val="false"/>
          <w:color w:val="000000"/>
          <w:sz w:val="28"/>
        </w:rPr>
        <w:t>
      8) одноразовая посуда – изделия (предметы), предназначенные для контакта с пищевой продукцией, для разового использования, используемые для приготовления (изготовления), приема, хранения, перевозки (транспортирования), расфасовки, розлива и реализации пищевой продукции (в том числе для холодных, горячих блюд, напитков), изготовленные из материалов, разрешенных к применению для контакта с пищевой продукцией, соответствующих по показателям безопасности. К одноразовой посуде относится упаковка (стаканчики, тарелки, контейнеры, касалетки (одноразовая алюминиевая посуда), поддоны и лотки);</w:t>
      </w:r>
    </w:p>
    <w:bookmarkEnd w:id="33"/>
    <w:bookmarkStart w:name="z39" w:id="34"/>
    <w:p>
      <w:pPr>
        <w:spacing w:after="0"/>
        <w:ind w:left="0"/>
        <w:jc w:val="both"/>
      </w:pPr>
      <w:r>
        <w:rPr>
          <w:rFonts w:ascii="Times New Roman"/>
          <w:b w:val="false"/>
          <w:i w:val="false"/>
          <w:color w:val="000000"/>
          <w:sz w:val="28"/>
        </w:rPr>
        <w:t>
      9) техническая документация изготовителя – документы, в соответствии с которыми осуществляются производство, хранение, перевозка (транспортирование) и реализация пищевой продукции, материалов и изделий, утвержденные изготовителем (стандарты организаций, технологические регламенты, технологические инструкции, рецептуры, спецификации, технологические карты, технико-технологические карты), содержащие наименование пищевой продукции с указанием идентификационных признаков, ее ингредиентный состав, область применения, физико-химические и органолептические показатели, а также показатели безопасности пищевой продукции, требования к маркировке и упаковке, сроки годности и условия хранения, перевозки и утилизации, перечни и описания процессов производства, включающих технологические операции, и последовательность их применения на соответствующие виды пищевой продукции, программу производственного контроля, в соответствии с которыми осуществляется производство пищевой продукции или импортной пищевой продукции;</w:t>
      </w:r>
    </w:p>
    <w:bookmarkEnd w:id="34"/>
    <w:bookmarkStart w:name="z40" w:id="35"/>
    <w:p>
      <w:pPr>
        <w:spacing w:after="0"/>
        <w:ind w:left="0"/>
        <w:jc w:val="both"/>
      </w:pPr>
      <w:r>
        <w:rPr>
          <w:rFonts w:ascii="Times New Roman"/>
          <w:b w:val="false"/>
          <w:i w:val="false"/>
          <w:color w:val="000000"/>
          <w:sz w:val="28"/>
        </w:rPr>
        <w:t>
      10) заготовочная – помещение, в котором производится подготовка продовольственного (пищевого) сырья и выработка полуфабрикатов;</w:t>
      </w:r>
    </w:p>
    <w:bookmarkEnd w:id="35"/>
    <w:bookmarkStart w:name="z41" w:id="36"/>
    <w:p>
      <w:pPr>
        <w:spacing w:after="0"/>
        <w:ind w:left="0"/>
        <w:jc w:val="both"/>
      </w:pPr>
      <w:r>
        <w:rPr>
          <w:rFonts w:ascii="Times New Roman"/>
          <w:b w:val="false"/>
          <w:i w:val="false"/>
          <w:color w:val="000000"/>
          <w:sz w:val="28"/>
        </w:rPr>
        <w:t>
      11) дефростер–устройство, предназначенное для размораживания (дефростации) замороженной пищевой продукции;</w:t>
      </w:r>
    </w:p>
    <w:bookmarkEnd w:id="36"/>
    <w:bookmarkStart w:name="z42" w:id="37"/>
    <w:p>
      <w:pPr>
        <w:spacing w:after="0"/>
        <w:ind w:left="0"/>
        <w:jc w:val="both"/>
      </w:pPr>
      <w:r>
        <w:rPr>
          <w:rFonts w:ascii="Times New Roman"/>
          <w:b w:val="false"/>
          <w:i w:val="false"/>
          <w:color w:val="000000"/>
          <w:sz w:val="28"/>
        </w:rPr>
        <w:t>
      12) оборудование – применяемое самостоятельно или устанавливаемое на машину техническое устройство, необходимое для выполнения ее основных и (или) дополнительных функций, а также для объединения нескольких машин в единую систему (технологическое, холодильное, торговое оборудование);</w:t>
      </w:r>
    </w:p>
    <w:bookmarkEnd w:id="37"/>
    <w:bookmarkStart w:name="z43" w:id="38"/>
    <w:p>
      <w:pPr>
        <w:spacing w:after="0"/>
        <w:ind w:left="0"/>
        <w:jc w:val="both"/>
      </w:pPr>
      <w:r>
        <w:rPr>
          <w:rFonts w:ascii="Times New Roman"/>
          <w:b w:val="false"/>
          <w:i w:val="false"/>
          <w:color w:val="000000"/>
          <w:sz w:val="28"/>
        </w:rPr>
        <w:t>
      13) массовые общественные мероприятия – спортивные, спортивно-массовые, зрелищные культурно-массовые мероприятия;</w:t>
      </w:r>
    </w:p>
    <w:bookmarkEnd w:id="38"/>
    <w:bookmarkStart w:name="z44" w:id="39"/>
    <w:p>
      <w:pPr>
        <w:spacing w:after="0"/>
        <w:ind w:left="0"/>
        <w:jc w:val="both"/>
      </w:pPr>
      <w:r>
        <w:rPr>
          <w:rFonts w:ascii="Times New Roman"/>
          <w:b w:val="false"/>
          <w:i w:val="false"/>
          <w:color w:val="000000"/>
          <w:sz w:val="28"/>
        </w:rPr>
        <w:t>
      14) мягкое мороженое – молочная продукция, выработанная на фризере и не прошедшая процесса закаливания в скороморозильной камере;</w:t>
      </w:r>
    </w:p>
    <w:bookmarkEnd w:id="39"/>
    <w:bookmarkStart w:name="z45" w:id="40"/>
    <w:p>
      <w:pPr>
        <w:spacing w:after="0"/>
        <w:ind w:left="0"/>
        <w:jc w:val="both"/>
      </w:pPr>
      <w:r>
        <w:rPr>
          <w:rFonts w:ascii="Times New Roman"/>
          <w:b w:val="false"/>
          <w:i w:val="false"/>
          <w:color w:val="000000"/>
          <w:sz w:val="28"/>
        </w:rPr>
        <w:t>
      15) объект питания быстрого обслуживания – объект общественного питания, реализующий узкий ассортимент блюд, изделий, напитков несложного изготовления, из полуфабрикатов высокой степени готовности, и обеспечивающий минимальные затраты времени на обслуживание потребителей (нестационарный, стационарный);</w:t>
      </w:r>
    </w:p>
    <w:bookmarkEnd w:id="40"/>
    <w:bookmarkStart w:name="z46" w:id="41"/>
    <w:p>
      <w:pPr>
        <w:spacing w:after="0"/>
        <w:ind w:left="0"/>
        <w:jc w:val="both"/>
      </w:pPr>
      <w:r>
        <w:rPr>
          <w:rFonts w:ascii="Times New Roman"/>
          <w:b w:val="false"/>
          <w:i w:val="false"/>
          <w:color w:val="000000"/>
          <w:sz w:val="28"/>
        </w:rPr>
        <w:t>
      16) нестационарный объект общественного питания быстрого обслуживания – нестационарный объект общественного питания с изготовлением (без переработки пищевой продукции) и реализацией кулинарной продукции общественного питания быстрого приготовления (блюд, кулинарных изделий, напитков быстрого несложного изготовления), с самостоятельным обслуживанием потребителей, оснащенный оборудованием (технологическим, холодильным, при необходимости торговым), автоматизированными устройствами (аппаратами), предназначенными для автоматического приготовления (изготовления) и реализации пищевой продукции (автоматы) или без таковых, рассчитанное на одно или несколько рабочих мест, не имеющий помещений для хранения пищевой продукции, с предоставлением мест для ее потребления или без таковых, следующих типов:</w:t>
      </w:r>
    </w:p>
    <w:bookmarkEnd w:id="41"/>
    <w:bookmarkStart w:name="z47" w:id="42"/>
    <w:p>
      <w:pPr>
        <w:spacing w:after="0"/>
        <w:ind w:left="0"/>
        <w:jc w:val="both"/>
      </w:pPr>
      <w:r>
        <w:rPr>
          <w:rFonts w:ascii="Times New Roman"/>
          <w:b w:val="false"/>
          <w:i w:val="false"/>
          <w:color w:val="000000"/>
          <w:sz w:val="28"/>
        </w:rPr>
        <w:t>
      а) нестационарный объект общественного питания быстрого обслуживания – непередвижной (без использования транспортного средства);</w:t>
      </w:r>
    </w:p>
    <w:bookmarkEnd w:id="42"/>
    <w:bookmarkStart w:name="z48" w:id="43"/>
    <w:p>
      <w:pPr>
        <w:spacing w:after="0"/>
        <w:ind w:left="0"/>
        <w:jc w:val="both"/>
      </w:pPr>
      <w:r>
        <w:rPr>
          <w:rFonts w:ascii="Times New Roman"/>
          <w:b w:val="false"/>
          <w:i w:val="false"/>
          <w:color w:val="000000"/>
          <w:sz w:val="28"/>
        </w:rPr>
        <w:t>
      б) нестационарный объект общественного питания быстрого обслуживания - передвижной (с использованием транспортного средства);</w:t>
      </w:r>
    </w:p>
    <w:bookmarkEnd w:id="43"/>
    <w:bookmarkStart w:name="z49" w:id="44"/>
    <w:p>
      <w:pPr>
        <w:spacing w:after="0"/>
        <w:ind w:left="0"/>
        <w:jc w:val="both"/>
      </w:pPr>
      <w:r>
        <w:rPr>
          <w:rFonts w:ascii="Times New Roman"/>
          <w:b w:val="false"/>
          <w:i w:val="false"/>
          <w:color w:val="000000"/>
          <w:sz w:val="28"/>
        </w:rPr>
        <w:t>
      17) кальян – прибор для курения, позволяющий фильтровать и охлаждать вдыхаемый дым;</w:t>
      </w:r>
    </w:p>
    <w:bookmarkEnd w:id="44"/>
    <w:bookmarkStart w:name="z50" w:id="45"/>
    <w:p>
      <w:pPr>
        <w:spacing w:after="0"/>
        <w:ind w:left="0"/>
        <w:jc w:val="both"/>
      </w:pPr>
      <w:r>
        <w:rPr>
          <w:rFonts w:ascii="Times New Roman"/>
          <w:b w:val="false"/>
          <w:i w:val="false"/>
          <w:color w:val="000000"/>
          <w:sz w:val="28"/>
        </w:rPr>
        <w:t>
      18) камбуз – помещения для приготовления и приема пищи экипажа судна с численностью не более пяти человек;</w:t>
      </w:r>
    </w:p>
    <w:bookmarkEnd w:id="45"/>
    <w:bookmarkStart w:name="z51" w:id="46"/>
    <w:p>
      <w:pPr>
        <w:spacing w:after="0"/>
        <w:ind w:left="0"/>
        <w:jc w:val="both"/>
      </w:pPr>
      <w:r>
        <w:rPr>
          <w:rFonts w:ascii="Times New Roman"/>
          <w:b w:val="false"/>
          <w:i w:val="false"/>
          <w:color w:val="000000"/>
          <w:sz w:val="28"/>
        </w:rPr>
        <w:t>
      19) кают-компания – помещение на судне для отдыха и приема пищи (для начальствующего состава (офицеров);</w:t>
      </w:r>
    </w:p>
    <w:bookmarkEnd w:id="46"/>
    <w:bookmarkStart w:name="z52" w:id="47"/>
    <w:p>
      <w:pPr>
        <w:spacing w:after="0"/>
        <w:ind w:left="0"/>
        <w:jc w:val="both"/>
      </w:pPr>
      <w:r>
        <w:rPr>
          <w:rFonts w:ascii="Times New Roman"/>
          <w:b w:val="false"/>
          <w:i w:val="false"/>
          <w:color w:val="000000"/>
          <w:sz w:val="28"/>
        </w:rPr>
        <w:t>
      20) кейтеринг – деятельность объектов общественного питания, заключающаяся в оказании услуг по организации общественного питания вне объектов общественного питания по месторасположению, выбранному сторонними организациями и частными лицами (по заказам потребителей), включая организацию выездного обслуживания мероприятий различного назначения и розничную реализацию готовой кулинарной продукции объектов питания и с привлечением всех объектов и служб, оказывающих подрядные услуги по организации питания (в том числе приготовление блюд и доставка их по месту заказа, подогрев блюд, обслуживание, сервировка, оформление стола, разлив и подача напитков гостям, уборка посуды, помещений и территории, осуществляемые обслуживающим выездным персоналом, и подобные услуги);</w:t>
      </w:r>
    </w:p>
    <w:bookmarkEnd w:id="47"/>
    <w:bookmarkStart w:name="z53" w:id="48"/>
    <w:p>
      <w:pPr>
        <w:spacing w:after="0"/>
        <w:ind w:left="0"/>
        <w:jc w:val="both"/>
      </w:pPr>
      <w:r>
        <w:rPr>
          <w:rFonts w:ascii="Times New Roman"/>
          <w:b w:val="false"/>
          <w:i w:val="false"/>
          <w:color w:val="000000"/>
          <w:sz w:val="28"/>
        </w:rPr>
        <w:t>
      21) дата упаковки (расфасовки, розлива жидкой пищевой продукции) – дата размещения пищевой продукции в упаковку (тару);</w:t>
      </w:r>
    </w:p>
    <w:bookmarkEnd w:id="48"/>
    <w:bookmarkStart w:name="z54" w:id="49"/>
    <w:p>
      <w:pPr>
        <w:spacing w:after="0"/>
        <w:ind w:left="0"/>
        <w:jc w:val="both"/>
      </w:pPr>
      <w:r>
        <w:rPr>
          <w:rFonts w:ascii="Times New Roman"/>
          <w:b w:val="false"/>
          <w:i w:val="false"/>
          <w:color w:val="000000"/>
          <w:sz w:val="28"/>
        </w:rPr>
        <w:t>
      22) общественное питание – предпринимательская деятельность, связанная с производством, переработкой, реализацией и организацией потребления пищевой продукции;</w:t>
      </w:r>
    </w:p>
    <w:bookmarkEnd w:id="49"/>
    <w:bookmarkStart w:name="z55" w:id="50"/>
    <w:p>
      <w:pPr>
        <w:spacing w:after="0"/>
        <w:ind w:left="0"/>
        <w:jc w:val="both"/>
      </w:pPr>
      <w:r>
        <w:rPr>
          <w:rFonts w:ascii="Times New Roman"/>
          <w:b w:val="false"/>
          <w:i w:val="false"/>
          <w:color w:val="000000"/>
          <w:sz w:val="28"/>
        </w:rPr>
        <w:t>
      23) объект общественного питания (далее – объект питания) – объект по производству, переработке, реализации и организации потребления пищевой продукции, в том числе с предоставлением мест для ее потребления;</w:t>
      </w:r>
    </w:p>
    <w:bookmarkEnd w:id="50"/>
    <w:bookmarkStart w:name="z56" w:id="51"/>
    <w:p>
      <w:pPr>
        <w:spacing w:after="0"/>
        <w:ind w:left="0"/>
        <w:jc w:val="both"/>
      </w:pPr>
      <w:r>
        <w:rPr>
          <w:rFonts w:ascii="Times New Roman"/>
          <w:b w:val="false"/>
          <w:i w:val="false"/>
          <w:color w:val="000000"/>
          <w:sz w:val="28"/>
        </w:rPr>
        <w:t>
      24) продукция общественного питания – совокупность кулинарной продукции, хлебобулочных, кондитерских изделий и напитков;</w:t>
      </w:r>
    </w:p>
    <w:bookmarkEnd w:id="51"/>
    <w:bookmarkStart w:name="z57" w:id="52"/>
    <w:p>
      <w:pPr>
        <w:spacing w:after="0"/>
        <w:ind w:left="0"/>
        <w:jc w:val="both"/>
      </w:pPr>
      <w:r>
        <w:rPr>
          <w:rFonts w:ascii="Times New Roman"/>
          <w:b w:val="false"/>
          <w:i w:val="false"/>
          <w:color w:val="000000"/>
          <w:sz w:val="28"/>
        </w:rPr>
        <w:t>
      25) машина - ряд взаимосвязанных частей или узлов, из которых хотя бы одна часть или один узел двигается с помощью соответствующих приводов, цепей управления, источников энергии, объединенных вместе для конкретного применения (например, обработки, переработки, перемещения или упаковки материала);</w:t>
      </w:r>
    </w:p>
    <w:bookmarkEnd w:id="52"/>
    <w:bookmarkStart w:name="z58" w:id="53"/>
    <w:p>
      <w:pPr>
        <w:spacing w:after="0"/>
        <w:ind w:left="0"/>
        <w:jc w:val="both"/>
      </w:pPr>
      <w:r>
        <w:rPr>
          <w:rFonts w:ascii="Times New Roman"/>
          <w:b w:val="false"/>
          <w:i w:val="false"/>
          <w:color w:val="000000"/>
          <w:sz w:val="28"/>
        </w:rPr>
        <w:t>
      26) меланж – замороженная смесь яичных белков и желтков;</w:t>
      </w:r>
    </w:p>
    <w:bookmarkEnd w:id="53"/>
    <w:bookmarkStart w:name="z59" w:id="54"/>
    <w:p>
      <w:pPr>
        <w:spacing w:after="0"/>
        <w:ind w:left="0"/>
        <w:jc w:val="both"/>
      </w:pPr>
      <w:r>
        <w:rPr>
          <w:rFonts w:ascii="Times New Roman"/>
          <w:b w:val="false"/>
          <w:i w:val="false"/>
          <w:color w:val="000000"/>
          <w:sz w:val="28"/>
        </w:rPr>
        <w:t>
      27) инвентарь – предметы объекта питания, предназначенные для осуществления технологического процесса производства пищевой продукции и торговой деятельности, применяемые для различных операций в процессе приготовления (изготовления) пищевой продукции и обслуживания потребителей (покупателей): для вскрытия упаковки (тары), проверки качества, подготовки и производству, подготовке к реализации, фасовке и отпуска пищевой продукции, обслуживания покупателей (подносы, тележки), рекламно-выставочный инвентарь и предметы в зависимости от назначения, места использования;</w:t>
      </w:r>
    </w:p>
    <w:bookmarkEnd w:id="54"/>
    <w:bookmarkStart w:name="z60" w:id="55"/>
    <w:p>
      <w:pPr>
        <w:spacing w:after="0"/>
        <w:ind w:left="0"/>
        <w:jc w:val="both"/>
      </w:pPr>
      <w:r>
        <w:rPr>
          <w:rFonts w:ascii="Times New Roman"/>
          <w:b w:val="false"/>
          <w:i w:val="false"/>
          <w:color w:val="000000"/>
          <w:sz w:val="28"/>
        </w:rPr>
        <w:t>
      28) пищевая продукция непромышленного изготовления – пищевая продукция, полученная гражданами в домашних условиях и (или) в личных подсобных хозяйствах или гражданами, занимающимися садоводством, огородничеством, животноводством и иными видами деятельности;</w:t>
      </w:r>
    </w:p>
    <w:bookmarkEnd w:id="55"/>
    <w:bookmarkStart w:name="z61" w:id="56"/>
    <w:p>
      <w:pPr>
        <w:spacing w:after="0"/>
        <w:ind w:left="0"/>
        <w:jc w:val="both"/>
      </w:pPr>
      <w:r>
        <w:rPr>
          <w:rFonts w:ascii="Times New Roman"/>
          <w:b w:val="false"/>
          <w:i w:val="false"/>
          <w:color w:val="000000"/>
          <w:sz w:val="28"/>
        </w:rPr>
        <w:t>
      29) объект питания малой производительности – объект общественного питания с числом 50 и менее посадочных мест с ограниченным ассортиментом приготовления блюд. Допускается организация основного производственного процесса по приготовлению блюд в этих объектах питания в одном помещении по принципу участкового деления;</w:t>
      </w:r>
    </w:p>
    <w:bookmarkEnd w:id="56"/>
    <w:bookmarkStart w:name="z62" w:id="57"/>
    <w:p>
      <w:pPr>
        <w:spacing w:after="0"/>
        <w:ind w:left="0"/>
        <w:jc w:val="both"/>
      </w:pPr>
      <w:r>
        <w:rPr>
          <w:rFonts w:ascii="Times New Roman"/>
          <w:b w:val="false"/>
          <w:i w:val="false"/>
          <w:color w:val="000000"/>
          <w:sz w:val="28"/>
        </w:rPr>
        <w:t>
      30) холодные блюда (закуски) – блюда, не подвергающиеся вторичной тепловой обработке, подаваемые в начале приема пищи в охлажденном виде с температурой при раздаче не выше плюс (далее – "+") 10 до +14 градусов Цельсия (далее – оС), хранящиеся в холодильных шкафах или камерах при температуре не выше от +6 оС до +8 оС (холодные закуски, холодные отварные, жареные, фаршированные, заливные и другие блюда), при изготовлении блюд используется доведенная до готовности продукция, не подвергающаяся вторичной тепловой обработке;</w:t>
      </w:r>
    </w:p>
    <w:bookmarkEnd w:id="57"/>
    <w:bookmarkStart w:name="z63" w:id="58"/>
    <w:p>
      <w:pPr>
        <w:spacing w:after="0"/>
        <w:ind w:left="0"/>
        <w:jc w:val="both"/>
      </w:pPr>
      <w:r>
        <w:rPr>
          <w:rFonts w:ascii="Times New Roman"/>
          <w:b w:val="false"/>
          <w:i w:val="false"/>
          <w:color w:val="000000"/>
          <w:sz w:val="28"/>
        </w:rPr>
        <w:t>
      31) санитарный брак – пищевая продукция с измененными органолептическими и потребительскими свойствами, возникшими вследствие нарушений в ходе технологической операции, перевозки и (или) складирования, реализации, порчи, приводящими к невозможности использования ее по прямому назначению;</w:t>
      </w:r>
    </w:p>
    <w:bookmarkEnd w:id="58"/>
    <w:bookmarkStart w:name="z64" w:id="59"/>
    <w:p>
      <w:pPr>
        <w:spacing w:after="0"/>
        <w:ind w:left="0"/>
        <w:jc w:val="both"/>
      </w:pPr>
      <w:r>
        <w:rPr>
          <w:rFonts w:ascii="Times New Roman"/>
          <w:b w:val="false"/>
          <w:i w:val="false"/>
          <w:color w:val="000000"/>
          <w:sz w:val="28"/>
        </w:rPr>
        <w:t>
      32) санитарная специальная одежда (далее – специальная одежда) – комплект защитной одежды персонала (головной убор или сетка для волос, куртка с брюками или халат (одноразовый или многоразовый), маска защитная для лица, используемая в производстве пищевой продукции, сетка для бороды (усов); фартук, обувь; перчатки (одноразовые или многоразовые)), предназначенный для защиты сырья, вспомогательных материалов и готовой пищевой продукции от загрязнения механическими частицами, микроорганизмами и других загрязнений;</w:t>
      </w:r>
    </w:p>
    <w:bookmarkEnd w:id="59"/>
    <w:bookmarkStart w:name="z65" w:id="60"/>
    <w:p>
      <w:pPr>
        <w:spacing w:after="0"/>
        <w:ind w:left="0"/>
        <w:jc w:val="both"/>
      </w:pPr>
      <w:r>
        <w:rPr>
          <w:rFonts w:ascii="Times New Roman"/>
          <w:b w:val="false"/>
          <w:i w:val="false"/>
          <w:color w:val="000000"/>
          <w:sz w:val="28"/>
        </w:rPr>
        <w:t>
      33) санитарный день – специально отведенное время (не менее одного раза в месяц) для проведения генеральной уборки помещений, чистки, мойки и дезинфекции оборудования, инвентаря и помещений, при необходимости дезинсекции и дератизации помещений;</w:t>
      </w:r>
    </w:p>
    <w:bookmarkEnd w:id="60"/>
    <w:bookmarkStart w:name="z66" w:id="61"/>
    <w:p>
      <w:pPr>
        <w:spacing w:after="0"/>
        <w:ind w:left="0"/>
        <w:jc w:val="both"/>
      </w:pPr>
      <w:r>
        <w:rPr>
          <w:rFonts w:ascii="Times New Roman"/>
          <w:b w:val="false"/>
          <w:i w:val="false"/>
          <w:color w:val="000000"/>
          <w:sz w:val="28"/>
        </w:rPr>
        <w:t>
      34) торговое оборудование – оборудование, предназначенное и используемое для выкладки, демонстрации и хранения пищевой продукции, обслуживания покупателей и проведения денежных расчетов с покупателями при реализации пищевой продукции: выставочное оборудование (витрина, холодильное оборудование, прилавок, стеллаж и другие), автоматы (аппараты) для автоматической реализации пищевой продукции, оборудование для автоматизации торговли;</w:t>
      </w:r>
    </w:p>
    <w:bookmarkEnd w:id="61"/>
    <w:bookmarkStart w:name="z67" w:id="62"/>
    <w:p>
      <w:pPr>
        <w:spacing w:after="0"/>
        <w:ind w:left="0"/>
        <w:jc w:val="both"/>
      </w:pPr>
      <w:r>
        <w:rPr>
          <w:rFonts w:ascii="Times New Roman"/>
          <w:b w:val="false"/>
          <w:i w:val="false"/>
          <w:color w:val="000000"/>
          <w:sz w:val="28"/>
        </w:rPr>
        <w:t>
      35) нестационарный объект питания –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 работающее на сырье или на полуфабрикатах, с соответствующим набором помещений для изготовления и реализации ассортимента продукции общественного питания;</w:t>
      </w:r>
    </w:p>
    <w:bookmarkEnd w:id="62"/>
    <w:bookmarkStart w:name="z68" w:id="63"/>
    <w:p>
      <w:pPr>
        <w:spacing w:after="0"/>
        <w:ind w:left="0"/>
        <w:jc w:val="both"/>
      </w:pPr>
      <w:r>
        <w:rPr>
          <w:rFonts w:ascii="Times New Roman"/>
          <w:b w:val="false"/>
          <w:i w:val="false"/>
          <w:color w:val="000000"/>
          <w:sz w:val="28"/>
        </w:rPr>
        <w:t>
      36) стационарный объект питания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63"/>
    <w:bookmarkStart w:name="z69" w:id="64"/>
    <w:p>
      <w:pPr>
        <w:spacing w:after="0"/>
        <w:ind w:left="0"/>
        <w:jc w:val="both"/>
      </w:pPr>
      <w:r>
        <w:rPr>
          <w:rFonts w:ascii="Times New Roman"/>
          <w:b w:val="false"/>
          <w:i w:val="false"/>
          <w:color w:val="000000"/>
          <w:sz w:val="28"/>
        </w:rPr>
        <w:t>
      37) блюдо – пищевая продукция или сочетание продукции и полуфабрикатов, доведенных до кулинарной готовности, порционированное и оформленное;</w:t>
      </w:r>
    </w:p>
    <w:bookmarkEnd w:id="64"/>
    <w:bookmarkStart w:name="z70" w:id="65"/>
    <w:p>
      <w:pPr>
        <w:spacing w:after="0"/>
        <w:ind w:left="0"/>
        <w:jc w:val="both"/>
      </w:pPr>
      <w:r>
        <w:rPr>
          <w:rFonts w:ascii="Times New Roman"/>
          <w:b w:val="false"/>
          <w:i w:val="false"/>
          <w:color w:val="000000"/>
          <w:sz w:val="28"/>
        </w:rPr>
        <w:t>
      38) ассортимент пищевой продукции – набор пищевой продукции, объединенной по какому-либо одному или совокупности признаков;</w:t>
      </w:r>
    </w:p>
    <w:bookmarkEnd w:id="65"/>
    <w:bookmarkStart w:name="z71" w:id="66"/>
    <w:p>
      <w:pPr>
        <w:spacing w:after="0"/>
        <w:ind w:left="0"/>
        <w:jc w:val="both"/>
      </w:pPr>
      <w:r>
        <w:rPr>
          <w:rFonts w:ascii="Times New Roman"/>
          <w:b w:val="false"/>
          <w:i w:val="false"/>
          <w:color w:val="000000"/>
          <w:sz w:val="28"/>
        </w:rPr>
        <w:t>
      39) условия хранения пищевой продукции – установленные изготовителем оптимальные параметры окружающей среды (температура, влажность окружающего воздуха, световой режим и другие) и порядок обращения (меры предохранения от порчи вредителями, насекомыми, грызунами; меры сохранения целостности упаковки и другие), необходимые для обеспечения сохранности присущих пищевой продукции органолептических, физико-химических свойств и показателей безопасности;</w:t>
      </w:r>
    </w:p>
    <w:bookmarkEnd w:id="66"/>
    <w:bookmarkStart w:name="z72" w:id="67"/>
    <w:p>
      <w:pPr>
        <w:spacing w:after="0"/>
        <w:ind w:left="0"/>
        <w:jc w:val="both"/>
      </w:pPr>
      <w:r>
        <w:rPr>
          <w:rFonts w:ascii="Times New Roman"/>
          <w:b w:val="false"/>
          <w:i w:val="false"/>
          <w:color w:val="000000"/>
          <w:sz w:val="28"/>
        </w:rPr>
        <w:t>
      40) срок годности пищевой продукции – период времени, в течение которого пищевая продукция полностью соответствует предъявляемым требованиям безопасности, установленным техническими регламентами Евразийского экономического союза (далее – Союз) и техническими регламентами Таможенного союза на пищевую продукцию, действие которых на нее распространяется, а также сохраняет свои потребительские свойства, заявленные в маркировке, и по истечение времени которого пищевая продукция не пригодна для использования по назначению;</w:t>
      </w:r>
    </w:p>
    <w:bookmarkEnd w:id="67"/>
    <w:bookmarkStart w:name="z73" w:id="68"/>
    <w:p>
      <w:pPr>
        <w:spacing w:after="0"/>
        <w:ind w:left="0"/>
        <w:jc w:val="both"/>
      </w:pPr>
      <w:r>
        <w:rPr>
          <w:rFonts w:ascii="Times New Roman"/>
          <w:b w:val="false"/>
          <w:i w:val="false"/>
          <w:color w:val="000000"/>
          <w:sz w:val="28"/>
        </w:rPr>
        <w:t>
      41) скоропортящаяся пищевая продукция – пищевая продукция, сроки годности которой не превышают 5 суток, если иное не установлено техническими регламентами Союза и техническими регламентами Таможенного союза на пищевую продукцию, действие которых на нее распространяется, требующая специально создаваемых температурных режимов хранения и перевозки (транспортирования) в целях сохранения безопасности и предотвращения развития в ней болезнетворных микроорганизмов, микроорганизмов порчи и (или) образования токсинов до уровней, опасных для здоровья человека;</w:t>
      </w:r>
    </w:p>
    <w:bookmarkEnd w:id="68"/>
    <w:bookmarkStart w:name="z74" w:id="69"/>
    <w:p>
      <w:pPr>
        <w:spacing w:after="0"/>
        <w:ind w:left="0"/>
        <w:jc w:val="both"/>
      </w:pPr>
      <w:r>
        <w:rPr>
          <w:rFonts w:ascii="Times New Roman"/>
          <w:b w:val="false"/>
          <w:i w:val="false"/>
          <w:color w:val="000000"/>
          <w:sz w:val="28"/>
        </w:rPr>
        <w:t>
      42) технологический процесс – изменение физических и (или) химических, и (или) структурно-механических, и (или) микробиологических, и (или) органолептических свойств и характеристик сырья, компонентов, материалов при изготовлении продукции общественного питания;</w:t>
      </w:r>
    </w:p>
    <w:bookmarkEnd w:id="69"/>
    <w:bookmarkStart w:name="z75" w:id="70"/>
    <w:p>
      <w:pPr>
        <w:spacing w:after="0"/>
        <w:ind w:left="0"/>
        <w:jc w:val="both"/>
      </w:pPr>
      <w:r>
        <w:rPr>
          <w:rFonts w:ascii="Times New Roman"/>
          <w:b w:val="false"/>
          <w:i w:val="false"/>
          <w:color w:val="000000"/>
          <w:sz w:val="28"/>
        </w:rPr>
        <w:t>
      43) технологическая операция – отдельная часть технологического процесса;</w:t>
      </w:r>
    </w:p>
    <w:bookmarkEnd w:id="70"/>
    <w:bookmarkStart w:name="z76" w:id="71"/>
    <w:p>
      <w:pPr>
        <w:spacing w:after="0"/>
        <w:ind w:left="0"/>
        <w:jc w:val="both"/>
      </w:pPr>
      <w:r>
        <w:rPr>
          <w:rFonts w:ascii="Times New Roman"/>
          <w:b w:val="false"/>
          <w:i w:val="false"/>
          <w:color w:val="000000"/>
          <w:sz w:val="28"/>
        </w:rPr>
        <w:t>
      44) технологическое оборудование – техническое устройство для реализации технологического процесса, его части или технологической операции (в том числе устройства для автоматизации технологических процессов приготовления (изготовления) и реализации пищевой продукции (автоматы (аппараты) для автоматического приготовления (изготовления) и реализации пищевой продукции);</w:t>
      </w:r>
    </w:p>
    <w:bookmarkEnd w:id="71"/>
    <w:bookmarkStart w:name="z77" w:id="72"/>
    <w:p>
      <w:pPr>
        <w:spacing w:after="0"/>
        <w:ind w:left="0"/>
        <w:jc w:val="both"/>
      </w:pPr>
      <w:r>
        <w:rPr>
          <w:rFonts w:ascii="Times New Roman"/>
          <w:b w:val="false"/>
          <w:i w:val="false"/>
          <w:color w:val="000000"/>
          <w:sz w:val="28"/>
        </w:rPr>
        <w:t>
      45) загрузочная – место приема продовольственного (пищевого) сырья и пищевой продукции;</w:t>
      </w:r>
    </w:p>
    <w:bookmarkEnd w:id="72"/>
    <w:bookmarkStart w:name="z78" w:id="73"/>
    <w:p>
      <w:pPr>
        <w:spacing w:after="0"/>
        <w:ind w:left="0"/>
        <w:jc w:val="both"/>
      </w:pPr>
      <w:r>
        <w:rPr>
          <w:rFonts w:ascii="Times New Roman"/>
          <w:b w:val="false"/>
          <w:i w:val="false"/>
          <w:color w:val="000000"/>
          <w:sz w:val="28"/>
        </w:rPr>
        <w:t>
      46) рациональное питание – питание человека, которое учитывает его физиологические потребности в энергетической ценности, полезных питательных веществах (белки, жиры, углеводы, витамины, минералы, микроэлементы, другие полезные вещества), обеспечивая его сбалансированность, основываясь на данных о возрасте, заболеваниях, физической активности, занятости, окружающей среде;</w:t>
      </w:r>
    </w:p>
    <w:bookmarkEnd w:id="73"/>
    <w:bookmarkStart w:name="z79" w:id="74"/>
    <w:p>
      <w:pPr>
        <w:spacing w:after="0"/>
        <w:ind w:left="0"/>
        <w:jc w:val="both"/>
      </w:pPr>
      <w:r>
        <w:rPr>
          <w:rFonts w:ascii="Times New Roman"/>
          <w:b w:val="false"/>
          <w:i w:val="false"/>
          <w:color w:val="000000"/>
          <w:sz w:val="28"/>
        </w:rPr>
        <w:t>
      47) доготовочная – помещение, в котором осуществляется приготовление готовой пищевой продукции из полуфабрикатов;</w:t>
      </w:r>
    </w:p>
    <w:bookmarkEnd w:id="74"/>
    <w:bookmarkStart w:name="z80" w:id="75"/>
    <w:p>
      <w:pPr>
        <w:spacing w:after="0"/>
        <w:ind w:left="0"/>
        <w:jc w:val="both"/>
      </w:pPr>
      <w:r>
        <w:rPr>
          <w:rFonts w:ascii="Times New Roman"/>
          <w:b w:val="false"/>
          <w:i w:val="false"/>
          <w:color w:val="000000"/>
          <w:sz w:val="28"/>
        </w:rPr>
        <w:t>
      48) холодильное оборудование – оборудование для хранения, демонстрации и реализации охлажденной или замороженной пищевой продукции;</w:t>
      </w:r>
    </w:p>
    <w:bookmarkEnd w:id="75"/>
    <w:bookmarkStart w:name="z81" w:id="76"/>
    <w:p>
      <w:pPr>
        <w:spacing w:after="0"/>
        <w:ind w:left="0"/>
        <w:jc w:val="both"/>
      </w:pPr>
      <w:r>
        <w:rPr>
          <w:rFonts w:ascii="Times New Roman"/>
          <w:b w:val="false"/>
          <w:i w:val="false"/>
          <w:color w:val="000000"/>
          <w:sz w:val="28"/>
        </w:rPr>
        <w:t>
      49) холодильник (холодильная камера) – специальное помещение складского типа, предназначенное для холодильной обработки скоропортящейся пищевой продукции, хранения запасов замороженной и охлажденной пищевой продукции;</w:t>
      </w:r>
    </w:p>
    <w:bookmarkEnd w:id="76"/>
    <w:bookmarkStart w:name="z82" w:id="77"/>
    <w:p>
      <w:pPr>
        <w:spacing w:after="0"/>
        <w:ind w:left="0"/>
        <w:jc w:val="both"/>
      </w:pPr>
      <w:r>
        <w:rPr>
          <w:rFonts w:ascii="Times New Roman"/>
          <w:b w:val="false"/>
          <w:i w:val="false"/>
          <w:color w:val="000000"/>
          <w:sz w:val="28"/>
        </w:rPr>
        <w:t>
      50) организованные коллективы – контингент организаций (объектов), независимо от их ведомственной принадлежности и форм собственности, с круглосуточным или дневным пребыванием от 4 часов и более, объединенные одинаковыми условиями быта, питания, обучения, воспитания, медицинского обслуживания, труда (объектов дошкольного воспитания и обучения, детских домов, объектов образования и воспитания детей и подростков, интернатных организаций, оздоровительных, санаторных объектов, объектов здравоохранения, реабилитационных центров, объектов медико-социальной реабилитации: домов-интернатов, реабилитационных центров, центров по оказанию социальных услуг; вахтовых поселков, промышленных объектов, строительных площадок);</w:t>
      </w:r>
    </w:p>
    <w:bookmarkEnd w:id="77"/>
    <w:bookmarkStart w:name="z83" w:id="78"/>
    <w:p>
      <w:pPr>
        <w:spacing w:after="0"/>
        <w:ind w:left="0"/>
        <w:jc w:val="both"/>
      </w:pPr>
      <w:r>
        <w:rPr>
          <w:rFonts w:ascii="Times New Roman"/>
          <w:b w:val="false"/>
          <w:i w:val="false"/>
          <w:color w:val="000000"/>
          <w:sz w:val="28"/>
        </w:rPr>
        <w:t>
      51) мучное кулинарное изделие - кулинарное изделие заданной формы из теста, с различными начинками или без них, согласно ГОСТ 30390-2013, ГОСТ 31985-2013, в том числе пироги, пирожки, пицца, чебуреки, пельмени, беляши, манты, круассаны, блинчики, блины, оладьи, изделия национальной и иностранной кухни;</w:t>
      </w:r>
    </w:p>
    <w:bookmarkEnd w:id="78"/>
    <w:bookmarkStart w:name="z84" w:id="79"/>
    <w:p>
      <w:pPr>
        <w:spacing w:after="0"/>
        <w:ind w:left="0"/>
        <w:jc w:val="both"/>
      </w:pPr>
      <w:r>
        <w:rPr>
          <w:rFonts w:ascii="Times New Roman"/>
          <w:b w:val="false"/>
          <w:i w:val="false"/>
          <w:color w:val="000000"/>
          <w:sz w:val="28"/>
        </w:rPr>
        <w:t>
      52) посуда – изделия (предметы), предназначенные для контакта с пищевой продукцией, используемые для приготовления (изготовления), тепловой обработки, приема, хранения, перевозки (транспортирования), расфасовки, реализации и потребления пищевой продукции, многоразового и одноразового использования, изготовленные из материалов, разрешенных к применению (изделия (предметы) для сервировки стола и специально предназначенные для потребления пищи за столом (столовая посуда), для чаепития (чайная посуда), изделия для приготовления пищевой продукции общественного питания (кухонная, камбузная (на морских сооружениях) посуда), упаковка (сосуды, емкости) для хранения пищевой продукции).</w:t>
      </w:r>
    </w:p>
    <w:bookmarkEnd w:id="79"/>
    <w:bookmarkStart w:name="z85" w:id="80"/>
    <w:p>
      <w:pPr>
        <w:spacing w:after="0"/>
        <w:ind w:left="0"/>
        <w:jc w:val="both"/>
      </w:pPr>
      <w:r>
        <w:rPr>
          <w:rFonts w:ascii="Times New Roman"/>
          <w:b w:val="false"/>
          <w:i w:val="false"/>
          <w:color w:val="000000"/>
          <w:sz w:val="28"/>
        </w:rPr>
        <w:t xml:space="preserve">
      4. В настоящих Санитарных правилах термины, специально не определенные в настоящей главе используются в значениях, установленных Кодексом, </w:t>
      </w:r>
      <w:r>
        <w:rPr>
          <w:rFonts w:ascii="Times New Roman"/>
          <w:b w:val="false"/>
          <w:i w:val="false"/>
          <w:color w:val="000000"/>
          <w:sz w:val="28"/>
        </w:rPr>
        <w:t>техническим регламентом</w:t>
      </w:r>
      <w:r>
        <w:rPr>
          <w:rFonts w:ascii="Times New Roman"/>
          <w:b w:val="false"/>
          <w:i w:val="false"/>
          <w:color w:val="000000"/>
          <w:sz w:val="28"/>
        </w:rPr>
        <w:t xml:space="preserve"> Таможенного союза "О безопасности пищевой продукции" (далее - ТР ТС 021/2011), утвержденного Решением Комиссии Таможенного союза от 9 декабря 2011 года № 880, техническими</w:t>
      </w:r>
      <w:r>
        <w:rPr>
          <w:rFonts w:ascii="Times New Roman"/>
          <w:b w:val="false"/>
          <w:i w:val="false"/>
          <w:color w:val="000000"/>
          <w:sz w:val="28"/>
        </w:rPr>
        <w:t xml:space="preserve"> регламентами</w:t>
      </w:r>
      <w:r>
        <w:rPr>
          <w:rFonts w:ascii="Times New Roman"/>
          <w:b w:val="false"/>
          <w:i w:val="false"/>
          <w:color w:val="000000"/>
          <w:sz w:val="28"/>
        </w:rPr>
        <w:t xml:space="preserve">, действие которых распространяется на пищевую продукцию,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июля 2007 года "О безопасности пищевой продукции",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апреля 2004 года "О регулировании торговой деятельности" (далее - Закон), ГОСТ 30389-2013 (Межгосударственный стандарт) "Услуги общественного питания. Предприятия общественного питания. Классификация и общие требования", ГОСТ 31984-2012 (Межгосударственный стандарт) "Услуги общественного питания. Общие требования", ГОСТ 31985-2013 (Межгосударственный стандарт) "Услуги общественного питания. Термины и определения".</w:t>
      </w:r>
    </w:p>
    <w:bookmarkEnd w:id="80"/>
    <w:bookmarkStart w:name="z86" w:id="81"/>
    <w:p>
      <w:pPr>
        <w:spacing w:after="0"/>
        <w:ind w:left="0"/>
        <w:jc w:val="left"/>
      </w:pPr>
      <w:r>
        <w:rPr>
          <w:rFonts w:ascii="Times New Roman"/>
          <w:b/>
          <w:i w:val="false"/>
          <w:color w:val="000000"/>
        </w:rPr>
        <w:t xml:space="preserve"> Глава 2. Требования к выбору земельного участка под строительство, проектированию, строительству, реконструкции, перепрофилированию и ремонту объектов общественного питания</w:t>
      </w:r>
    </w:p>
    <w:bookmarkEnd w:id="81"/>
    <w:bookmarkStart w:name="z87" w:id="82"/>
    <w:p>
      <w:pPr>
        <w:spacing w:after="0"/>
        <w:ind w:left="0"/>
        <w:jc w:val="both"/>
      </w:pPr>
      <w:r>
        <w:rPr>
          <w:rFonts w:ascii="Times New Roman"/>
          <w:b w:val="false"/>
          <w:i w:val="false"/>
          <w:color w:val="000000"/>
          <w:sz w:val="28"/>
        </w:rPr>
        <w:t xml:space="preserve">
      5. Выбор земельного участка под строительство, проектирование, строительство, реконструкция, перепрофилирование объектов питания определяются в соответствии с требованиями государственных нормативов в области архитектуры, градостроительства и строительства, согласно </w:t>
      </w:r>
      <w:r>
        <w:rPr>
          <w:rFonts w:ascii="Times New Roman"/>
          <w:b w:val="false"/>
          <w:i w:val="false"/>
          <w:color w:val="000000"/>
          <w:sz w:val="28"/>
        </w:rPr>
        <w:t>подпункта 23-16)</w:t>
      </w:r>
      <w:r>
        <w:rPr>
          <w:rFonts w:ascii="Times New Roman"/>
          <w:b w:val="false"/>
          <w:i w:val="false"/>
          <w:color w:val="000000"/>
          <w:sz w:val="28"/>
        </w:rPr>
        <w:t xml:space="preserve"> статьи 20 Закона Республики Казахстан от 16 июля 2001 года "Об архитектурной, градостроительной и строительной деятельности в Республике Казахстан" (далее – государственные нормативы в области архитектуры, градостроительства и строительства), осуществляются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 санитарными правилами, гигиеническими нормативами, утверждаемыми государственным органом в сфере санитарно-эпидемиологического благополучия населения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и </w:t>
      </w:r>
      <w:r>
        <w:rPr>
          <w:rFonts w:ascii="Times New Roman"/>
          <w:b w:val="false"/>
          <w:i w:val="false"/>
          <w:color w:val="000000"/>
          <w:sz w:val="28"/>
        </w:rPr>
        <w:t>статьи 145</w:t>
      </w:r>
      <w:r>
        <w:rPr>
          <w:rFonts w:ascii="Times New Roman"/>
          <w:b w:val="false"/>
          <w:i w:val="false"/>
          <w:color w:val="000000"/>
          <w:sz w:val="28"/>
        </w:rPr>
        <w:t xml:space="preserve"> Кодекса (далее – документы нормирования) и настоящими Санитарными правилами.</w:t>
      </w:r>
    </w:p>
    <w:bookmarkEnd w:id="82"/>
    <w:bookmarkStart w:name="z88" w:id="83"/>
    <w:p>
      <w:pPr>
        <w:spacing w:after="0"/>
        <w:ind w:left="0"/>
        <w:jc w:val="both"/>
      </w:pPr>
      <w:r>
        <w:rPr>
          <w:rFonts w:ascii="Times New Roman"/>
          <w:b w:val="false"/>
          <w:i w:val="false"/>
          <w:color w:val="000000"/>
          <w:sz w:val="28"/>
        </w:rPr>
        <w:t>
      6. При выборе земельного участка под строительство не допускается размещение объектов питания на земельных участках:</w:t>
      </w:r>
    </w:p>
    <w:bookmarkEnd w:id="83"/>
    <w:bookmarkStart w:name="z89" w:id="84"/>
    <w:p>
      <w:pPr>
        <w:spacing w:after="0"/>
        <w:ind w:left="0"/>
        <w:jc w:val="both"/>
      </w:pPr>
      <w:r>
        <w:rPr>
          <w:rFonts w:ascii="Times New Roman"/>
          <w:b w:val="false"/>
          <w:i w:val="false"/>
          <w:color w:val="000000"/>
          <w:sz w:val="28"/>
        </w:rPr>
        <w:t>
      1) использовавшихся под скотомогильники, места захоронения токсичных отходов, свалки, навозохранилища, поля ассенизации, кладбища, а также имеющих загрязнение почвы органического и химического характера;</w:t>
      </w:r>
    </w:p>
    <w:bookmarkEnd w:id="84"/>
    <w:bookmarkStart w:name="z90" w:id="85"/>
    <w:p>
      <w:pPr>
        <w:spacing w:after="0"/>
        <w:ind w:left="0"/>
        <w:jc w:val="both"/>
      </w:pPr>
      <w:r>
        <w:rPr>
          <w:rFonts w:ascii="Times New Roman"/>
          <w:b w:val="false"/>
          <w:i w:val="false"/>
          <w:color w:val="000000"/>
          <w:sz w:val="28"/>
        </w:rPr>
        <w:t>
      2) при превышении нормативов радиационной безопасности;</w:t>
      </w:r>
    </w:p>
    <w:bookmarkEnd w:id="85"/>
    <w:bookmarkStart w:name="z91" w:id="86"/>
    <w:p>
      <w:pPr>
        <w:spacing w:after="0"/>
        <w:ind w:left="0"/>
        <w:jc w:val="both"/>
      </w:pPr>
      <w:r>
        <w:rPr>
          <w:rFonts w:ascii="Times New Roman"/>
          <w:b w:val="false"/>
          <w:i w:val="false"/>
          <w:color w:val="000000"/>
          <w:sz w:val="28"/>
        </w:rPr>
        <w:t>
      3) являющихся почвенными очагами стационарно-неблагополучных по сибирской язве пунктов;</w:t>
      </w:r>
    </w:p>
    <w:bookmarkEnd w:id="86"/>
    <w:bookmarkStart w:name="z92" w:id="87"/>
    <w:p>
      <w:pPr>
        <w:spacing w:after="0"/>
        <w:ind w:left="0"/>
        <w:jc w:val="both"/>
      </w:pPr>
      <w:r>
        <w:rPr>
          <w:rFonts w:ascii="Times New Roman"/>
          <w:b w:val="false"/>
          <w:i w:val="false"/>
          <w:color w:val="000000"/>
          <w:sz w:val="28"/>
        </w:rPr>
        <w:t>
      4) в первой зоне санитарной охраны источников водоснабжения;</w:t>
      </w:r>
    </w:p>
    <w:bookmarkEnd w:id="87"/>
    <w:bookmarkStart w:name="z93" w:id="88"/>
    <w:p>
      <w:pPr>
        <w:spacing w:after="0"/>
        <w:ind w:left="0"/>
        <w:jc w:val="both"/>
      </w:pPr>
      <w:r>
        <w:rPr>
          <w:rFonts w:ascii="Times New Roman"/>
          <w:b w:val="false"/>
          <w:i w:val="false"/>
          <w:color w:val="000000"/>
          <w:sz w:val="28"/>
        </w:rPr>
        <w:t>
      5) в опасных зонах отвалов породы угольных и других шахт и разрезов.</w:t>
      </w:r>
    </w:p>
    <w:bookmarkEnd w:id="88"/>
    <w:bookmarkStart w:name="z94" w:id="89"/>
    <w:p>
      <w:pPr>
        <w:spacing w:after="0"/>
        <w:ind w:left="0"/>
        <w:jc w:val="both"/>
      </w:pPr>
      <w:r>
        <w:rPr>
          <w:rFonts w:ascii="Times New Roman"/>
          <w:b w:val="false"/>
          <w:i w:val="false"/>
          <w:color w:val="000000"/>
          <w:sz w:val="28"/>
        </w:rPr>
        <w:t>
      7. При выборе земельного участка под строительство, проектировании, перепрофилировании и реконструкции объекты питания допускается размещать как в отдельно стоящих и пристроенных зданиях, так и в помещениях, встроенных в жилые и общественные здания, в нежилых этажах жилых зданий, в общественных зданиях, а также в подвальных и цокольных этажах жилых и общественных зданий, в подземных переходах, на территории промышленных и иных объектов для обслуживания работающего персонала, с сохранением всех функциональных характеристик, как самого объекта питания, так и здания, в который он встраивается, с соблюдением требований настоящих Санитарных правил, при отсутствии вредного воздействия на человека факторов среды обитания и здоровью человека.</w:t>
      </w:r>
    </w:p>
    <w:bookmarkEnd w:id="89"/>
    <w:bookmarkStart w:name="z95" w:id="90"/>
    <w:p>
      <w:pPr>
        <w:spacing w:after="0"/>
        <w:ind w:left="0"/>
        <w:jc w:val="both"/>
      </w:pPr>
      <w:r>
        <w:rPr>
          <w:rFonts w:ascii="Times New Roman"/>
          <w:b w:val="false"/>
          <w:i w:val="false"/>
          <w:color w:val="000000"/>
          <w:sz w:val="28"/>
        </w:rPr>
        <w:t>
      8. При выборе земельного участка под строительство, проектировании, перепрофилировании и реконструкции на объектах питания допускается размещение кондитерских цехов малой производительности: с суточной выработкой кондитерских изделий с кремом не более 300 килограмм (далее – кг), мучных кондитерских изделий без крема – не более 500 кг.</w:t>
      </w:r>
    </w:p>
    <w:bookmarkEnd w:id="90"/>
    <w:bookmarkStart w:name="z96" w:id="91"/>
    <w:p>
      <w:pPr>
        <w:spacing w:after="0"/>
        <w:ind w:left="0"/>
        <w:jc w:val="both"/>
      </w:pPr>
      <w:r>
        <w:rPr>
          <w:rFonts w:ascii="Times New Roman"/>
          <w:b w:val="false"/>
          <w:i w:val="false"/>
          <w:color w:val="000000"/>
          <w:sz w:val="28"/>
        </w:rPr>
        <w:t>
      9. При проектировании, перепрофилировании и реконструкции на объектах питания, расположенных в жилых зданиях, предусматриваются входы - производственный (служебный) и для посетителей, изолированные от жилой части здания. Не допускается устройство входов для загрузки продовольственного (пищевого) сырья и пищевой продукции со стороны двора жилого здания.</w:t>
      </w:r>
    </w:p>
    <w:bookmarkEnd w:id="91"/>
    <w:bookmarkStart w:name="z97" w:id="92"/>
    <w:p>
      <w:pPr>
        <w:spacing w:after="0"/>
        <w:ind w:left="0"/>
        <w:jc w:val="both"/>
      </w:pPr>
      <w:r>
        <w:rPr>
          <w:rFonts w:ascii="Times New Roman"/>
          <w:b w:val="false"/>
          <w:i w:val="false"/>
          <w:color w:val="000000"/>
          <w:sz w:val="28"/>
        </w:rPr>
        <w:t>
      Загрузка сырья и пищевой продукции предусматривается с торца жилого здания, (или) из подземных туннелей, и (или) со стороны улиц и автомагистралей. Для объектов питания малой производительности загрузка пищевой продукции допускается с парадного входа объекта питания до начала его работы.</w:t>
      </w:r>
    </w:p>
    <w:bookmarkEnd w:id="92"/>
    <w:bookmarkStart w:name="z98" w:id="93"/>
    <w:p>
      <w:pPr>
        <w:spacing w:after="0"/>
        <w:ind w:left="0"/>
        <w:jc w:val="both"/>
      </w:pPr>
      <w:r>
        <w:rPr>
          <w:rFonts w:ascii="Times New Roman"/>
          <w:b w:val="false"/>
          <w:i w:val="false"/>
          <w:color w:val="000000"/>
          <w:sz w:val="28"/>
        </w:rPr>
        <w:t>
      10. При выборе земельного участка под строительство, проектировании, перепрофилировании, реконструкции, а также ремонте, на объектах питания не допускается размещение жилых помещений.</w:t>
      </w:r>
    </w:p>
    <w:bookmarkEnd w:id="93"/>
    <w:bookmarkStart w:name="z99" w:id="94"/>
    <w:p>
      <w:pPr>
        <w:spacing w:after="0"/>
        <w:ind w:left="0"/>
        <w:jc w:val="both"/>
      </w:pPr>
      <w:r>
        <w:rPr>
          <w:rFonts w:ascii="Times New Roman"/>
          <w:b w:val="false"/>
          <w:i w:val="false"/>
          <w:color w:val="000000"/>
          <w:sz w:val="28"/>
        </w:rPr>
        <w:t>
      11. При проектировании, перепрофилировании, реконструкции и ремонте объемно-планировочные и конструктивные решения помещений объектов питания предусматриваются с соблюдением поточности технологических процессов, исключающих встречные потоки продовольственного (пищевого) сырья, сырых полуфабрикатов и готовой пищевой продукции, использованной чистой и грязной посуды, а также встречного движения посетителей и персонала.</w:t>
      </w:r>
    </w:p>
    <w:bookmarkEnd w:id="94"/>
    <w:bookmarkStart w:name="z100" w:id="95"/>
    <w:p>
      <w:pPr>
        <w:spacing w:after="0"/>
        <w:ind w:left="0"/>
        <w:jc w:val="both"/>
      </w:pPr>
      <w:r>
        <w:rPr>
          <w:rFonts w:ascii="Times New Roman"/>
          <w:b w:val="false"/>
          <w:i w:val="false"/>
          <w:color w:val="000000"/>
          <w:sz w:val="28"/>
        </w:rPr>
        <w:t>
      12. Набор и площади помещений:</w:t>
      </w:r>
    </w:p>
    <w:bookmarkEnd w:id="95"/>
    <w:bookmarkStart w:name="z101" w:id="96"/>
    <w:p>
      <w:pPr>
        <w:spacing w:after="0"/>
        <w:ind w:left="0"/>
        <w:jc w:val="both"/>
      </w:pPr>
      <w:r>
        <w:rPr>
          <w:rFonts w:ascii="Times New Roman"/>
          <w:b w:val="false"/>
          <w:i w:val="false"/>
          <w:color w:val="000000"/>
          <w:sz w:val="28"/>
        </w:rPr>
        <w:t xml:space="preserve">
      для стационарных объектов питания определяются в соответствии с государственными нормативами в области архитектуры, градостроительства и строительства, площадями помещений стационарных объектов общественного питания, предусмотренных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Санитарным правилам;</w:t>
      </w:r>
    </w:p>
    <w:bookmarkEnd w:id="96"/>
    <w:bookmarkStart w:name="z102" w:id="97"/>
    <w:p>
      <w:pPr>
        <w:spacing w:after="0"/>
        <w:ind w:left="0"/>
        <w:jc w:val="both"/>
      </w:pPr>
      <w:r>
        <w:rPr>
          <w:rFonts w:ascii="Times New Roman"/>
          <w:b w:val="false"/>
          <w:i w:val="false"/>
          <w:color w:val="000000"/>
          <w:sz w:val="28"/>
        </w:rPr>
        <w:t>
      для нестационарных объектов питания – в соответствии с настоящими Санитарными правилами.</w:t>
      </w:r>
    </w:p>
    <w:bookmarkEnd w:id="97"/>
    <w:bookmarkStart w:name="z103" w:id="98"/>
    <w:p>
      <w:pPr>
        <w:spacing w:after="0"/>
        <w:ind w:left="0"/>
        <w:jc w:val="both"/>
      </w:pPr>
      <w:r>
        <w:rPr>
          <w:rFonts w:ascii="Times New Roman"/>
          <w:b w:val="false"/>
          <w:i w:val="false"/>
          <w:color w:val="000000"/>
          <w:sz w:val="28"/>
        </w:rPr>
        <w:t>
      В зависимости от типа и мощности на объектах питания предусматриваются следующие группы помещений или отделений (участков): для посетителей, производственные, административно-бытовые, складские, технические. В обеденных залах объектов питания допускается выделять места для верхней одежды посетителей.</w:t>
      </w:r>
    </w:p>
    <w:bookmarkEnd w:id="98"/>
    <w:bookmarkStart w:name="z104" w:id="99"/>
    <w:p>
      <w:pPr>
        <w:spacing w:after="0"/>
        <w:ind w:left="0"/>
        <w:jc w:val="both"/>
      </w:pPr>
      <w:r>
        <w:rPr>
          <w:rFonts w:ascii="Times New Roman"/>
          <w:b w:val="false"/>
          <w:i w:val="false"/>
          <w:color w:val="000000"/>
          <w:sz w:val="28"/>
        </w:rPr>
        <w:t>
      13. В составе помещений объектов питания, реализующих свою кулинарную продукцию через торговые отделы и объекты торговли, расположенные вне объекта питания, оборудуются помещения (участки) фасовки, хранения.</w:t>
      </w:r>
    </w:p>
    <w:bookmarkEnd w:id="99"/>
    <w:bookmarkStart w:name="z105" w:id="100"/>
    <w:p>
      <w:pPr>
        <w:spacing w:after="0"/>
        <w:ind w:left="0"/>
        <w:jc w:val="both"/>
      </w:pPr>
      <w:r>
        <w:rPr>
          <w:rFonts w:ascii="Times New Roman"/>
          <w:b w:val="false"/>
          <w:i w:val="false"/>
          <w:color w:val="000000"/>
          <w:sz w:val="28"/>
        </w:rPr>
        <w:t>
      14. Для временного хранения, выдачи готовых блюд, реализации пищевой продукции на объекте питания предусматривается помещение раздаточной или участок с технологическим, торговым и холодильным оборудованием, емкость которого позволит хранить всю скоропортящуюся пищевую продукцию, готовые блюда с соблюдением товарного соседства и условий хранения.</w:t>
      </w:r>
    </w:p>
    <w:bookmarkEnd w:id="100"/>
    <w:bookmarkStart w:name="z106" w:id="101"/>
    <w:p>
      <w:pPr>
        <w:spacing w:after="0"/>
        <w:ind w:left="0"/>
        <w:jc w:val="both"/>
      </w:pPr>
      <w:r>
        <w:rPr>
          <w:rFonts w:ascii="Times New Roman"/>
          <w:b w:val="false"/>
          <w:i w:val="false"/>
          <w:color w:val="000000"/>
          <w:sz w:val="28"/>
        </w:rPr>
        <w:t xml:space="preserve">
      15. Набор производственных помещений и площадь некоторых видов стационарных объектов общественного питания малой производительности определяется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bookmarkEnd w:id="101"/>
    <w:bookmarkStart w:name="z107" w:id="102"/>
    <w:p>
      <w:pPr>
        <w:spacing w:after="0"/>
        <w:ind w:left="0"/>
        <w:jc w:val="both"/>
      </w:pPr>
      <w:r>
        <w:rPr>
          <w:rFonts w:ascii="Times New Roman"/>
          <w:b w:val="false"/>
          <w:i w:val="false"/>
          <w:color w:val="000000"/>
          <w:sz w:val="28"/>
        </w:rPr>
        <w:t xml:space="preserve">
      Допускается размещение и ведение технологических процессов с соблюдением их поточности в одном помещении с выделением отдельных рабочих зон (участков): </w:t>
      </w:r>
    </w:p>
    <w:bookmarkEnd w:id="102"/>
    <w:bookmarkStart w:name="z108" w:id="103"/>
    <w:p>
      <w:pPr>
        <w:spacing w:after="0"/>
        <w:ind w:left="0"/>
        <w:jc w:val="both"/>
      </w:pPr>
      <w:r>
        <w:rPr>
          <w:rFonts w:ascii="Times New Roman"/>
          <w:b w:val="false"/>
          <w:i w:val="false"/>
          <w:color w:val="000000"/>
          <w:sz w:val="28"/>
        </w:rPr>
        <w:t>
      1) на объектах питания малой производительности, на объектах питания быстрого обслуживания, работающих на сырье и полуфабрикатах, оснащенных специальным оборудованием, обеспечивающих сохранение температур и уровня влажности в местах обработки и приготовления продукции;</w:t>
      </w:r>
    </w:p>
    <w:bookmarkEnd w:id="103"/>
    <w:bookmarkStart w:name="z109" w:id="104"/>
    <w:p>
      <w:pPr>
        <w:spacing w:after="0"/>
        <w:ind w:left="0"/>
        <w:jc w:val="both"/>
      </w:pPr>
      <w:r>
        <w:rPr>
          <w:rFonts w:ascii="Times New Roman"/>
          <w:b w:val="false"/>
          <w:i w:val="false"/>
          <w:color w:val="000000"/>
          <w:sz w:val="28"/>
        </w:rPr>
        <w:t>
      2) на нестационарных объектах питания быстрого обслуживания, работающих на полуфабрикатах высокой степени готовности, использующих малогабаритное специализированное технологическое оборудование, одноразовую посуду и столовые приборы.</w:t>
      </w:r>
    </w:p>
    <w:bookmarkEnd w:id="104"/>
    <w:bookmarkStart w:name="z110" w:id="105"/>
    <w:p>
      <w:pPr>
        <w:spacing w:after="0"/>
        <w:ind w:left="0"/>
        <w:jc w:val="both"/>
      </w:pPr>
      <w:r>
        <w:rPr>
          <w:rFonts w:ascii="Times New Roman"/>
          <w:b w:val="false"/>
          <w:i w:val="false"/>
          <w:color w:val="000000"/>
          <w:sz w:val="28"/>
        </w:rPr>
        <w:t xml:space="preserve">
      16. При проектировании, перепрофилировании, реконструкции, ремонте в действующих объектах питания предусматриваются отдельные места для потребления табачных изделий, в том числе с использованием кальяна, в соответствии с требованиями </w:t>
      </w:r>
      <w:r>
        <w:rPr>
          <w:rFonts w:ascii="Times New Roman"/>
          <w:b w:val="false"/>
          <w:i w:val="false"/>
          <w:color w:val="000000"/>
          <w:sz w:val="28"/>
        </w:rPr>
        <w:t>статьи 159</w:t>
      </w:r>
      <w:r>
        <w:rPr>
          <w:rFonts w:ascii="Times New Roman"/>
          <w:b w:val="false"/>
          <w:i w:val="false"/>
          <w:color w:val="000000"/>
          <w:sz w:val="28"/>
        </w:rPr>
        <w:t xml:space="preserve"> Кодекса, документов нормирования и государственных нормативов в области архитектуры, градостроительства и строительства.</w:t>
      </w:r>
    </w:p>
    <w:bookmarkEnd w:id="105"/>
    <w:bookmarkStart w:name="z111" w:id="106"/>
    <w:p>
      <w:pPr>
        <w:spacing w:after="0"/>
        <w:ind w:left="0"/>
        <w:jc w:val="both"/>
      </w:pPr>
      <w:r>
        <w:rPr>
          <w:rFonts w:ascii="Times New Roman"/>
          <w:b w:val="false"/>
          <w:i w:val="false"/>
          <w:color w:val="000000"/>
          <w:sz w:val="28"/>
        </w:rPr>
        <w:t xml:space="preserve">
      17. При проектировании, реконструкции, перепрофилировании и ремонте внутренняя отделка помещений объекта питания производится с использованием нетоксичных отделочных материалов. </w:t>
      </w:r>
    </w:p>
    <w:bookmarkEnd w:id="106"/>
    <w:bookmarkStart w:name="z112" w:id="107"/>
    <w:p>
      <w:pPr>
        <w:spacing w:after="0"/>
        <w:ind w:left="0"/>
        <w:jc w:val="both"/>
      </w:pPr>
      <w:r>
        <w:rPr>
          <w:rFonts w:ascii="Times New Roman"/>
          <w:b w:val="false"/>
          <w:i w:val="false"/>
          <w:color w:val="000000"/>
          <w:sz w:val="28"/>
        </w:rPr>
        <w:t xml:space="preserve">
      Отделка стен в производственных, моечных, складских помещениях, холодильниках, холодильных камерах, душевых, санитарных узлах выполняется с использованием отделочных материалов, устойчивых к моющим и дезинфицирующим средствам. Полы предусматриваются из ударопрочных, исключающих скольжение, водонепроницаемых, моющихся материалов, устойчивых к дезинфицирующим средствам, с ровной поверхностью, в помещениях с мокрыми процессами – с уклоном в сторону трапов. </w:t>
      </w:r>
    </w:p>
    <w:bookmarkEnd w:id="107"/>
    <w:bookmarkStart w:name="z113" w:id="108"/>
    <w:p>
      <w:pPr>
        <w:spacing w:after="0"/>
        <w:ind w:left="0"/>
        <w:jc w:val="both"/>
      </w:pPr>
      <w:r>
        <w:rPr>
          <w:rFonts w:ascii="Times New Roman"/>
          <w:b w:val="false"/>
          <w:i w:val="false"/>
          <w:color w:val="000000"/>
          <w:sz w:val="28"/>
        </w:rPr>
        <w:t>
      Не допускается устройство порогов на путях перемещения пищевой продукции, готовых блюд и использованной посуды.</w:t>
      </w:r>
    </w:p>
    <w:bookmarkEnd w:id="108"/>
    <w:bookmarkStart w:name="z114" w:id="109"/>
    <w:p>
      <w:pPr>
        <w:spacing w:after="0"/>
        <w:ind w:left="0"/>
        <w:jc w:val="both"/>
      </w:pPr>
      <w:r>
        <w:rPr>
          <w:rFonts w:ascii="Times New Roman"/>
          <w:b w:val="false"/>
          <w:i w:val="false"/>
          <w:color w:val="000000"/>
          <w:sz w:val="28"/>
        </w:rPr>
        <w:t xml:space="preserve">
      18. Для мытья и дезинфекции кухонной посуды, инвентаря и оборотной транспортной упаковки (тары) на объектах питания, в том числе быстрого обслуживания, работающих на сырье, предусматриваются раздельные моечные помещения или отделения (участки) с двухсекционными ваннами с подводкой холодной и горячей воды. </w:t>
      </w:r>
    </w:p>
    <w:bookmarkEnd w:id="109"/>
    <w:bookmarkStart w:name="z115" w:id="110"/>
    <w:p>
      <w:pPr>
        <w:spacing w:after="0"/>
        <w:ind w:left="0"/>
        <w:jc w:val="both"/>
      </w:pPr>
      <w:r>
        <w:rPr>
          <w:rFonts w:ascii="Times New Roman"/>
          <w:b w:val="false"/>
          <w:i w:val="false"/>
          <w:color w:val="000000"/>
          <w:sz w:val="28"/>
        </w:rPr>
        <w:t>
      В стационарных объектах питания малой производительности (работающих как на сырье, так и на полуфабрикатах), стационарных объектах питания быстрого обслуживания, работающих на полуфабрикатах высокой степени готовности, допускается оборудование одного помещения или отделения (участка) для мытья и дезинфекции кухонной посуды, инвентаря и оборотной транспортной упаковки (тары) с установкой односекционной моечной ванны, в случае использования оборотной транспортной упаковки - с первоочередным мытьем кухонной посуды, инвентаря.</w:t>
      </w:r>
    </w:p>
    <w:bookmarkEnd w:id="110"/>
    <w:bookmarkStart w:name="z116" w:id="111"/>
    <w:p>
      <w:pPr>
        <w:spacing w:after="0"/>
        <w:ind w:left="0"/>
        <w:jc w:val="both"/>
      </w:pPr>
      <w:r>
        <w:rPr>
          <w:rFonts w:ascii="Times New Roman"/>
          <w:b w:val="false"/>
          <w:i w:val="false"/>
          <w:color w:val="000000"/>
          <w:sz w:val="28"/>
        </w:rPr>
        <w:t>
      В нестационарных объектах малой производительности, а также в нестационарных объектах питания быстрого обслуживания с системами водоснабжения и водоотведения допускается оборудование участка для мытья и дезинфекции кухонной посуды (функциональных емкостей) и инвентаря с установкой односекционной моечной ванны, в случае использования оборотной транспортной упаковки - мытье и дезинфекция ее производится в стационарных объектах питания.</w:t>
      </w:r>
    </w:p>
    <w:bookmarkEnd w:id="111"/>
    <w:bookmarkStart w:name="z117" w:id="112"/>
    <w:p>
      <w:pPr>
        <w:spacing w:after="0"/>
        <w:ind w:left="0"/>
        <w:jc w:val="both"/>
      </w:pPr>
      <w:r>
        <w:rPr>
          <w:rFonts w:ascii="Times New Roman"/>
          <w:b w:val="false"/>
          <w:i w:val="false"/>
          <w:color w:val="000000"/>
          <w:sz w:val="28"/>
        </w:rPr>
        <w:t>
      Допускается не устанавливать моечные ванны в нестационарном объекте питания быстрого обслуживания в случае отсутствия систем водоснабжения и водоотведения, если изготовитель при изготовлении узкого ассортимента продукции общественного питания не использует кухонную посуду и инвентарь, использует полуфабрикаты высокой степени готовности и (или) готовую пищевую продукцию в упаковке, произведенные в стационарных объектах питания, объектах по производству пищевой продукции, использует малогабаритное специализированное технологическое оборудование, одноразовую посуду и одноразовые столовые приборы.</w:t>
      </w:r>
    </w:p>
    <w:bookmarkEnd w:id="112"/>
    <w:bookmarkStart w:name="z118" w:id="113"/>
    <w:p>
      <w:pPr>
        <w:spacing w:after="0"/>
        <w:ind w:left="0"/>
        <w:jc w:val="both"/>
      </w:pPr>
      <w:r>
        <w:rPr>
          <w:rFonts w:ascii="Times New Roman"/>
          <w:b w:val="false"/>
          <w:i w:val="false"/>
          <w:color w:val="000000"/>
          <w:sz w:val="28"/>
        </w:rPr>
        <w:t>
      На таких объектах питания чистка и мытье специализированного технологического оборудования обеспечивается согласно инструкции его изготовителя.</w:t>
      </w:r>
    </w:p>
    <w:bookmarkEnd w:id="113"/>
    <w:bookmarkStart w:name="z119" w:id="114"/>
    <w:p>
      <w:pPr>
        <w:spacing w:after="0"/>
        <w:ind w:left="0"/>
        <w:jc w:val="both"/>
      </w:pPr>
      <w:r>
        <w:rPr>
          <w:rFonts w:ascii="Times New Roman"/>
          <w:b w:val="false"/>
          <w:i w:val="false"/>
          <w:color w:val="000000"/>
          <w:sz w:val="28"/>
        </w:rPr>
        <w:t>
      19. На объектах питания для мытья столовой посуды многоразового использования предусматривается отдельное помещение или отделение (участок). В моечной столовой посуды допускается устройство раздельных окон и установки оборудования для приема грязной и выдачи чистой посуды.</w:t>
      </w:r>
    </w:p>
    <w:bookmarkEnd w:id="114"/>
    <w:bookmarkStart w:name="z120" w:id="115"/>
    <w:p>
      <w:pPr>
        <w:spacing w:after="0"/>
        <w:ind w:left="0"/>
        <w:jc w:val="both"/>
      </w:pPr>
      <w:r>
        <w:rPr>
          <w:rFonts w:ascii="Times New Roman"/>
          <w:b w:val="false"/>
          <w:i w:val="false"/>
          <w:color w:val="000000"/>
          <w:sz w:val="28"/>
        </w:rPr>
        <w:t>
      При установке посудомоечных машин предусматривается установка двухсекционной моечной ванны, механизированное мытье, дезинфекция и (или) стерилизация (при установке посудомоечных машин со стерилизующим эффектом) столовой, чайной посуды и столовых приборов многоразового использования осуществляются в соответствии с инструкциями по их эксплуатации.</w:t>
      </w:r>
    </w:p>
    <w:bookmarkEnd w:id="115"/>
    <w:bookmarkStart w:name="z121" w:id="116"/>
    <w:p>
      <w:pPr>
        <w:spacing w:after="0"/>
        <w:ind w:left="0"/>
        <w:jc w:val="both"/>
      </w:pPr>
      <w:r>
        <w:rPr>
          <w:rFonts w:ascii="Times New Roman"/>
          <w:b w:val="false"/>
          <w:i w:val="false"/>
          <w:color w:val="000000"/>
          <w:sz w:val="28"/>
        </w:rPr>
        <w:t xml:space="preserve">
      20. В стационарных объектах питания для мытья посуды ручным способом оборудуются трехсекционные ванны для столовой посуды, двухсекционные – для стеклянной посуды и столовых приборов. Допускается установка двухсекционной моечной ванны с первоочередным мытьем стеклянной посуды в стационарных объектах питания малой производительности с ограниченным ассортиментом, стационарных объектах питания быстрого обслуживания, работающих на полуфабрикатах высокой степени готовности. </w:t>
      </w:r>
    </w:p>
    <w:bookmarkEnd w:id="116"/>
    <w:bookmarkStart w:name="z122" w:id="117"/>
    <w:p>
      <w:pPr>
        <w:spacing w:after="0"/>
        <w:ind w:left="0"/>
        <w:jc w:val="both"/>
      </w:pPr>
      <w:r>
        <w:rPr>
          <w:rFonts w:ascii="Times New Roman"/>
          <w:b w:val="false"/>
          <w:i w:val="false"/>
          <w:color w:val="000000"/>
          <w:sz w:val="28"/>
        </w:rPr>
        <w:t>
      Моечные ванны для мытья столовой и кухонной посуды, инвентаря предусматриваются достаточных размеров для обеспечения полного погружения посуды.</w:t>
      </w:r>
    </w:p>
    <w:bookmarkEnd w:id="117"/>
    <w:bookmarkStart w:name="z123" w:id="118"/>
    <w:p>
      <w:pPr>
        <w:spacing w:after="0"/>
        <w:ind w:left="0"/>
        <w:jc w:val="left"/>
      </w:pPr>
      <w:r>
        <w:rPr>
          <w:rFonts w:ascii="Times New Roman"/>
          <w:b/>
          <w:i w:val="false"/>
          <w:color w:val="000000"/>
        </w:rPr>
        <w:t xml:space="preserve"> Глава 3. Требования к водоснабжению, водоотведению, теплоснабжению, освещению, вентиляции и кондиционированию</w:t>
      </w:r>
    </w:p>
    <w:bookmarkEnd w:id="118"/>
    <w:bookmarkStart w:name="z124" w:id="119"/>
    <w:p>
      <w:pPr>
        <w:spacing w:after="0"/>
        <w:ind w:left="0"/>
        <w:jc w:val="both"/>
      </w:pPr>
      <w:r>
        <w:rPr>
          <w:rFonts w:ascii="Times New Roman"/>
          <w:b w:val="false"/>
          <w:i w:val="false"/>
          <w:color w:val="000000"/>
          <w:sz w:val="28"/>
        </w:rPr>
        <w:t>
      21. Объекты питания, независимо от форм собственности, категории, типа, вида, мощности, места расположения, оборудуются системами внутреннего водоснабжения и водоотведения, содержащиеся в исправном состоянии.</w:t>
      </w:r>
    </w:p>
    <w:bookmarkEnd w:id="119"/>
    <w:bookmarkStart w:name="z125" w:id="120"/>
    <w:p>
      <w:pPr>
        <w:spacing w:after="0"/>
        <w:ind w:left="0"/>
        <w:jc w:val="both"/>
      </w:pPr>
      <w:r>
        <w:rPr>
          <w:rFonts w:ascii="Times New Roman"/>
          <w:b w:val="false"/>
          <w:i w:val="false"/>
          <w:color w:val="000000"/>
          <w:sz w:val="28"/>
        </w:rPr>
        <w:t xml:space="preserve">
      Объекты питания подключаются к централизованным системам холодного и горячего водоснабжения и водоотведения, соответствующих требованиям документов нормирования. </w:t>
      </w:r>
    </w:p>
    <w:bookmarkEnd w:id="120"/>
    <w:bookmarkStart w:name="z126" w:id="121"/>
    <w:p>
      <w:pPr>
        <w:spacing w:after="0"/>
        <w:ind w:left="0"/>
        <w:jc w:val="both"/>
      </w:pPr>
      <w:r>
        <w:rPr>
          <w:rFonts w:ascii="Times New Roman"/>
          <w:b w:val="false"/>
          <w:i w:val="false"/>
          <w:color w:val="000000"/>
          <w:sz w:val="28"/>
        </w:rPr>
        <w:t>
      На объектах питания предусматриваются системы водоотведения, обеспечивающие безопасный отвод сточных вод. Загрязнение окружающей среды сточными водами не допускается.</w:t>
      </w:r>
    </w:p>
    <w:bookmarkEnd w:id="121"/>
    <w:bookmarkStart w:name="z127" w:id="122"/>
    <w:p>
      <w:pPr>
        <w:spacing w:after="0"/>
        <w:ind w:left="0"/>
        <w:jc w:val="both"/>
      </w:pPr>
      <w:r>
        <w:rPr>
          <w:rFonts w:ascii="Times New Roman"/>
          <w:b w:val="false"/>
          <w:i w:val="false"/>
          <w:color w:val="000000"/>
          <w:sz w:val="28"/>
        </w:rPr>
        <w:t>
      22. При отсутствии централизованной системы водоснабжения допускается использование воды из местных источников, привозной питьевой воды с устройством систем внутреннего водоснабжения и водоотведения.</w:t>
      </w:r>
    </w:p>
    <w:bookmarkEnd w:id="122"/>
    <w:bookmarkStart w:name="z128" w:id="123"/>
    <w:p>
      <w:pPr>
        <w:spacing w:after="0"/>
        <w:ind w:left="0"/>
        <w:jc w:val="both"/>
      </w:pPr>
      <w:r>
        <w:rPr>
          <w:rFonts w:ascii="Times New Roman"/>
          <w:b w:val="false"/>
          <w:i w:val="false"/>
          <w:color w:val="000000"/>
          <w:sz w:val="28"/>
        </w:rPr>
        <w:t>
      Доставка привозной питьевой воды осуществляется в промаркированных плотно закрывающихся емкостях, исключающих вторичное загрязнение воды, в оборудованных изотермических цистернах, специально предназначенных для этих целей, транспортным средством в соответствии с требованиями документов нормирования, хранение – в специально отведенном месте в условиях, обеспечивающих качество и безопасность питьевой воды, исключающих воздействие прямого солнечного света и атмосферных осадков.</w:t>
      </w:r>
    </w:p>
    <w:bookmarkEnd w:id="123"/>
    <w:bookmarkStart w:name="z129" w:id="124"/>
    <w:p>
      <w:pPr>
        <w:spacing w:after="0"/>
        <w:ind w:left="0"/>
        <w:jc w:val="both"/>
      </w:pPr>
      <w:r>
        <w:rPr>
          <w:rFonts w:ascii="Times New Roman"/>
          <w:b w:val="false"/>
          <w:i w:val="false"/>
          <w:color w:val="000000"/>
          <w:sz w:val="28"/>
        </w:rPr>
        <w:t>
      23. На объектах питания используется питьевая вода, соответствующая требованиям качества и безопасности, предъявляемым к централизованным системам питьевого водоснабжения и нецентрализованного водоснабжения, а также к питьевой воде, расфасованной в емкости, установленных документами нормирования.</w:t>
      </w:r>
    </w:p>
    <w:bookmarkEnd w:id="124"/>
    <w:bookmarkStart w:name="z130" w:id="125"/>
    <w:p>
      <w:pPr>
        <w:spacing w:after="0"/>
        <w:ind w:left="0"/>
        <w:jc w:val="both"/>
      </w:pPr>
      <w:r>
        <w:rPr>
          <w:rFonts w:ascii="Times New Roman"/>
          <w:b w:val="false"/>
          <w:i w:val="false"/>
          <w:color w:val="000000"/>
          <w:sz w:val="28"/>
        </w:rPr>
        <w:t xml:space="preserve">
      Кулеры (диспенсеры) для воды очищаются согласно инструкции изготовителя. </w:t>
      </w:r>
    </w:p>
    <w:bookmarkEnd w:id="125"/>
    <w:bookmarkStart w:name="z131" w:id="126"/>
    <w:p>
      <w:pPr>
        <w:spacing w:after="0"/>
        <w:ind w:left="0"/>
        <w:jc w:val="both"/>
      </w:pPr>
      <w:r>
        <w:rPr>
          <w:rFonts w:ascii="Times New Roman"/>
          <w:b w:val="false"/>
          <w:i w:val="false"/>
          <w:color w:val="000000"/>
          <w:sz w:val="28"/>
        </w:rPr>
        <w:t>
      24. При отсутствии централизованной системы горячего водоснабжения на объектах питания предусматриваются водонагреватели, обеспечивается наличие и использование горячей проточной воды. На объектах питания, обслуживающих и изготавливающих для организованных коллективов предусматриваются резервные автономные устройства горячего водоснабжения (водонагреватели непрерывного действия) с подводкой воды к моечным ваннам.</w:t>
      </w:r>
    </w:p>
    <w:bookmarkEnd w:id="126"/>
    <w:bookmarkStart w:name="z132" w:id="127"/>
    <w:p>
      <w:pPr>
        <w:spacing w:after="0"/>
        <w:ind w:left="0"/>
        <w:jc w:val="both"/>
      </w:pPr>
      <w:r>
        <w:rPr>
          <w:rFonts w:ascii="Times New Roman"/>
          <w:b w:val="false"/>
          <w:i w:val="false"/>
          <w:color w:val="000000"/>
          <w:sz w:val="28"/>
        </w:rPr>
        <w:t>
      25. Горячая и холодная вода подводится ко всем моечным ваннам и раковинам, раковинам для мытья рук персонала и посетителей с установкой смесителей, с конструкцией исключающей повторное загрязнение рук после мытья, а также, при необходимости, к технологическому оборудованию.</w:t>
      </w:r>
    </w:p>
    <w:bookmarkEnd w:id="127"/>
    <w:bookmarkStart w:name="z133" w:id="128"/>
    <w:p>
      <w:pPr>
        <w:spacing w:after="0"/>
        <w:ind w:left="0"/>
        <w:jc w:val="both"/>
      </w:pPr>
      <w:r>
        <w:rPr>
          <w:rFonts w:ascii="Times New Roman"/>
          <w:b w:val="false"/>
          <w:i w:val="false"/>
          <w:color w:val="000000"/>
          <w:sz w:val="28"/>
        </w:rPr>
        <w:t>
      26. Не допускается использовать горячую воду из системы водяного отопления для технологических и хозяйственно-бытовых целей, а также для обработки технологического оборудования, упаковки (тары), инвентаря и помещений.</w:t>
      </w:r>
    </w:p>
    <w:bookmarkEnd w:id="128"/>
    <w:bookmarkStart w:name="z134" w:id="129"/>
    <w:p>
      <w:pPr>
        <w:spacing w:after="0"/>
        <w:ind w:left="0"/>
        <w:jc w:val="both"/>
      </w:pPr>
      <w:r>
        <w:rPr>
          <w:rFonts w:ascii="Times New Roman"/>
          <w:b w:val="false"/>
          <w:i w:val="false"/>
          <w:color w:val="000000"/>
          <w:sz w:val="28"/>
        </w:rPr>
        <w:t>
      27. Объекты питания для производственных и бытовых сточных вод оборудуются раздельными системами водоотведения с самостоятельными выпусками в наружные сети водоотведения с соблюдением следующих условий:</w:t>
      </w:r>
    </w:p>
    <w:bookmarkEnd w:id="129"/>
    <w:bookmarkStart w:name="z135" w:id="130"/>
    <w:p>
      <w:pPr>
        <w:spacing w:after="0"/>
        <w:ind w:left="0"/>
        <w:jc w:val="both"/>
      </w:pPr>
      <w:r>
        <w:rPr>
          <w:rFonts w:ascii="Times New Roman"/>
          <w:b w:val="false"/>
          <w:i w:val="false"/>
          <w:color w:val="000000"/>
          <w:sz w:val="28"/>
        </w:rPr>
        <w:t>
      1) уровень выпуска производственных стоков оборудуется выше уровня выпуска хозяйственно-бытовых стоков;</w:t>
      </w:r>
    </w:p>
    <w:bookmarkEnd w:id="130"/>
    <w:bookmarkStart w:name="z136" w:id="131"/>
    <w:p>
      <w:pPr>
        <w:spacing w:after="0"/>
        <w:ind w:left="0"/>
        <w:jc w:val="both"/>
      </w:pPr>
      <w:r>
        <w:rPr>
          <w:rFonts w:ascii="Times New Roman"/>
          <w:b w:val="false"/>
          <w:i w:val="false"/>
          <w:color w:val="000000"/>
          <w:sz w:val="28"/>
        </w:rPr>
        <w:t>
      2) помещения с наличием сливных трапов, моечных ванн, раковин, санитарных приборов не размещают ниже уровня наружных сетей водоотведения, примыкающих к объекту питания.</w:t>
      </w:r>
    </w:p>
    <w:bookmarkEnd w:id="131"/>
    <w:bookmarkStart w:name="z137" w:id="132"/>
    <w:p>
      <w:pPr>
        <w:spacing w:after="0"/>
        <w:ind w:left="0"/>
        <w:jc w:val="both"/>
      </w:pPr>
      <w:r>
        <w:rPr>
          <w:rFonts w:ascii="Times New Roman"/>
          <w:b w:val="false"/>
          <w:i w:val="false"/>
          <w:color w:val="000000"/>
          <w:sz w:val="28"/>
        </w:rPr>
        <w:t>
      Допускается размещение помещений с наличием сливных трапов, моечных ванн, раковин, санитарных приборов ниже уровня наружных сетей водоотведения, примыкающих к объекту питания, при наличии дополнительных сооружений, предназначенных для их отведения, обеспечивающих безопасный и бесперебойный отвод сточных вод.</w:t>
      </w:r>
    </w:p>
    <w:bookmarkEnd w:id="132"/>
    <w:bookmarkStart w:name="z138" w:id="133"/>
    <w:p>
      <w:pPr>
        <w:spacing w:after="0"/>
        <w:ind w:left="0"/>
        <w:jc w:val="both"/>
      </w:pPr>
      <w:r>
        <w:rPr>
          <w:rFonts w:ascii="Times New Roman"/>
          <w:b w:val="false"/>
          <w:i w:val="false"/>
          <w:color w:val="000000"/>
          <w:sz w:val="28"/>
        </w:rPr>
        <w:t>
      28. Вне зданий, на выпусках производственных стоков до поступления в наружные сети водоотведения, устанавливаются:</w:t>
      </w:r>
    </w:p>
    <w:bookmarkEnd w:id="133"/>
    <w:bookmarkStart w:name="z139" w:id="134"/>
    <w:p>
      <w:pPr>
        <w:spacing w:after="0"/>
        <w:ind w:left="0"/>
        <w:jc w:val="both"/>
      </w:pPr>
      <w:r>
        <w:rPr>
          <w:rFonts w:ascii="Times New Roman"/>
          <w:b w:val="false"/>
          <w:i w:val="false"/>
          <w:color w:val="000000"/>
          <w:sz w:val="28"/>
        </w:rPr>
        <w:t>
      жиро- и мезгоуловители для объектов питания, работающих на полуфабрикатах с вместимостью залов 500 мест и более, работающих на сырье с вместимостью залов 200 мест и более;</w:t>
      </w:r>
    </w:p>
    <w:bookmarkEnd w:id="134"/>
    <w:bookmarkStart w:name="z140" w:id="135"/>
    <w:p>
      <w:pPr>
        <w:spacing w:after="0"/>
        <w:ind w:left="0"/>
        <w:jc w:val="both"/>
      </w:pPr>
      <w:r>
        <w:rPr>
          <w:rFonts w:ascii="Times New Roman"/>
          <w:b w:val="false"/>
          <w:i w:val="false"/>
          <w:color w:val="000000"/>
          <w:sz w:val="28"/>
        </w:rPr>
        <w:t>
      песколовки для овощных цехов объектов питания производительностью до 2 тонн перерабатываемых овощей в смену.</w:t>
      </w:r>
    </w:p>
    <w:bookmarkEnd w:id="135"/>
    <w:bookmarkStart w:name="z141" w:id="136"/>
    <w:p>
      <w:pPr>
        <w:spacing w:after="0"/>
        <w:ind w:left="0"/>
        <w:jc w:val="both"/>
      </w:pPr>
      <w:r>
        <w:rPr>
          <w:rFonts w:ascii="Times New Roman"/>
          <w:b w:val="false"/>
          <w:i w:val="false"/>
          <w:color w:val="000000"/>
          <w:sz w:val="28"/>
        </w:rPr>
        <w:t>
      29. В неканализованных и частично канализованных населенных пунктах предусматривается устройство местной системы водоотведения для отведения производственных и раздельно для бытовых сточных вод. Для сбора сточных вод допускается устройство водонепроницаемой емкости (ямы), оборудованной люком с плотно закрывающейся крышкой, очистка производится по мере заполнения, ее размещение осуществляется с учетом безопасного отведения сточных вод.</w:t>
      </w:r>
    </w:p>
    <w:bookmarkEnd w:id="136"/>
    <w:bookmarkStart w:name="z142" w:id="137"/>
    <w:p>
      <w:pPr>
        <w:spacing w:after="0"/>
        <w:ind w:left="0"/>
        <w:jc w:val="both"/>
      </w:pPr>
      <w:r>
        <w:rPr>
          <w:rFonts w:ascii="Times New Roman"/>
          <w:b w:val="false"/>
          <w:i w:val="false"/>
          <w:color w:val="000000"/>
          <w:sz w:val="28"/>
        </w:rPr>
        <w:t>
      Сброс сточных вод в открытые водоемы и на прилегающую территорию, а также устройство поглощающих колодцев не допускается.</w:t>
      </w:r>
    </w:p>
    <w:bookmarkEnd w:id="137"/>
    <w:bookmarkStart w:name="z143" w:id="138"/>
    <w:p>
      <w:pPr>
        <w:spacing w:after="0"/>
        <w:ind w:left="0"/>
        <w:jc w:val="both"/>
      </w:pPr>
      <w:r>
        <w:rPr>
          <w:rFonts w:ascii="Times New Roman"/>
          <w:b w:val="false"/>
          <w:i w:val="false"/>
          <w:color w:val="000000"/>
          <w:sz w:val="28"/>
        </w:rPr>
        <w:t>
      30. Производственное оборудование и моечные ванны присоединяются к внутренней сети водоотведения с воздушным разрывом не менее 20 миллиметров от верха приемной воронки. Все приемники стоков внутренних сетей водоотведения оборудуются гидравлическими затворами (сифонами).</w:t>
      </w:r>
    </w:p>
    <w:bookmarkEnd w:id="138"/>
    <w:bookmarkStart w:name="z144" w:id="139"/>
    <w:p>
      <w:pPr>
        <w:spacing w:after="0"/>
        <w:ind w:left="0"/>
        <w:jc w:val="both"/>
      </w:pPr>
      <w:r>
        <w:rPr>
          <w:rFonts w:ascii="Times New Roman"/>
          <w:b w:val="false"/>
          <w:i w:val="false"/>
          <w:color w:val="000000"/>
          <w:sz w:val="28"/>
        </w:rPr>
        <w:t>
      31. Не допускается:</w:t>
      </w:r>
    </w:p>
    <w:bookmarkEnd w:id="139"/>
    <w:bookmarkStart w:name="z145" w:id="140"/>
    <w:p>
      <w:pPr>
        <w:spacing w:after="0"/>
        <w:ind w:left="0"/>
        <w:jc w:val="both"/>
      </w:pPr>
      <w:r>
        <w:rPr>
          <w:rFonts w:ascii="Times New Roman"/>
          <w:b w:val="false"/>
          <w:i w:val="false"/>
          <w:color w:val="000000"/>
          <w:sz w:val="28"/>
        </w:rPr>
        <w:t>
      1) прокладка сетей водоотведения, транзитных водопроводных магистралей под потолками производственных, складских помещений и ограждающих конструкций холодильных камер, через холодильные камеры и их тамбуры;</w:t>
      </w:r>
    </w:p>
    <w:bookmarkEnd w:id="140"/>
    <w:bookmarkStart w:name="z146" w:id="141"/>
    <w:p>
      <w:pPr>
        <w:spacing w:after="0"/>
        <w:ind w:left="0"/>
        <w:jc w:val="both"/>
      </w:pPr>
      <w:r>
        <w:rPr>
          <w:rFonts w:ascii="Times New Roman"/>
          <w:b w:val="false"/>
          <w:i w:val="false"/>
          <w:color w:val="000000"/>
          <w:sz w:val="28"/>
        </w:rPr>
        <w:t>
      2) размещение санитарных узлов, душевых и помещений с мокрыми процессами над складскими, производственными помещениями и охлаждаемыми камерами.</w:t>
      </w:r>
    </w:p>
    <w:bookmarkEnd w:id="141"/>
    <w:bookmarkStart w:name="z147" w:id="142"/>
    <w:p>
      <w:pPr>
        <w:spacing w:after="0"/>
        <w:ind w:left="0"/>
        <w:jc w:val="both"/>
      </w:pPr>
      <w:r>
        <w:rPr>
          <w:rFonts w:ascii="Times New Roman"/>
          <w:b w:val="false"/>
          <w:i w:val="false"/>
          <w:color w:val="000000"/>
          <w:sz w:val="28"/>
        </w:rPr>
        <w:t>
      Вдоль стен производственных, складских помещений и обеденных залов допускается прокладка стояков и сетей водоотведения из материалов и изделий, устойчивых к моющим и дезинфицирующим средствам, без устройства ограждающих конструкций, коробов с обеспечением безопасного отведения сточных вод.</w:t>
      </w:r>
    </w:p>
    <w:bookmarkEnd w:id="142"/>
    <w:bookmarkStart w:name="z148" w:id="143"/>
    <w:p>
      <w:pPr>
        <w:spacing w:after="0"/>
        <w:ind w:left="0"/>
        <w:jc w:val="both"/>
      </w:pPr>
      <w:r>
        <w:rPr>
          <w:rFonts w:ascii="Times New Roman"/>
          <w:b w:val="false"/>
          <w:i w:val="false"/>
          <w:color w:val="000000"/>
          <w:sz w:val="28"/>
        </w:rPr>
        <w:t>
      32. Во всех производственных цехах, за исключением объектов питания малой производительности, моечных, дефростере, камере хранения пищевых отходов оборудуются сливные трапы с уклоном пола к ним.</w:t>
      </w:r>
    </w:p>
    <w:bookmarkEnd w:id="143"/>
    <w:bookmarkStart w:name="z149" w:id="144"/>
    <w:p>
      <w:pPr>
        <w:spacing w:after="0"/>
        <w:ind w:left="0"/>
        <w:jc w:val="both"/>
      </w:pPr>
      <w:r>
        <w:rPr>
          <w:rFonts w:ascii="Times New Roman"/>
          <w:b w:val="false"/>
          <w:i w:val="false"/>
          <w:color w:val="000000"/>
          <w:sz w:val="28"/>
        </w:rPr>
        <w:t>
      33. Все стационарные объекты питания оборудуются санитарными узлами (туалетами) и раковинами для мытья рук посетителей и персонала, допускается совмещение санитарных узлов (туалетов) для персонала и посетителей.</w:t>
      </w:r>
    </w:p>
    <w:bookmarkEnd w:id="144"/>
    <w:bookmarkStart w:name="z150" w:id="145"/>
    <w:p>
      <w:pPr>
        <w:spacing w:after="0"/>
        <w:ind w:left="0"/>
        <w:jc w:val="both"/>
      </w:pPr>
      <w:r>
        <w:rPr>
          <w:rFonts w:ascii="Times New Roman"/>
          <w:b w:val="false"/>
          <w:i w:val="false"/>
          <w:color w:val="000000"/>
          <w:sz w:val="28"/>
        </w:rPr>
        <w:t>
      Раковины для посетителей и персонала оснащаются устройствами и средствами для мытья, вытирания и (или) сушки рук.</w:t>
      </w:r>
    </w:p>
    <w:bookmarkEnd w:id="145"/>
    <w:bookmarkStart w:name="z151" w:id="146"/>
    <w:p>
      <w:pPr>
        <w:spacing w:after="0"/>
        <w:ind w:left="0"/>
        <w:jc w:val="both"/>
      </w:pPr>
      <w:r>
        <w:rPr>
          <w:rFonts w:ascii="Times New Roman"/>
          <w:b w:val="false"/>
          <w:i w:val="false"/>
          <w:color w:val="000000"/>
          <w:sz w:val="28"/>
        </w:rPr>
        <w:t>
      Санитарные узлы (туалеты) оборудуются унитазами, емкостями для сбора мусора, конструкции которых исключают дополнительное загрязнение рук.</w:t>
      </w:r>
    </w:p>
    <w:bookmarkEnd w:id="146"/>
    <w:bookmarkStart w:name="z152" w:id="147"/>
    <w:p>
      <w:pPr>
        <w:spacing w:after="0"/>
        <w:ind w:left="0"/>
        <w:jc w:val="both"/>
      </w:pPr>
      <w:r>
        <w:rPr>
          <w:rFonts w:ascii="Times New Roman"/>
          <w:b w:val="false"/>
          <w:i w:val="false"/>
          <w:color w:val="000000"/>
          <w:sz w:val="28"/>
        </w:rPr>
        <w:t>
      В стационарных объектах питания, размещенных в многопрофильных, многоэтажных стационарных объектах торговли и питания допускается использование общественных туалетов как персоналом, так и посетителями данных объектов питания, расположенных на одном уровне (этаже).</w:t>
      </w:r>
    </w:p>
    <w:bookmarkEnd w:id="147"/>
    <w:bookmarkStart w:name="z153" w:id="148"/>
    <w:p>
      <w:pPr>
        <w:spacing w:after="0"/>
        <w:ind w:left="0"/>
        <w:jc w:val="both"/>
      </w:pPr>
      <w:r>
        <w:rPr>
          <w:rFonts w:ascii="Times New Roman"/>
          <w:b w:val="false"/>
          <w:i w:val="false"/>
          <w:color w:val="000000"/>
          <w:sz w:val="28"/>
        </w:rPr>
        <w:t>
      34. На объекте питания предусматривается естественное и (или) искусственное освещение в соответствии с требованиями государственных нормативов в области архитектуры, градостроительства и строительства и документов нормирования. При этом максимально используется естественное освещение.</w:t>
      </w:r>
    </w:p>
    <w:bookmarkEnd w:id="148"/>
    <w:bookmarkStart w:name="z154" w:id="149"/>
    <w:p>
      <w:pPr>
        <w:spacing w:after="0"/>
        <w:ind w:left="0"/>
        <w:jc w:val="both"/>
      </w:pPr>
      <w:r>
        <w:rPr>
          <w:rFonts w:ascii="Times New Roman"/>
          <w:b w:val="false"/>
          <w:i w:val="false"/>
          <w:color w:val="000000"/>
          <w:sz w:val="28"/>
        </w:rPr>
        <w:t>
      Уровни освещенности в помещениях, на рабочих местах обеспечиваются в соответствии с документами нормирования. Гигиеническое нормирование уровней освещенности в обеденных залах не предусматривается, их значения устанавливаются в зависимости от принятого архитектурного решения.</w:t>
      </w:r>
    </w:p>
    <w:bookmarkEnd w:id="149"/>
    <w:bookmarkStart w:name="z155" w:id="150"/>
    <w:p>
      <w:pPr>
        <w:spacing w:after="0"/>
        <w:ind w:left="0"/>
        <w:jc w:val="both"/>
      </w:pPr>
      <w:r>
        <w:rPr>
          <w:rFonts w:ascii="Times New Roman"/>
          <w:b w:val="false"/>
          <w:i w:val="false"/>
          <w:color w:val="000000"/>
          <w:sz w:val="28"/>
        </w:rPr>
        <w:t>
      35. В производственных помещениях, помещениях для хранения и реализации пищевой продукции используются типы светильников, предусматривающие предохранение их от повреждения и попадания стекол на пищевую продукцию.</w:t>
      </w:r>
    </w:p>
    <w:bookmarkEnd w:id="150"/>
    <w:bookmarkStart w:name="z156" w:id="151"/>
    <w:p>
      <w:pPr>
        <w:spacing w:after="0"/>
        <w:ind w:left="0"/>
        <w:jc w:val="both"/>
      </w:pPr>
      <w:r>
        <w:rPr>
          <w:rFonts w:ascii="Times New Roman"/>
          <w:b w:val="false"/>
          <w:i w:val="false"/>
          <w:color w:val="000000"/>
          <w:sz w:val="28"/>
        </w:rPr>
        <w:t xml:space="preserve">
      36. Обеспечивается сбор, хранение в отдельном помещении или в специально отведенном месте в закрытых емкостях неисправных, ртутьсодержащих (светодиодных, люминесцентных, энергосберегающих) ламп, с последующим вывозом их по мере накопления для утилизации. </w:t>
      </w:r>
    </w:p>
    <w:bookmarkEnd w:id="151"/>
    <w:bookmarkStart w:name="z157" w:id="152"/>
    <w:p>
      <w:pPr>
        <w:spacing w:after="0"/>
        <w:ind w:left="0"/>
        <w:jc w:val="both"/>
      </w:pPr>
      <w:r>
        <w:rPr>
          <w:rFonts w:ascii="Times New Roman"/>
          <w:b w:val="false"/>
          <w:i w:val="false"/>
          <w:color w:val="000000"/>
          <w:sz w:val="28"/>
        </w:rPr>
        <w:t xml:space="preserve">
      Не допускается выброс отработанных ртутьсодержащих ламп в мусоросборники. </w:t>
      </w:r>
    </w:p>
    <w:bookmarkEnd w:id="152"/>
    <w:bookmarkStart w:name="z158" w:id="153"/>
    <w:p>
      <w:pPr>
        <w:spacing w:after="0"/>
        <w:ind w:left="0"/>
        <w:jc w:val="both"/>
      </w:pPr>
      <w:r>
        <w:rPr>
          <w:rFonts w:ascii="Times New Roman"/>
          <w:b w:val="false"/>
          <w:i w:val="false"/>
          <w:color w:val="000000"/>
          <w:sz w:val="28"/>
        </w:rPr>
        <w:t>
      37. В помещениях объектов питания предусматриваются системы вентиляции и (или) кондиционирования, теплоснабжения в соответствии с государственными нормативами в области архитектуры, градостроительства и строительства и документами</w:t>
      </w:r>
      <w:r>
        <w:rPr>
          <w:rFonts w:ascii="Times New Roman"/>
          <w:b w:val="false"/>
          <w:i w:val="false"/>
          <w:color w:val="000000"/>
          <w:sz w:val="28"/>
        </w:rPr>
        <w:t xml:space="preserve"> нормирования</w:t>
      </w:r>
      <w:r>
        <w:rPr>
          <w:rFonts w:ascii="Times New Roman"/>
          <w:b w:val="false"/>
          <w:i w:val="false"/>
          <w:color w:val="000000"/>
          <w:sz w:val="28"/>
        </w:rPr>
        <w:t>, при их эксплуатации – соблюдаются требования документов нормирования.</w:t>
      </w:r>
    </w:p>
    <w:bookmarkEnd w:id="153"/>
    <w:bookmarkStart w:name="z159" w:id="154"/>
    <w:p>
      <w:pPr>
        <w:spacing w:after="0"/>
        <w:ind w:left="0"/>
        <w:jc w:val="both"/>
      </w:pPr>
      <w:r>
        <w:rPr>
          <w:rFonts w:ascii="Times New Roman"/>
          <w:b w:val="false"/>
          <w:i w:val="false"/>
          <w:color w:val="000000"/>
          <w:sz w:val="28"/>
        </w:rPr>
        <w:t>
      Допустимые уровни микроклимата, физических факторов на рабочих местах в помещениях, содержание вредных веществ в воздухе рабочей зоны обеспечиваются в соответствии с документами</w:t>
      </w:r>
      <w:r>
        <w:rPr>
          <w:rFonts w:ascii="Times New Roman"/>
          <w:b w:val="false"/>
          <w:i w:val="false"/>
          <w:color w:val="000000"/>
          <w:sz w:val="28"/>
        </w:rPr>
        <w:t xml:space="preserve"> нормирования</w:t>
      </w:r>
      <w:r>
        <w:rPr>
          <w:rFonts w:ascii="Times New Roman"/>
          <w:b w:val="false"/>
          <w:i w:val="false"/>
          <w:color w:val="000000"/>
          <w:sz w:val="28"/>
        </w:rPr>
        <w:t xml:space="preserve">, </w:t>
      </w:r>
      <w:r>
        <w:rPr>
          <w:rFonts w:ascii="Times New Roman"/>
          <w:b w:val="false"/>
          <w:i w:val="false"/>
          <w:color w:val="000000"/>
          <w:sz w:val="28"/>
        </w:rPr>
        <w:t>разделом 17</w:t>
      </w:r>
      <w:r>
        <w:rPr>
          <w:rFonts w:ascii="Times New Roman"/>
          <w:b w:val="false"/>
          <w:i w:val="false"/>
          <w:color w:val="000000"/>
          <w:sz w:val="28"/>
        </w:rPr>
        <w:t xml:space="preserve"> Главы II Единых санитарно-эпидемиологических и гигиенических требований к продукции (товарам), подлежащим государственному санитарно-эпидемиологическому надзору (контролю), утвержденных Решением Комиссии Таможенного союза от 28 мая 2010 года № 299 "О применении санитарных мер в Евразийском экономическом союзе".</w:t>
      </w:r>
    </w:p>
    <w:bookmarkEnd w:id="154"/>
    <w:bookmarkStart w:name="z160" w:id="155"/>
    <w:p>
      <w:pPr>
        <w:spacing w:after="0"/>
        <w:ind w:left="0"/>
        <w:jc w:val="both"/>
      </w:pPr>
      <w:r>
        <w:rPr>
          <w:rFonts w:ascii="Times New Roman"/>
          <w:b w:val="false"/>
          <w:i w:val="false"/>
          <w:color w:val="000000"/>
          <w:sz w:val="28"/>
        </w:rPr>
        <w:t xml:space="preserve">
      Предельно допустимые концентрации и класс опасности отдельных вредных веществ в воздухе рабочей зоны определяются и предусматриваются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Санитарным правилам.</w:t>
      </w:r>
    </w:p>
    <w:bookmarkEnd w:id="155"/>
    <w:bookmarkStart w:name="z161" w:id="156"/>
    <w:p>
      <w:pPr>
        <w:spacing w:after="0"/>
        <w:ind w:left="0"/>
        <w:jc w:val="both"/>
      </w:pPr>
      <w:r>
        <w:rPr>
          <w:rFonts w:ascii="Times New Roman"/>
          <w:b w:val="false"/>
          <w:i w:val="false"/>
          <w:color w:val="000000"/>
          <w:sz w:val="28"/>
        </w:rPr>
        <w:t xml:space="preserve">
      38. Производительность систем вентиляции и кондиционирования воздуха устанавливается с учетом расчетной температуры воздуха и кратности воздухообмена в помещениях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Санитарным правилам.</w:t>
      </w:r>
    </w:p>
    <w:bookmarkEnd w:id="156"/>
    <w:bookmarkStart w:name="z162" w:id="157"/>
    <w:p>
      <w:pPr>
        <w:spacing w:after="0"/>
        <w:ind w:left="0"/>
        <w:jc w:val="both"/>
      </w:pPr>
      <w:r>
        <w:rPr>
          <w:rFonts w:ascii="Times New Roman"/>
          <w:b w:val="false"/>
          <w:i w:val="false"/>
          <w:color w:val="000000"/>
          <w:sz w:val="28"/>
        </w:rPr>
        <w:t xml:space="preserve">
      39. На объектах питания по оборудованию систем вентиляции соблюдаются следующие санитарно-эпидемиологические требования: </w:t>
      </w:r>
    </w:p>
    <w:bookmarkEnd w:id="157"/>
    <w:bookmarkStart w:name="z163" w:id="158"/>
    <w:p>
      <w:pPr>
        <w:spacing w:after="0"/>
        <w:ind w:left="0"/>
        <w:jc w:val="both"/>
      </w:pPr>
      <w:r>
        <w:rPr>
          <w:rFonts w:ascii="Times New Roman"/>
          <w:b w:val="false"/>
          <w:i w:val="false"/>
          <w:color w:val="000000"/>
          <w:sz w:val="28"/>
        </w:rPr>
        <w:t>
      1) устройство раздельных систем вентиляции: приточно-вытяжной вентиляции объектов питания с системой вентиляции жилого здания и зданий иного назначения или пристроенных к ним с выполнением мероприятий по защите от шума;</w:t>
      </w:r>
    </w:p>
    <w:bookmarkEnd w:id="158"/>
    <w:bookmarkStart w:name="z164" w:id="159"/>
    <w:p>
      <w:pPr>
        <w:spacing w:after="0"/>
        <w:ind w:left="0"/>
        <w:jc w:val="both"/>
      </w:pPr>
      <w:r>
        <w:rPr>
          <w:rFonts w:ascii="Times New Roman"/>
          <w:b w:val="false"/>
          <w:i w:val="false"/>
          <w:color w:val="000000"/>
          <w:sz w:val="28"/>
        </w:rPr>
        <w:t>
      2) установка автономных систем вытяжной вентиляции в бытовых помещениях, преимущественно с естественным побуждением;</w:t>
      </w:r>
    </w:p>
    <w:bookmarkEnd w:id="159"/>
    <w:bookmarkStart w:name="z165" w:id="160"/>
    <w:p>
      <w:pPr>
        <w:spacing w:after="0"/>
        <w:ind w:left="0"/>
        <w:jc w:val="both"/>
      </w:pPr>
      <w:r>
        <w:rPr>
          <w:rFonts w:ascii="Times New Roman"/>
          <w:b w:val="false"/>
          <w:i w:val="false"/>
          <w:color w:val="000000"/>
          <w:sz w:val="28"/>
        </w:rPr>
        <w:t>
      3) оборудование локальных вытяжных систем над оборудованием и моечными ваннами, являющимися источниками выделения влаги, тепла и газов;</w:t>
      </w:r>
    </w:p>
    <w:bookmarkEnd w:id="160"/>
    <w:bookmarkStart w:name="z166" w:id="161"/>
    <w:p>
      <w:pPr>
        <w:spacing w:after="0"/>
        <w:ind w:left="0"/>
        <w:jc w:val="both"/>
      </w:pPr>
      <w:r>
        <w:rPr>
          <w:rFonts w:ascii="Times New Roman"/>
          <w:b w:val="false"/>
          <w:i w:val="false"/>
          <w:color w:val="000000"/>
          <w:sz w:val="28"/>
        </w:rPr>
        <w:t>
      4) осуществление выбросов из систем местных отсосов на высоте не менее 2 метров (далее - м) над кровлей более высокой части здания, если расстояние до ее выступа менее 10 м.</w:t>
      </w:r>
    </w:p>
    <w:bookmarkEnd w:id="161"/>
    <w:bookmarkStart w:name="z167" w:id="162"/>
    <w:p>
      <w:pPr>
        <w:spacing w:after="0"/>
        <w:ind w:left="0"/>
        <w:jc w:val="both"/>
      </w:pPr>
      <w:r>
        <w:rPr>
          <w:rFonts w:ascii="Times New Roman"/>
          <w:b w:val="false"/>
          <w:i w:val="false"/>
          <w:color w:val="000000"/>
          <w:sz w:val="28"/>
        </w:rPr>
        <w:t xml:space="preserve">
      Допускается объединять в одну вытяжную систему: </w:t>
      </w:r>
    </w:p>
    <w:bookmarkEnd w:id="162"/>
    <w:bookmarkStart w:name="z168" w:id="163"/>
    <w:p>
      <w:pPr>
        <w:spacing w:after="0"/>
        <w:ind w:left="0"/>
        <w:jc w:val="both"/>
      </w:pPr>
      <w:r>
        <w:rPr>
          <w:rFonts w:ascii="Times New Roman"/>
          <w:b w:val="false"/>
          <w:i w:val="false"/>
          <w:color w:val="000000"/>
          <w:sz w:val="28"/>
        </w:rPr>
        <w:t xml:space="preserve">
      местные вентиляционные отсосы горячих цехов и общеобменную вентиляцию горячих, холодных, доготовочных цехов, моечных, производственных помещений; </w:t>
      </w:r>
    </w:p>
    <w:bookmarkEnd w:id="163"/>
    <w:bookmarkStart w:name="z169" w:id="164"/>
    <w:p>
      <w:pPr>
        <w:spacing w:after="0"/>
        <w:ind w:left="0"/>
        <w:jc w:val="both"/>
      </w:pPr>
      <w:r>
        <w:rPr>
          <w:rFonts w:ascii="Times New Roman"/>
          <w:b w:val="false"/>
          <w:i w:val="false"/>
          <w:color w:val="000000"/>
          <w:sz w:val="28"/>
        </w:rPr>
        <w:t>
      системы вытяжной вентиляции санитарных узлов (туалетов), курительных и душевых.</w:t>
      </w:r>
    </w:p>
    <w:bookmarkEnd w:id="164"/>
    <w:bookmarkStart w:name="z170" w:id="165"/>
    <w:p>
      <w:pPr>
        <w:spacing w:after="0"/>
        <w:ind w:left="0"/>
        <w:jc w:val="both"/>
      </w:pPr>
      <w:r>
        <w:rPr>
          <w:rFonts w:ascii="Times New Roman"/>
          <w:b w:val="false"/>
          <w:i w:val="false"/>
          <w:color w:val="000000"/>
          <w:sz w:val="28"/>
        </w:rPr>
        <w:t xml:space="preserve">
      40. Объекты питания оборудуются централизованной системой теплоснабжения или местным теплоснабжением, соответствующих требованиям документов нормирования. </w:t>
      </w:r>
    </w:p>
    <w:bookmarkEnd w:id="165"/>
    <w:bookmarkStart w:name="z171" w:id="166"/>
    <w:p>
      <w:pPr>
        <w:spacing w:after="0"/>
        <w:ind w:left="0"/>
        <w:jc w:val="both"/>
      </w:pPr>
      <w:r>
        <w:rPr>
          <w:rFonts w:ascii="Times New Roman"/>
          <w:b w:val="false"/>
          <w:i w:val="false"/>
          <w:color w:val="000000"/>
          <w:sz w:val="28"/>
        </w:rPr>
        <w:t>
      Отопительные печи на твердом топливе допускается устанавливать на объектах питания, размещенных в жилых зданиях и зданиях иного назначения высотой не более двух этажей (без учета цокольного этажа).</w:t>
      </w:r>
    </w:p>
    <w:bookmarkEnd w:id="166"/>
    <w:bookmarkStart w:name="z172" w:id="167"/>
    <w:p>
      <w:pPr>
        <w:spacing w:after="0"/>
        <w:ind w:left="0"/>
        <w:jc w:val="both"/>
      </w:pPr>
      <w:r>
        <w:rPr>
          <w:rFonts w:ascii="Times New Roman"/>
          <w:b w:val="false"/>
          <w:i w:val="false"/>
          <w:color w:val="000000"/>
          <w:sz w:val="28"/>
        </w:rPr>
        <w:t>
      41. На объектах питания, размещенных в жилых зданиях и зданиях иного назначения:</w:t>
      </w:r>
    </w:p>
    <w:bookmarkEnd w:id="167"/>
    <w:bookmarkStart w:name="z173" w:id="168"/>
    <w:p>
      <w:pPr>
        <w:spacing w:after="0"/>
        <w:ind w:left="0"/>
        <w:jc w:val="both"/>
      </w:pPr>
      <w:r>
        <w:rPr>
          <w:rFonts w:ascii="Times New Roman"/>
          <w:b w:val="false"/>
          <w:i w:val="false"/>
          <w:color w:val="000000"/>
          <w:sz w:val="28"/>
        </w:rPr>
        <w:t>
      1) не допускается устройство варочных печей (плит), мангалов, тандырных на твердом топливе;</w:t>
      </w:r>
    </w:p>
    <w:bookmarkEnd w:id="168"/>
    <w:bookmarkStart w:name="z174" w:id="169"/>
    <w:p>
      <w:pPr>
        <w:spacing w:after="0"/>
        <w:ind w:left="0"/>
        <w:jc w:val="both"/>
      </w:pPr>
      <w:r>
        <w:rPr>
          <w:rFonts w:ascii="Times New Roman"/>
          <w:b w:val="false"/>
          <w:i w:val="false"/>
          <w:color w:val="000000"/>
          <w:sz w:val="28"/>
        </w:rPr>
        <w:t>
      2) допускается приготовление блюд на мангале, тандырах, работающих на газообразном топливе (природном газе), с использованием электрического технологического оборудования и системы воздухоочистки с фильтровентиляционным блоком, поглощающей дым и запахи, а также вентиляционной системы помещения с автоматическим управлением их работы, препятствующих проникновению загрязненного дымом воздуха в смежные помещения, окружающую среду.</w:t>
      </w:r>
    </w:p>
    <w:bookmarkEnd w:id="169"/>
    <w:bookmarkStart w:name="z175" w:id="170"/>
    <w:p>
      <w:pPr>
        <w:spacing w:after="0"/>
        <w:ind w:left="0"/>
        <w:jc w:val="left"/>
      </w:pPr>
      <w:r>
        <w:rPr>
          <w:rFonts w:ascii="Times New Roman"/>
          <w:b/>
          <w:i w:val="false"/>
          <w:color w:val="000000"/>
        </w:rPr>
        <w:t xml:space="preserve"> Глава 4. Требования к содержанию и эксплуатации объектов общественного питания, оборудования (в том числе объектов общественного питания, обслуживающих и изготавливающих для организованных коллективов)</w:t>
      </w:r>
    </w:p>
    <w:bookmarkEnd w:id="170"/>
    <w:bookmarkStart w:name="z176" w:id="171"/>
    <w:p>
      <w:pPr>
        <w:spacing w:after="0"/>
        <w:ind w:left="0"/>
        <w:jc w:val="both"/>
      </w:pPr>
      <w:r>
        <w:rPr>
          <w:rFonts w:ascii="Times New Roman"/>
          <w:b w:val="false"/>
          <w:i w:val="false"/>
          <w:color w:val="000000"/>
          <w:sz w:val="28"/>
        </w:rPr>
        <w:t xml:space="preserve">
      42. Деятельность объектов питания осуществляется при соблюдении настоящих Санитарных правил в соответствии со </w:t>
      </w:r>
      <w:r>
        <w:rPr>
          <w:rFonts w:ascii="Times New Roman"/>
          <w:b w:val="false"/>
          <w:i w:val="false"/>
          <w:color w:val="000000"/>
          <w:sz w:val="28"/>
        </w:rPr>
        <w:t>статьями 21</w:t>
      </w:r>
      <w:r>
        <w:rPr>
          <w:rFonts w:ascii="Times New Roman"/>
          <w:b w:val="false"/>
          <w:i w:val="false"/>
          <w:color w:val="000000"/>
          <w:sz w:val="28"/>
        </w:rPr>
        <w:t xml:space="preserve">, </w:t>
      </w:r>
      <w:r>
        <w:rPr>
          <w:rFonts w:ascii="Times New Roman"/>
          <w:b w:val="false"/>
          <w:i w:val="false"/>
          <w:color w:val="000000"/>
          <w:sz w:val="28"/>
        </w:rPr>
        <w:t>21-1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Кодекса,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от 16 мая 2014 года "О разрешениях и уведомлениях".</w:t>
      </w:r>
    </w:p>
    <w:bookmarkEnd w:id="171"/>
    <w:bookmarkStart w:name="z177" w:id="172"/>
    <w:p>
      <w:pPr>
        <w:spacing w:after="0"/>
        <w:ind w:left="0"/>
        <w:jc w:val="both"/>
      </w:pPr>
      <w:r>
        <w:rPr>
          <w:rFonts w:ascii="Times New Roman"/>
          <w:b w:val="false"/>
          <w:i w:val="false"/>
          <w:color w:val="000000"/>
          <w:sz w:val="28"/>
        </w:rPr>
        <w:t>
      43. На объектах питания, в зависимости от их типа, мощности, специализации, специфики обслуживаемых контингентов потребителей, изготовителем разрабатывается и утверждается ассортиментный перечень изготавливаемой и реализуемой пищевой продукции для включения в меню, документацию объекта питания.</w:t>
      </w:r>
    </w:p>
    <w:bookmarkEnd w:id="172"/>
    <w:bookmarkStart w:name="z178" w:id="173"/>
    <w:p>
      <w:pPr>
        <w:spacing w:after="0"/>
        <w:ind w:left="0"/>
        <w:jc w:val="both"/>
      </w:pPr>
      <w:r>
        <w:rPr>
          <w:rFonts w:ascii="Times New Roman"/>
          <w:b w:val="false"/>
          <w:i w:val="false"/>
          <w:color w:val="000000"/>
          <w:sz w:val="28"/>
        </w:rPr>
        <w:t xml:space="preserve">
      44. На объектах питания обеспечивается эксплуатация всех помещений в соответствии с функциональным назначением, расчетной вместимостью обеденных залов определяемой с учетом нормы площади на одно посадочное место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Санитарных правил, государственных нормативов в области архитектуры, градостроительства и строительства, а также утвержденным ассортиментным перечнем изготавливаемой и реализуемой продукции общественного питания.</w:t>
      </w:r>
    </w:p>
    <w:bookmarkEnd w:id="173"/>
    <w:bookmarkStart w:name="z179" w:id="174"/>
    <w:p>
      <w:pPr>
        <w:spacing w:after="0"/>
        <w:ind w:left="0"/>
        <w:jc w:val="both"/>
      </w:pPr>
      <w:r>
        <w:rPr>
          <w:rFonts w:ascii="Times New Roman"/>
          <w:b w:val="false"/>
          <w:i w:val="false"/>
          <w:color w:val="000000"/>
          <w:sz w:val="28"/>
        </w:rPr>
        <w:t>
      Количество посадочных мест, мощность объектов питания не допускается превышать проектной вместимости и мощности объекта питания.</w:t>
      </w:r>
    </w:p>
    <w:bookmarkEnd w:id="174"/>
    <w:bookmarkStart w:name="z180" w:id="175"/>
    <w:p>
      <w:pPr>
        <w:spacing w:after="0"/>
        <w:ind w:left="0"/>
        <w:jc w:val="both"/>
      </w:pPr>
      <w:r>
        <w:rPr>
          <w:rFonts w:ascii="Times New Roman"/>
          <w:b w:val="false"/>
          <w:i w:val="false"/>
          <w:color w:val="000000"/>
          <w:sz w:val="28"/>
        </w:rPr>
        <w:t xml:space="preserve">
      45. На объектах питания расстановка и работа оборудования обеспечивается с соблюдением поточности технологических процессов, возможности свободного доступа к оборудованию для обслуживания, мытья, дезинфекции и ремонта, с исключением возможности контакта сырой и готовой к употреблению пищевой продукции. </w:t>
      </w:r>
    </w:p>
    <w:bookmarkEnd w:id="175"/>
    <w:bookmarkStart w:name="z181" w:id="176"/>
    <w:p>
      <w:pPr>
        <w:spacing w:after="0"/>
        <w:ind w:left="0"/>
        <w:jc w:val="both"/>
      </w:pPr>
      <w:r>
        <w:rPr>
          <w:rFonts w:ascii="Times New Roman"/>
          <w:b w:val="false"/>
          <w:i w:val="false"/>
          <w:color w:val="000000"/>
          <w:sz w:val="28"/>
        </w:rPr>
        <w:t>
      Для измельчения сырой и прошедшей тепловую обработку пищевой продукции, а также для сырых полуфабрикатов и кулинарных полуфабрикатов высокой степени готовности предусматривается и используется раздельное технологическое оборудование, а в универсальных машинах - сменные механизмы.</w:t>
      </w:r>
    </w:p>
    <w:bookmarkEnd w:id="176"/>
    <w:bookmarkStart w:name="z182" w:id="177"/>
    <w:p>
      <w:pPr>
        <w:spacing w:after="0"/>
        <w:ind w:left="0"/>
        <w:jc w:val="both"/>
      </w:pPr>
      <w:r>
        <w:rPr>
          <w:rFonts w:ascii="Times New Roman"/>
          <w:b w:val="false"/>
          <w:i w:val="false"/>
          <w:color w:val="000000"/>
          <w:sz w:val="28"/>
        </w:rPr>
        <w:t>
      46. Технологическое, холодильное, торговое оборудование, инвентарь, посуда, упаковка (тара), моечные ванны, подтоварники, стеллажи, контактирующие с пищевой продукцией, используются из материалов, разрешенных к применению, рабочие поверхности которых обеспечивают их очистку, мойку и дезинфекцию. Алюминиевая и дюралюминиевая посуда используется для приготовления и кратковременного хранения пищи.</w:t>
      </w:r>
    </w:p>
    <w:bookmarkEnd w:id="177"/>
    <w:bookmarkStart w:name="z183" w:id="178"/>
    <w:p>
      <w:pPr>
        <w:spacing w:after="0"/>
        <w:ind w:left="0"/>
        <w:jc w:val="both"/>
      </w:pPr>
      <w:r>
        <w:rPr>
          <w:rFonts w:ascii="Times New Roman"/>
          <w:b w:val="false"/>
          <w:i w:val="false"/>
          <w:color w:val="000000"/>
          <w:sz w:val="28"/>
        </w:rPr>
        <w:t>
      Не допускается:</w:t>
      </w:r>
    </w:p>
    <w:bookmarkEnd w:id="178"/>
    <w:bookmarkStart w:name="z184" w:id="179"/>
    <w:p>
      <w:pPr>
        <w:spacing w:after="0"/>
        <w:ind w:left="0"/>
        <w:jc w:val="both"/>
      </w:pPr>
      <w:r>
        <w:rPr>
          <w:rFonts w:ascii="Times New Roman"/>
          <w:b w:val="false"/>
          <w:i w:val="false"/>
          <w:color w:val="000000"/>
          <w:sz w:val="28"/>
        </w:rPr>
        <w:t>
      1) использование посуды с трещинами, сколами, отбитыми краями, деформированную, с поврежденной эмалью;</w:t>
      </w:r>
    </w:p>
    <w:bookmarkEnd w:id="179"/>
    <w:bookmarkStart w:name="z185" w:id="180"/>
    <w:p>
      <w:pPr>
        <w:spacing w:after="0"/>
        <w:ind w:left="0"/>
        <w:jc w:val="both"/>
      </w:pPr>
      <w:r>
        <w:rPr>
          <w:rFonts w:ascii="Times New Roman"/>
          <w:b w:val="false"/>
          <w:i w:val="false"/>
          <w:color w:val="000000"/>
          <w:sz w:val="28"/>
        </w:rPr>
        <w:t>
      2) использование эмалированной посуды в качестве камбузной и столовой на объектах питания морских сооружений;</w:t>
      </w:r>
    </w:p>
    <w:bookmarkEnd w:id="180"/>
    <w:bookmarkStart w:name="z186" w:id="181"/>
    <w:p>
      <w:pPr>
        <w:spacing w:after="0"/>
        <w:ind w:left="0"/>
        <w:jc w:val="both"/>
      </w:pPr>
      <w:r>
        <w:rPr>
          <w:rFonts w:ascii="Times New Roman"/>
          <w:b w:val="false"/>
          <w:i w:val="false"/>
          <w:color w:val="000000"/>
          <w:sz w:val="28"/>
        </w:rPr>
        <w:t>
      3) повторное использование одноразовой посуды и одноразовых столовых приборов.</w:t>
      </w:r>
    </w:p>
    <w:bookmarkEnd w:id="181"/>
    <w:bookmarkStart w:name="z187" w:id="182"/>
    <w:p>
      <w:pPr>
        <w:spacing w:after="0"/>
        <w:ind w:left="0"/>
        <w:jc w:val="both"/>
      </w:pPr>
      <w:r>
        <w:rPr>
          <w:rFonts w:ascii="Times New Roman"/>
          <w:b w:val="false"/>
          <w:i w:val="false"/>
          <w:color w:val="000000"/>
          <w:sz w:val="28"/>
        </w:rPr>
        <w:t xml:space="preserve">
      47. На объектах питания используется оборудование (в том числе автоматы (аппараты) для автоматического приготовления (изготовления) и реализации пищевой продукции), соответствующие требованиям безопасности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машин и оборудования" (ТР ТС 010/2011), утвержденного Решением Комиссии Таможенного союза от 18 октября 2011 года № 823, прошедшие процедуру подтверждения соответствия, имеющие документы, подтверждающие их соответствие (сертификаты, декларации о соответствии Союза), подвергающиеся очистке, мойке и дезинфекции, конструктивные и эксплуатационные характеристики которых обеспечивают производство пищевой продукции, соответствующей требованиям безопасности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 ТС 021/2011. Используются соответствующие контрольно-измерительные приборы, находящиеся в исправном состоянии. </w:t>
      </w:r>
    </w:p>
    <w:bookmarkEnd w:id="182"/>
    <w:bookmarkStart w:name="z188" w:id="183"/>
    <w:p>
      <w:pPr>
        <w:spacing w:after="0"/>
        <w:ind w:left="0"/>
        <w:jc w:val="both"/>
      </w:pPr>
      <w:r>
        <w:rPr>
          <w:rFonts w:ascii="Times New Roman"/>
          <w:b w:val="false"/>
          <w:i w:val="false"/>
          <w:color w:val="000000"/>
          <w:sz w:val="28"/>
        </w:rPr>
        <w:t>
      Эксплуатация, мытье и дезинфекция оборудования осуществляются в соответствии с инструкциями изготовителя оборудования по их эксплуатации, мытью и дезинфекции. В автоматах (аппаратах) для автоматического приготовления (изготовления) и реализации пищевой продукции используется одноразовая посуда.</w:t>
      </w:r>
    </w:p>
    <w:bookmarkEnd w:id="183"/>
    <w:bookmarkStart w:name="z189" w:id="184"/>
    <w:p>
      <w:pPr>
        <w:spacing w:after="0"/>
        <w:ind w:left="0"/>
        <w:jc w:val="both"/>
      </w:pPr>
      <w:r>
        <w:rPr>
          <w:rFonts w:ascii="Times New Roman"/>
          <w:b w:val="false"/>
          <w:i w:val="false"/>
          <w:color w:val="000000"/>
          <w:sz w:val="28"/>
        </w:rPr>
        <w:t>
      48. В цехах (помещениях, отделениях, участках) для приготовления холодных блюд, мягкого мороженого, кондитерских изделий с кремом над производственными столами устанавливаются бактерицидные облучатели (стационарные или передвижные), место их установки, режим и правила обработки, эксплуатации, учет времени их работы согласно инструкции изготовителя по эксплуатации бактерицидных облучателей.</w:t>
      </w:r>
    </w:p>
    <w:bookmarkEnd w:id="184"/>
    <w:bookmarkStart w:name="z190" w:id="185"/>
    <w:p>
      <w:pPr>
        <w:spacing w:after="0"/>
        <w:ind w:left="0"/>
        <w:jc w:val="both"/>
      </w:pPr>
      <w:r>
        <w:rPr>
          <w:rFonts w:ascii="Times New Roman"/>
          <w:b w:val="false"/>
          <w:i w:val="false"/>
          <w:color w:val="000000"/>
          <w:sz w:val="28"/>
        </w:rPr>
        <w:t>
      49. Внутрицеховое оборудование, инвентарь, посуда, внутрицеховая оборотная упаковка (тара), используемые при производстве кондитерских изделий с кремом, маркируется и применяется в соответствии с их назначением на этапах технологического процесса.</w:t>
      </w:r>
    </w:p>
    <w:bookmarkEnd w:id="185"/>
    <w:bookmarkStart w:name="z191" w:id="186"/>
    <w:p>
      <w:pPr>
        <w:spacing w:after="0"/>
        <w:ind w:left="0"/>
        <w:jc w:val="both"/>
      </w:pPr>
      <w:r>
        <w:rPr>
          <w:rFonts w:ascii="Times New Roman"/>
          <w:b w:val="false"/>
          <w:i w:val="false"/>
          <w:color w:val="000000"/>
          <w:sz w:val="28"/>
        </w:rPr>
        <w:t xml:space="preserve">
      50. На объектах питания используется определенный инвентарь для различных технологических операций в процессе производства, расфасовки, реализации (отпуска) пищевой продукции и обслуживания в местах потребления пищевой продукции. </w:t>
      </w:r>
    </w:p>
    <w:bookmarkEnd w:id="186"/>
    <w:bookmarkStart w:name="z192" w:id="187"/>
    <w:p>
      <w:pPr>
        <w:spacing w:after="0"/>
        <w:ind w:left="0"/>
        <w:jc w:val="both"/>
      </w:pPr>
      <w:r>
        <w:rPr>
          <w:rFonts w:ascii="Times New Roman"/>
          <w:b w:val="false"/>
          <w:i w:val="false"/>
          <w:color w:val="000000"/>
          <w:sz w:val="28"/>
        </w:rPr>
        <w:t xml:space="preserve">
      Для разделки продовольственного (пищевого) сырья и готовой пищевой продукции (мяса, мяса птицы, рыбы, овощей, зелени, мясной, молочной продукции, хлеба и хлебобулочных изделий, кулинарных, мучных кулинарных, кондитерских изделий) используется по назначению отдельный разделочный инвентарь (разделочные доски, ножи), промаркированный в соответствии с обрабатываемой пищевой продукцией с использованием буквенной и (или) цветовой маркировки. </w:t>
      </w:r>
    </w:p>
    <w:bookmarkEnd w:id="187"/>
    <w:bookmarkStart w:name="z193" w:id="188"/>
    <w:p>
      <w:pPr>
        <w:spacing w:after="0"/>
        <w:ind w:left="0"/>
        <w:jc w:val="both"/>
      </w:pPr>
      <w:r>
        <w:rPr>
          <w:rFonts w:ascii="Times New Roman"/>
          <w:b w:val="false"/>
          <w:i w:val="false"/>
          <w:color w:val="000000"/>
          <w:sz w:val="28"/>
        </w:rPr>
        <w:t>
      Хранение его обеспечивается раздельно, на специально выделенном месте или непосредственно на соответствующих производственных столах, хранение навалом не допускается.</w:t>
      </w:r>
    </w:p>
    <w:bookmarkEnd w:id="188"/>
    <w:bookmarkStart w:name="z194" w:id="189"/>
    <w:p>
      <w:pPr>
        <w:spacing w:after="0"/>
        <w:ind w:left="0"/>
        <w:jc w:val="both"/>
      </w:pPr>
      <w:r>
        <w:rPr>
          <w:rFonts w:ascii="Times New Roman"/>
          <w:b w:val="false"/>
          <w:i w:val="false"/>
          <w:color w:val="000000"/>
          <w:sz w:val="28"/>
        </w:rPr>
        <w:t>
      51. Разделочные доски, колоды для разруба мяса и, при необходимости, рыбы используются с гладкой поверхностью, без трещин (при использовании изделий из дерева - из твердых пород). По окончании работы деревянные колоды зачищаются, посыпаются солью.</w:t>
      </w:r>
    </w:p>
    <w:bookmarkEnd w:id="189"/>
    <w:bookmarkStart w:name="z195" w:id="190"/>
    <w:p>
      <w:pPr>
        <w:spacing w:after="0"/>
        <w:ind w:left="0"/>
        <w:jc w:val="both"/>
      </w:pPr>
      <w:r>
        <w:rPr>
          <w:rFonts w:ascii="Times New Roman"/>
          <w:b w:val="false"/>
          <w:i w:val="false"/>
          <w:color w:val="000000"/>
          <w:sz w:val="28"/>
        </w:rPr>
        <w:t xml:space="preserve">
      52. Очистка, мытье оборудования проводится по мере его загрязнения и по окончании работы. Производственные столы в конце работы моются с применением моющих и дезинфицирующих средств, промываются горячей водой. </w:t>
      </w:r>
    </w:p>
    <w:bookmarkEnd w:id="190"/>
    <w:bookmarkStart w:name="z196" w:id="191"/>
    <w:p>
      <w:pPr>
        <w:spacing w:after="0"/>
        <w:ind w:left="0"/>
        <w:jc w:val="both"/>
      </w:pPr>
      <w:r>
        <w:rPr>
          <w:rFonts w:ascii="Times New Roman"/>
          <w:b w:val="false"/>
          <w:i w:val="false"/>
          <w:color w:val="000000"/>
          <w:sz w:val="28"/>
        </w:rPr>
        <w:t>
      После каждой технологической операции разделочный инвентарь, посуда, внутрицеховая транспортная упаковка (тара) подвергается механической очистке, мытью горячей водой с моющими средствами, ополаскиванию горячей проточной водой.</w:t>
      </w:r>
    </w:p>
    <w:bookmarkEnd w:id="191"/>
    <w:bookmarkStart w:name="z197" w:id="192"/>
    <w:p>
      <w:pPr>
        <w:spacing w:after="0"/>
        <w:ind w:left="0"/>
        <w:jc w:val="both"/>
      </w:pPr>
      <w:r>
        <w:rPr>
          <w:rFonts w:ascii="Times New Roman"/>
          <w:b w:val="false"/>
          <w:i w:val="false"/>
          <w:color w:val="000000"/>
          <w:sz w:val="28"/>
        </w:rPr>
        <w:t>
      53. Холодильные камеры, холодильное оборудование подвергаются очистке, мытью и дезинфекции по мере загрязнения, образования "снеговой шубы", после освобождения от пищевой продукции, в период подготовки холодильника к массовому поступлению пищевой продукции, при выявлении плесени и при поражении плесенью хранящейся пищевой продукции. На внутренних поверхностях помещений холодильных камер, охлаждаемых емкостей холодильного оборудования, упаковках с пищевой продукцией не допускаются наросты снега и льда.</w:t>
      </w:r>
    </w:p>
    <w:bookmarkEnd w:id="192"/>
    <w:bookmarkStart w:name="z198" w:id="193"/>
    <w:p>
      <w:pPr>
        <w:spacing w:after="0"/>
        <w:ind w:left="0"/>
        <w:jc w:val="both"/>
      </w:pPr>
      <w:r>
        <w:rPr>
          <w:rFonts w:ascii="Times New Roman"/>
          <w:b w:val="false"/>
          <w:i w:val="false"/>
          <w:color w:val="000000"/>
          <w:sz w:val="28"/>
        </w:rPr>
        <w:t xml:space="preserve">
      54. Объект питания обеспечивается столовой, чайной посудой и столовыми приборами с учетом потребности объекта питания количеством одновременно используемой посуды с возможностью ее замены в случае загрязнения или прихода в негодность. </w:t>
      </w:r>
    </w:p>
    <w:bookmarkEnd w:id="193"/>
    <w:bookmarkStart w:name="z199" w:id="194"/>
    <w:p>
      <w:pPr>
        <w:spacing w:after="0"/>
        <w:ind w:left="0"/>
        <w:jc w:val="both"/>
      </w:pPr>
      <w:r>
        <w:rPr>
          <w:rFonts w:ascii="Times New Roman"/>
          <w:b w:val="false"/>
          <w:i w:val="false"/>
          <w:color w:val="000000"/>
          <w:sz w:val="28"/>
        </w:rPr>
        <w:t>
      При организации питания участников массовых общественных мероприятий, оказании кейтеринговых услуг предусматривается количество посуды с обеспечением потребности участников, одновременно используемой, и наличием ее запаса для возможной замены в случае загрязнения или прихода в негодность.</w:t>
      </w:r>
    </w:p>
    <w:bookmarkEnd w:id="194"/>
    <w:bookmarkStart w:name="z200" w:id="195"/>
    <w:p>
      <w:pPr>
        <w:spacing w:after="0"/>
        <w:ind w:left="0"/>
        <w:jc w:val="both"/>
      </w:pPr>
      <w:r>
        <w:rPr>
          <w:rFonts w:ascii="Times New Roman"/>
          <w:b w:val="false"/>
          <w:i w:val="false"/>
          <w:color w:val="000000"/>
          <w:sz w:val="28"/>
        </w:rPr>
        <w:t>
      55. Мытье столовой, чайной, стеклянной посуды, столовых приборов, кухонной посуды и оборотной транспорной упаковки (тары) проводится процессом, согласно приложению 5 к настоящим Санитарным правилам.</w:t>
      </w:r>
    </w:p>
    <w:bookmarkEnd w:id="195"/>
    <w:bookmarkStart w:name="z201" w:id="196"/>
    <w:p>
      <w:pPr>
        <w:spacing w:after="0"/>
        <w:ind w:left="0"/>
        <w:jc w:val="both"/>
      </w:pPr>
      <w:r>
        <w:rPr>
          <w:rFonts w:ascii="Times New Roman"/>
          <w:b w:val="false"/>
          <w:i w:val="false"/>
          <w:color w:val="000000"/>
          <w:sz w:val="28"/>
        </w:rPr>
        <w:t>
      Столовые приборы на объекте питания, работающего по принципу самообслуживания, выставляются в специальных кассетах ручками вверх, хранение их на подносах россыпью не допускается.</w:t>
      </w:r>
    </w:p>
    <w:bookmarkEnd w:id="196"/>
    <w:bookmarkStart w:name="z202" w:id="197"/>
    <w:p>
      <w:pPr>
        <w:spacing w:after="0"/>
        <w:ind w:left="0"/>
        <w:jc w:val="both"/>
      </w:pPr>
      <w:r>
        <w:rPr>
          <w:rFonts w:ascii="Times New Roman"/>
          <w:b w:val="false"/>
          <w:i w:val="false"/>
          <w:color w:val="000000"/>
          <w:sz w:val="28"/>
        </w:rPr>
        <w:t>
      56. Хранение чистой кухонной посуды, инвентаря, оборотной упаковки (тары), предназначенной для транспортировки продукции общественного питания, производится раздельно от столовой, чайной, стеклянной посуды и столовых приборов многоразового использования, в шкафах или на стеллажах.</w:t>
      </w:r>
    </w:p>
    <w:bookmarkEnd w:id="197"/>
    <w:bookmarkStart w:name="z203" w:id="198"/>
    <w:p>
      <w:pPr>
        <w:spacing w:after="0"/>
        <w:ind w:left="0"/>
        <w:jc w:val="both"/>
      </w:pPr>
      <w:r>
        <w:rPr>
          <w:rFonts w:ascii="Times New Roman"/>
          <w:b w:val="false"/>
          <w:i w:val="false"/>
          <w:color w:val="000000"/>
          <w:sz w:val="28"/>
        </w:rPr>
        <w:t>
      57. Не допускается работа объекта питания при выходе из строя посудомоечной машины, отсутствии условий для ручного мытья посуды, а также одноразовой столовой посуды и приборов.</w:t>
      </w:r>
    </w:p>
    <w:bookmarkEnd w:id="198"/>
    <w:bookmarkStart w:name="z204" w:id="199"/>
    <w:p>
      <w:pPr>
        <w:spacing w:after="0"/>
        <w:ind w:left="0"/>
        <w:jc w:val="both"/>
      </w:pPr>
      <w:r>
        <w:rPr>
          <w:rFonts w:ascii="Times New Roman"/>
          <w:b w:val="false"/>
          <w:i w:val="false"/>
          <w:color w:val="000000"/>
          <w:sz w:val="28"/>
        </w:rPr>
        <w:t>
      58. Щетки и ветошь для мытья посуды после окончания работы очищаются, замачиваются в горячей воде с добавлением моющих средств, промываются под проточной водой и просушиваются. Щетки с наличием плесени и видимых загрязнений, а также губчатый материал, обработка которого невозможна, не используются.</w:t>
      </w:r>
    </w:p>
    <w:bookmarkEnd w:id="199"/>
    <w:bookmarkStart w:name="z205" w:id="200"/>
    <w:p>
      <w:pPr>
        <w:spacing w:after="0"/>
        <w:ind w:left="0"/>
        <w:jc w:val="both"/>
      </w:pPr>
      <w:r>
        <w:rPr>
          <w:rFonts w:ascii="Times New Roman"/>
          <w:b w:val="false"/>
          <w:i w:val="false"/>
          <w:color w:val="000000"/>
          <w:sz w:val="28"/>
        </w:rPr>
        <w:t xml:space="preserve">
      59. Все помещения, осветительные приборы, остекленные поверхности окон и проемов, оборудование, инвентарь, посуда объекта питания содержатся в чистоте. </w:t>
      </w:r>
    </w:p>
    <w:bookmarkEnd w:id="200"/>
    <w:bookmarkStart w:name="z206" w:id="201"/>
    <w:p>
      <w:pPr>
        <w:spacing w:after="0"/>
        <w:ind w:left="0"/>
        <w:jc w:val="both"/>
      </w:pPr>
      <w:r>
        <w:rPr>
          <w:rFonts w:ascii="Times New Roman"/>
          <w:b w:val="false"/>
          <w:i w:val="false"/>
          <w:color w:val="000000"/>
          <w:sz w:val="28"/>
        </w:rPr>
        <w:t>
      Способы, периодичность проведения текущей, генеральной уборки, "санитарного дня", мойки, дезинфекции, дезинсекции и дератизации помещений, чистки, мойки и дезинфекции технологического, холодильного, торгового оборудования, инвентаря, посуды, используемых на объекте питания, устанавливаются изготовителем, для обеспечения состояния, исключающего загрязнение пищевой продукции.</w:t>
      </w:r>
    </w:p>
    <w:bookmarkEnd w:id="201"/>
    <w:bookmarkStart w:name="z207" w:id="202"/>
    <w:p>
      <w:pPr>
        <w:spacing w:after="0"/>
        <w:ind w:left="0"/>
        <w:jc w:val="both"/>
      </w:pPr>
      <w:r>
        <w:rPr>
          <w:rFonts w:ascii="Times New Roman"/>
          <w:b w:val="false"/>
          <w:i w:val="false"/>
          <w:color w:val="000000"/>
          <w:sz w:val="28"/>
        </w:rPr>
        <w:t>
      60. В производственных цехах не допускается хранить бьющиеся предметы, зеркала, комнатные растения.</w:t>
      </w:r>
    </w:p>
    <w:bookmarkEnd w:id="202"/>
    <w:bookmarkStart w:name="z208" w:id="203"/>
    <w:p>
      <w:pPr>
        <w:spacing w:after="0"/>
        <w:ind w:left="0"/>
        <w:jc w:val="both"/>
      </w:pPr>
      <w:r>
        <w:rPr>
          <w:rFonts w:ascii="Times New Roman"/>
          <w:b w:val="false"/>
          <w:i w:val="false"/>
          <w:color w:val="000000"/>
          <w:sz w:val="28"/>
        </w:rPr>
        <w:t>
      61. Уборка производственных, вспомогательных, складских и бытовых помещений проводится техническим персоналом, а уборка рабочих мест в производственных помещениях – непосредственно персоналом на своем рабочем месте или лицами, специально закрепленными для этих целей. Уборка санитарных узлов (туалетов) закрепляется за техническим персоналом, не имеющим контакта с пищевой продукцией и обработкой посуды.</w:t>
      </w:r>
    </w:p>
    <w:bookmarkEnd w:id="203"/>
    <w:bookmarkStart w:name="z209" w:id="204"/>
    <w:p>
      <w:pPr>
        <w:spacing w:after="0"/>
        <w:ind w:left="0"/>
        <w:jc w:val="both"/>
      </w:pPr>
      <w:r>
        <w:rPr>
          <w:rFonts w:ascii="Times New Roman"/>
          <w:b w:val="false"/>
          <w:i w:val="false"/>
          <w:color w:val="000000"/>
          <w:sz w:val="28"/>
        </w:rPr>
        <w:t>
      На объектах питания малой производительности, за исключением нестационарных объектов питания, допускается проведение уборки всех помещений, санитарных узлов (туалетов) закрепленным персоналом объекта питания, контактирующего с пищевой продукцией и обработкой посуды, с использованием соответствующей специальной одежды, средств индивидуальной защиты рук (перчаток), предназначенных для уборки, с соблюдением правил личной гигиены.</w:t>
      </w:r>
    </w:p>
    <w:bookmarkEnd w:id="204"/>
    <w:bookmarkStart w:name="z210" w:id="205"/>
    <w:p>
      <w:pPr>
        <w:spacing w:after="0"/>
        <w:ind w:left="0"/>
        <w:jc w:val="both"/>
      </w:pPr>
      <w:r>
        <w:rPr>
          <w:rFonts w:ascii="Times New Roman"/>
          <w:b w:val="false"/>
          <w:i w:val="false"/>
          <w:color w:val="000000"/>
          <w:sz w:val="28"/>
        </w:rPr>
        <w:t xml:space="preserve">
      62. Для мытья, дезинфекции оборудования, инвентаря, посуды, оборотной упаковки (тары), помещений, дезинсекции, дератизации помещений объекта питания, грузовых отделений транспортных средств, контейнеров, емкостей, используемых для перевозки (транспортирования) пищевой продукции, используются моющие, дезинфицирующие, дезинсекционные и дератизационные средства, разрешенные к применению, в соответствии с документами нормирования и инструкциями по применению изготовителя. </w:t>
      </w:r>
    </w:p>
    <w:bookmarkEnd w:id="205"/>
    <w:bookmarkStart w:name="z211" w:id="206"/>
    <w:p>
      <w:pPr>
        <w:spacing w:after="0"/>
        <w:ind w:left="0"/>
        <w:jc w:val="both"/>
      </w:pPr>
      <w:r>
        <w:rPr>
          <w:rFonts w:ascii="Times New Roman"/>
          <w:b w:val="false"/>
          <w:i w:val="false"/>
          <w:color w:val="000000"/>
          <w:sz w:val="28"/>
        </w:rPr>
        <w:t>
      Хранение их осуществляется в специально выделенных местах в упаковке (таре) изготовителя с соблюдением условий хранения, установленных изготовителем, изолированно от пищевой продукции.</w:t>
      </w:r>
    </w:p>
    <w:bookmarkEnd w:id="206"/>
    <w:bookmarkStart w:name="z212" w:id="207"/>
    <w:p>
      <w:pPr>
        <w:spacing w:after="0"/>
        <w:ind w:left="0"/>
        <w:jc w:val="both"/>
      </w:pPr>
      <w:r>
        <w:rPr>
          <w:rFonts w:ascii="Times New Roman"/>
          <w:b w:val="false"/>
          <w:i w:val="false"/>
          <w:color w:val="000000"/>
          <w:sz w:val="28"/>
        </w:rPr>
        <w:t>
      63. Для уборки производственных, складских, вспомогательных помещений, санитарных узлов (туалетов) выделяется отдельный маркированный (с указанием помещений и видов уборочных работ) или с цветовым кодированием уборочный инвентарь. Уборочный инвентарь хранится в чистом виде, в специально выделенных местах, максимально приближенных к местам уборки, отдельно от уборочного инвентаря для уборки и дезинфекции санитарных узлов (туалетов), и используется по назначению. Допускается хранение уборочного инвентаря для санитарных узлов в санитарных узлах и подсобных помещениях при наличии полок для хранения. По окончанию уборки в конце смены, рабочего дня весь уборочный инвентарь промывается с использованием моющих средств, дезинфицируется, просушивается.</w:t>
      </w:r>
    </w:p>
    <w:bookmarkEnd w:id="207"/>
    <w:bookmarkStart w:name="z213" w:id="208"/>
    <w:p>
      <w:pPr>
        <w:spacing w:after="0"/>
        <w:ind w:left="0"/>
        <w:jc w:val="both"/>
      </w:pPr>
      <w:r>
        <w:rPr>
          <w:rFonts w:ascii="Times New Roman"/>
          <w:b w:val="false"/>
          <w:i w:val="false"/>
          <w:color w:val="000000"/>
          <w:sz w:val="28"/>
        </w:rPr>
        <w:t>
      64. На объектах питания не допускается наличие насекомых и грызунов, предусматриваются меры по предотвращению проникновения в помещения грызунов, насекомых, птиц и животных, по защите продовольственного (пищевого) сырья и готовой пищевой продукции от загрязнения и порчи грызунами. Все открывающиеся проемы в теплое время года от проникновения насекомых оборудуются съемными защитными сетками.</w:t>
      </w:r>
    </w:p>
    <w:bookmarkEnd w:id="208"/>
    <w:bookmarkStart w:name="z214" w:id="209"/>
    <w:p>
      <w:pPr>
        <w:spacing w:after="0"/>
        <w:ind w:left="0"/>
        <w:jc w:val="both"/>
      </w:pPr>
      <w:r>
        <w:rPr>
          <w:rFonts w:ascii="Times New Roman"/>
          <w:b w:val="false"/>
          <w:i w:val="false"/>
          <w:color w:val="000000"/>
          <w:sz w:val="28"/>
        </w:rPr>
        <w:t>
      Мероприятия по дезинсекции и дератизации на объектах проводятся в соответствии с документами нормирования, с кратностью, устанавливаемой субъектом (изготовителем).</w:t>
      </w:r>
    </w:p>
    <w:bookmarkEnd w:id="209"/>
    <w:bookmarkStart w:name="z215" w:id="210"/>
    <w:p>
      <w:pPr>
        <w:spacing w:after="0"/>
        <w:ind w:left="0"/>
        <w:jc w:val="left"/>
      </w:pPr>
      <w:r>
        <w:rPr>
          <w:rFonts w:ascii="Times New Roman"/>
          <w:b/>
          <w:i w:val="false"/>
          <w:color w:val="000000"/>
        </w:rPr>
        <w:t xml:space="preserve"> Параграф 1. Требования к содержанию и эксплуатации объектов общественного питания, обслуживающих и изготавливающих для организованных коллективов промышленных объектов, работающих на строительных площадках</w:t>
      </w:r>
    </w:p>
    <w:bookmarkEnd w:id="210"/>
    <w:bookmarkStart w:name="z216" w:id="211"/>
    <w:p>
      <w:pPr>
        <w:spacing w:after="0"/>
        <w:ind w:left="0"/>
        <w:jc w:val="both"/>
      </w:pPr>
      <w:r>
        <w:rPr>
          <w:rFonts w:ascii="Times New Roman"/>
          <w:b w:val="false"/>
          <w:i w:val="false"/>
          <w:color w:val="000000"/>
          <w:sz w:val="28"/>
        </w:rPr>
        <w:t>
      65. Для обеспечения горячим питанием работающих промышленных объектов, на строительных площадках предусматриваются стационарные (столовые) или нестационарные объекты питания (в том числе передвижные транспортные средства – вагон-столовая), пункты питания (помещение) для организованного приема пищи. Допускается организация кейтерингового обслуживания.</w:t>
      </w:r>
    </w:p>
    <w:bookmarkEnd w:id="211"/>
    <w:bookmarkStart w:name="z217" w:id="212"/>
    <w:p>
      <w:pPr>
        <w:spacing w:after="0"/>
        <w:ind w:left="0"/>
        <w:jc w:val="both"/>
      </w:pPr>
      <w:r>
        <w:rPr>
          <w:rFonts w:ascii="Times New Roman"/>
          <w:b w:val="false"/>
          <w:i w:val="false"/>
          <w:color w:val="000000"/>
          <w:sz w:val="28"/>
        </w:rPr>
        <w:t>
      Пункты питания оснащаются технологическим оборудованием для подогрева блюд, холодильным оборудованием, устройствами и средствами для мытья, вытирания и (или) сушки рук, участком для мытья и хранения столовой посуды (при использовании посуды многоразового использования).</w:t>
      </w:r>
    </w:p>
    <w:bookmarkEnd w:id="212"/>
    <w:bookmarkStart w:name="z218" w:id="213"/>
    <w:p>
      <w:pPr>
        <w:spacing w:after="0"/>
        <w:ind w:left="0"/>
        <w:jc w:val="both"/>
      </w:pPr>
      <w:r>
        <w:rPr>
          <w:rFonts w:ascii="Times New Roman"/>
          <w:b w:val="false"/>
          <w:i w:val="false"/>
          <w:color w:val="000000"/>
          <w:sz w:val="28"/>
        </w:rPr>
        <w:t>
      66. Пункты питания в подземных выработках размещаются в местах, расположенных на чистой струе воздуха.</w:t>
      </w:r>
    </w:p>
    <w:bookmarkEnd w:id="213"/>
    <w:bookmarkStart w:name="z219" w:id="214"/>
    <w:p>
      <w:pPr>
        <w:spacing w:after="0"/>
        <w:ind w:left="0"/>
        <w:jc w:val="both"/>
      </w:pPr>
      <w:r>
        <w:rPr>
          <w:rFonts w:ascii="Times New Roman"/>
          <w:b w:val="false"/>
          <w:i w:val="false"/>
          <w:color w:val="000000"/>
          <w:sz w:val="28"/>
        </w:rPr>
        <w:t>
      67. Передвижной пункт питания в подземных выработках оборудуется:</w:t>
      </w:r>
    </w:p>
    <w:bookmarkEnd w:id="214"/>
    <w:bookmarkStart w:name="z220" w:id="215"/>
    <w:p>
      <w:pPr>
        <w:spacing w:after="0"/>
        <w:ind w:left="0"/>
        <w:jc w:val="both"/>
      </w:pPr>
      <w:r>
        <w:rPr>
          <w:rFonts w:ascii="Times New Roman"/>
          <w:b w:val="false"/>
          <w:i w:val="false"/>
          <w:color w:val="000000"/>
          <w:sz w:val="28"/>
        </w:rPr>
        <w:t>
      устройствами и средствами для мытья, вытирания и (или) сушки рук; столами для приема пищи с гигиеническим покрытием;</w:t>
      </w:r>
    </w:p>
    <w:bookmarkEnd w:id="215"/>
    <w:bookmarkStart w:name="z221" w:id="216"/>
    <w:p>
      <w:pPr>
        <w:spacing w:after="0"/>
        <w:ind w:left="0"/>
        <w:jc w:val="both"/>
      </w:pPr>
      <w:r>
        <w:rPr>
          <w:rFonts w:ascii="Times New Roman"/>
          <w:b w:val="false"/>
          <w:i w:val="false"/>
          <w:color w:val="000000"/>
          <w:sz w:val="28"/>
        </w:rPr>
        <w:t xml:space="preserve">
      подставками для упаковки (термосов, контейнеров, посуды) с приготовленными блюдами; </w:t>
      </w:r>
    </w:p>
    <w:bookmarkEnd w:id="216"/>
    <w:bookmarkStart w:name="z222" w:id="217"/>
    <w:p>
      <w:pPr>
        <w:spacing w:after="0"/>
        <w:ind w:left="0"/>
        <w:jc w:val="both"/>
      </w:pPr>
      <w:r>
        <w:rPr>
          <w:rFonts w:ascii="Times New Roman"/>
          <w:b w:val="false"/>
          <w:i w:val="false"/>
          <w:color w:val="000000"/>
          <w:sz w:val="28"/>
        </w:rPr>
        <w:t>
      площадь пункта принимается из расчета 0,7 м2 на каждого питающегося.</w:t>
      </w:r>
    </w:p>
    <w:bookmarkEnd w:id="217"/>
    <w:bookmarkStart w:name="z223" w:id="218"/>
    <w:p>
      <w:pPr>
        <w:spacing w:after="0"/>
        <w:ind w:left="0"/>
        <w:jc w:val="both"/>
      </w:pPr>
      <w:r>
        <w:rPr>
          <w:rFonts w:ascii="Times New Roman"/>
          <w:b w:val="false"/>
          <w:i w:val="false"/>
          <w:color w:val="000000"/>
          <w:sz w:val="28"/>
        </w:rPr>
        <w:t>
      68. Мытье и дезинфекция посуды и инвентаря, возвращенных из пунктов питания подземных выработок, осуществляется в наземном стационарном объекте питания в соответствии с настоящими Санитарными правилами.</w:t>
      </w:r>
    </w:p>
    <w:bookmarkEnd w:id="218"/>
    <w:bookmarkStart w:name="z224" w:id="219"/>
    <w:p>
      <w:pPr>
        <w:spacing w:after="0"/>
        <w:ind w:left="0"/>
        <w:jc w:val="left"/>
      </w:pPr>
      <w:r>
        <w:rPr>
          <w:rFonts w:ascii="Times New Roman"/>
          <w:b/>
          <w:i w:val="false"/>
          <w:color w:val="000000"/>
        </w:rPr>
        <w:t xml:space="preserve"> Параграф 2. Требования к содержанию и эксплуатации объектов общественного питания, обслуживающих и изготавливающих для организованных коллективов объектов нефтедобывающей промышленности (объектов и сооружений, осуществляющим нефтяные операции, а также иных морских сооружений, связанных с нефтяными операциями)</w:t>
      </w:r>
    </w:p>
    <w:bookmarkEnd w:id="219"/>
    <w:bookmarkStart w:name="z225" w:id="220"/>
    <w:p>
      <w:pPr>
        <w:spacing w:after="0"/>
        <w:ind w:left="0"/>
        <w:jc w:val="both"/>
      </w:pPr>
      <w:r>
        <w:rPr>
          <w:rFonts w:ascii="Times New Roman"/>
          <w:b w:val="false"/>
          <w:i w:val="false"/>
          <w:color w:val="000000"/>
          <w:sz w:val="28"/>
        </w:rPr>
        <w:t>
      69. На морских сооружениях, связанных с нефтяными операциями, предусматриваются и оборудуются помещения для приема пищи – кают-компания, столовая, располагающиеся без выхода на открытую палубу.</w:t>
      </w:r>
    </w:p>
    <w:bookmarkEnd w:id="220"/>
    <w:bookmarkStart w:name="z226" w:id="221"/>
    <w:p>
      <w:pPr>
        <w:spacing w:after="0"/>
        <w:ind w:left="0"/>
        <w:jc w:val="both"/>
      </w:pPr>
      <w:r>
        <w:rPr>
          <w:rFonts w:ascii="Times New Roman"/>
          <w:b w:val="false"/>
          <w:i w:val="false"/>
          <w:color w:val="000000"/>
          <w:sz w:val="28"/>
        </w:rPr>
        <w:t>
      70. Состав и площади помещений пищеблока объекта питания морских сооружений определяются численностью экипажа, продолжительностью вахты, районом дислокации морских сооружений, связанных с нефтяными операциями, периодичностью пополнения запасов пищевой продукции.</w:t>
      </w:r>
    </w:p>
    <w:bookmarkEnd w:id="221"/>
    <w:bookmarkStart w:name="z227" w:id="222"/>
    <w:p>
      <w:pPr>
        <w:spacing w:after="0"/>
        <w:ind w:left="0"/>
        <w:jc w:val="both"/>
      </w:pPr>
      <w:r>
        <w:rPr>
          <w:rFonts w:ascii="Times New Roman"/>
          <w:b w:val="false"/>
          <w:i w:val="false"/>
          <w:color w:val="000000"/>
          <w:sz w:val="28"/>
        </w:rPr>
        <w:t>
      71. Камбуз, кают-компания, столовая располагаются в одном блоке. При размещении указанных помещений на разных палубах они оборудуются лифтами для подачи готовой пищи.</w:t>
      </w:r>
    </w:p>
    <w:bookmarkEnd w:id="222"/>
    <w:bookmarkStart w:name="z228" w:id="223"/>
    <w:p>
      <w:pPr>
        <w:spacing w:after="0"/>
        <w:ind w:left="0"/>
        <w:jc w:val="both"/>
      </w:pPr>
      <w:r>
        <w:rPr>
          <w:rFonts w:ascii="Times New Roman"/>
          <w:b w:val="false"/>
          <w:i w:val="false"/>
          <w:color w:val="000000"/>
          <w:sz w:val="28"/>
        </w:rPr>
        <w:t>
      72. При расположении кают-компаний вдали от камбуза и столовых предусматриваются буфетные, оснащенные технологическим оборудованием для подогрева блюд, холодильным оборудованием, устройствами и средствами для мытья, вытирания и (или) сушки рук, столами для грязной и чистой посуды, участком для мытья и хранения столовой посуды, оборудованным в соответствии с настоящими Санитарными правилами.</w:t>
      </w:r>
    </w:p>
    <w:bookmarkEnd w:id="223"/>
    <w:bookmarkStart w:name="z229" w:id="224"/>
    <w:p>
      <w:pPr>
        <w:spacing w:after="0"/>
        <w:ind w:left="0"/>
        <w:jc w:val="both"/>
      </w:pPr>
      <w:r>
        <w:rPr>
          <w:rFonts w:ascii="Times New Roman"/>
          <w:b w:val="false"/>
          <w:i w:val="false"/>
          <w:color w:val="000000"/>
          <w:sz w:val="28"/>
        </w:rPr>
        <w:t>
      73. Погрузка пищевой продукции на морских сооружениях, связанных с нефтяными операциями, не проводится одновременно с погрузкой пылящих, неприятно пахнущих и опасных грузов.</w:t>
      </w:r>
    </w:p>
    <w:bookmarkEnd w:id="224"/>
    <w:bookmarkStart w:name="z230" w:id="225"/>
    <w:p>
      <w:pPr>
        <w:spacing w:after="0"/>
        <w:ind w:left="0"/>
        <w:jc w:val="both"/>
      </w:pPr>
      <w:r>
        <w:rPr>
          <w:rFonts w:ascii="Times New Roman"/>
          <w:b w:val="false"/>
          <w:i w:val="false"/>
          <w:color w:val="000000"/>
          <w:sz w:val="28"/>
        </w:rPr>
        <w:t>
      74. Не допускается привлекать посторонних лиц, не работающих в пищеблоке и не прошедших медицинское обследование (из числа экипажа) в помощь камбузному персоналу для чистки овощей, рыбы, мойки посуды и подачи пищи на столы.</w:t>
      </w:r>
    </w:p>
    <w:bookmarkEnd w:id="225"/>
    <w:bookmarkStart w:name="z231" w:id="226"/>
    <w:p>
      <w:pPr>
        <w:spacing w:after="0"/>
        <w:ind w:left="0"/>
        <w:jc w:val="left"/>
      </w:pPr>
      <w:r>
        <w:rPr>
          <w:rFonts w:ascii="Times New Roman"/>
          <w:b/>
          <w:i w:val="false"/>
          <w:color w:val="000000"/>
        </w:rPr>
        <w:t xml:space="preserve"> Глава 5. Требования к условиям производства, расфасовки, транспортировки, хранения, реализации и утилизации пищевой продукции (в том числе на объектах общественного питания, обслуживающих, изготавливающих для организованных коллективов и на нестационарных объектах общественного питания быстрого обслуживания)</w:t>
      </w:r>
    </w:p>
    <w:bookmarkEnd w:id="226"/>
    <w:bookmarkStart w:name="z232" w:id="227"/>
    <w:p>
      <w:pPr>
        <w:spacing w:after="0"/>
        <w:ind w:left="0"/>
        <w:jc w:val="both"/>
      </w:pPr>
      <w:r>
        <w:rPr>
          <w:rFonts w:ascii="Times New Roman"/>
          <w:b w:val="false"/>
          <w:i w:val="false"/>
          <w:color w:val="000000"/>
          <w:sz w:val="28"/>
        </w:rPr>
        <w:t>
      75. Прием, хранение, переработка (обработка) сырья, условия производства, расфасовки, транспортировки, хранения, реализации и утилизации пищевой продукции, внедрение новых технологий на объектах питания обеспечиваются в соответствии с требованиями настоящих Санитарных правил.</w:t>
      </w:r>
    </w:p>
    <w:bookmarkEnd w:id="227"/>
    <w:bookmarkStart w:name="z233" w:id="228"/>
    <w:p>
      <w:pPr>
        <w:spacing w:after="0"/>
        <w:ind w:left="0"/>
        <w:jc w:val="both"/>
      </w:pPr>
      <w:r>
        <w:rPr>
          <w:rFonts w:ascii="Times New Roman"/>
          <w:b w:val="false"/>
          <w:i w:val="false"/>
          <w:color w:val="000000"/>
          <w:sz w:val="28"/>
        </w:rPr>
        <w:t>
      Объекты питания любых типов, соответствующие требованиям настоящих Санитарных правил, могут оказывать услуги по организации кейтеринга (в том числе выездного обслуживания).</w:t>
      </w:r>
    </w:p>
    <w:bookmarkEnd w:id="228"/>
    <w:bookmarkStart w:name="z234" w:id="229"/>
    <w:p>
      <w:pPr>
        <w:spacing w:after="0"/>
        <w:ind w:left="0"/>
        <w:jc w:val="both"/>
      </w:pPr>
      <w:r>
        <w:rPr>
          <w:rFonts w:ascii="Times New Roman"/>
          <w:b w:val="false"/>
          <w:i w:val="false"/>
          <w:color w:val="000000"/>
          <w:sz w:val="28"/>
        </w:rPr>
        <w:t>
      76. Завоз пищевой продукции в ночное время (с 23.00 до 6.00 часов утра) на объекты питания, встроенных, встроенно-пристроенных в жилые здания и здания иного назначения не проводится.</w:t>
      </w:r>
    </w:p>
    <w:bookmarkEnd w:id="229"/>
    <w:bookmarkStart w:name="z235" w:id="230"/>
    <w:p>
      <w:pPr>
        <w:spacing w:after="0"/>
        <w:ind w:left="0"/>
        <w:jc w:val="both"/>
      </w:pPr>
      <w:r>
        <w:rPr>
          <w:rFonts w:ascii="Times New Roman"/>
          <w:b w:val="false"/>
          <w:i w:val="false"/>
          <w:color w:val="000000"/>
          <w:sz w:val="28"/>
        </w:rPr>
        <w:t>
      77. Не допускается изготовление продукции, предназначенной для общественного питания, в непромышленных (домашних) условиях и реализация ее на объектах питания и торговли.</w:t>
      </w:r>
    </w:p>
    <w:bookmarkEnd w:id="230"/>
    <w:bookmarkStart w:name="z236" w:id="231"/>
    <w:p>
      <w:pPr>
        <w:spacing w:after="0"/>
        <w:ind w:left="0"/>
        <w:jc w:val="both"/>
      </w:pPr>
      <w:r>
        <w:rPr>
          <w:rFonts w:ascii="Times New Roman"/>
          <w:b w:val="false"/>
          <w:i w:val="false"/>
          <w:color w:val="000000"/>
          <w:sz w:val="28"/>
        </w:rPr>
        <w:t>
      78. Процессы приема, хранения, переработки (обработки) сырья, производства, расфасовки, транспортировки, хранения и реализации продукции независимо от мощности объекта, проводятся в условиях, предотвращающих ее от загрязнения и порчи, от попадания в них посторонних предметов и веществ.</w:t>
      </w:r>
    </w:p>
    <w:bookmarkEnd w:id="231"/>
    <w:bookmarkStart w:name="z237" w:id="232"/>
    <w:p>
      <w:pPr>
        <w:spacing w:after="0"/>
        <w:ind w:left="0"/>
        <w:jc w:val="both"/>
      </w:pPr>
      <w:r>
        <w:rPr>
          <w:rFonts w:ascii="Times New Roman"/>
          <w:b w:val="false"/>
          <w:i w:val="false"/>
          <w:color w:val="000000"/>
          <w:sz w:val="28"/>
        </w:rPr>
        <w:t>
      При производстве продукции общественного питания обеспечивается соблюдение поточности технологических процессов.</w:t>
      </w:r>
    </w:p>
    <w:bookmarkEnd w:id="232"/>
    <w:bookmarkStart w:name="z238" w:id="233"/>
    <w:p>
      <w:pPr>
        <w:spacing w:after="0"/>
        <w:ind w:left="0"/>
        <w:jc w:val="both"/>
      </w:pPr>
      <w:r>
        <w:rPr>
          <w:rFonts w:ascii="Times New Roman"/>
          <w:b w:val="false"/>
          <w:i w:val="false"/>
          <w:color w:val="000000"/>
          <w:sz w:val="28"/>
        </w:rPr>
        <w:t xml:space="preserve">
      79. Каждая партия продовольственного (пищевого) сырья, пищевой продукции и вспомогательных материалов, используемые для изготовления продукции общественного питания, при приеме, хранении, транспортировке и реализации сопровождается товаросопроводительными документами, обеспечивающими их прослеживаемость, а также документами, подтверждающими безопасность. </w:t>
      </w:r>
    </w:p>
    <w:bookmarkEnd w:id="233"/>
    <w:bookmarkStart w:name="z239" w:id="234"/>
    <w:p>
      <w:pPr>
        <w:spacing w:after="0"/>
        <w:ind w:left="0"/>
        <w:jc w:val="both"/>
      </w:pPr>
      <w:r>
        <w:rPr>
          <w:rFonts w:ascii="Times New Roman"/>
          <w:b w:val="false"/>
          <w:i w:val="false"/>
          <w:color w:val="000000"/>
          <w:sz w:val="28"/>
        </w:rPr>
        <w:t>
      Для скоропортящейся пищевой продукции в товаросопроводительных документах указываются время и дата изготовления, условия хранения (температура, при необходимости, относительная влажность воздуха), конечный срок годности продукции.</w:t>
      </w:r>
    </w:p>
    <w:bookmarkEnd w:id="234"/>
    <w:bookmarkStart w:name="z240" w:id="235"/>
    <w:p>
      <w:pPr>
        <w:spacing w:after="0"/>
        <w:ind w:left="0"/>
        <w:jc w:val="both"/>
      </w:pPr>
      <w:r>
        <w:rPr>
          <w:rFonts w:ascii="Times New Roman"/>
          <w:b w:val="false"/>
          <w:i w:val="false"/>
          <w:color w:val="000000"/>
          <w:sz w:val="28"/>
        </w:rPr>
        <w:t>
      80. Не допускается принимать и использовать в производстве пищевую продукцию, которая:</w:t>
      </w:r>
    </w:p>
    <w:bookmarkEnd w:id="235"/>
    <w:bookmarkStart w:name="z241" w:id="236"/>
    <w:p>
      <w:pPr>
        <w:spacing w:after="0"/>
        <w:ind w:left="0"/>
        <w:jc w:val="both"/>
      </w:pPr>
      <w:r>
        <w:rPr>
          <w:rFonts w:ascii="Times New Roman"/>
          <w:b w:val="false"/>
          <w:i w:val="false"/>
          <w:color w:val="000000"/>
          <w:sz w:val="28"/>
        </w:rPr>
        <w:t xml:space="preserve">
      1) не соответствует санитарно-эпидемиологическим требованиям и </w:t>
      </w:r>
      <w:r>
        <w:rPr>
          <w:rFonts w:ascii="Times New Roman"/>
          <w:b w:val="false"/>
          <w:i w:val="false"/>
          <w:color w:val="000000"/>
          <w:sz w:val="28"/>
        </w:rPr>
        <w:t>техническому регламенту</w:t>
      </w:r>
      <w:r>
        <w:rPr>
          <w:rFonts w:ascii="Times New Roman"/>
          <w:b w:val="false"/>
          <w:i w:val="false"/>
          <w:color w:val="000000"/>
          <w:sz w:val="28"/>
        </w:rPr>
        <w:t xml:space="preserve"> ТР ТС 021/2011 и (или) техническим</w:t>
      </w:r>
      <w:r>
        <w:rPr>
          <w:rFonts w:ascii="Times New Roman"/>
          <w:b w:val="false"/>
          <w:i w:val="false"/>
          <w:color w:val="000000"/>
          <w:sz w:val="28"/>
        </w:rPr>
        <w:t xml:space="preserve"> регламентам на отдельные виды пищевой продукции</w:t>
      </w:r>
      <w:r>
        <w:rPr>
          <w:rFonts w:ascii="Times New Roman"/>
          <w:b w:val="false"/>
          <w:i w:val="false"/>
          <w:color w:val="000000"/>
          <w:sz w:val="28"/>
        </w:rPr>
        <w:t>, действующим в области безопасности пищевой продукции;</w:t>
      </w:r>
    </w:p>
    <w:bookmarkEnd w:id="236"/>
    <w:bookmarkStart w:name="z242" w:id="237"/>
    <w:p>
      <w:pPr>
        <w:spacing w:after="0"/>
        <w:ind w:left="0"/>
        <w:jc w:val="both"/>
      </w:pPr>
      <w:r>
        <w:rPr>
          <w:rFonts w:ascii="Times New Roman"/>
          <w:b w:val="false"/>
          <w:i w:val="false"/>
          <w:color w:val="000000"/>
          <w:sz w:val="28"/>
        </w:rPr>
        <w:t>
      2) имеет явные признаки недоброкачественности (порча, разложение, загрязнение);</w:t>
      </w:r>
    </w:p>
    <w:bookmarkEnd w:id="237"/>
    <w:bookmarkStart w:name="z243" w:id="238"/>
    <w:p>
      <w:pPr>
        <w:spacing w:after="0"/>
        <w:ind w:left="0"/>
        <w:jc w:val="both"/>
      </w:pPr>
      <w:r>
        <w:rPr>
          <w:rFonts w:ascii="Times New Roman"/>
          <w:b w:val="false"/>
          <w:i w:val="false"/>
          <w:color w:val="000000"/>
          <w:sz w:val="28"/>
        </w:rPr>
        <w:t>
      3) не имеет товаросопроводительные документы, содержащие сведения, удостоверяющие прослеживаемость, документы, подтверждающие безопасность;</w:t>
      </w:r>
    </w:p>
    <w:bookmarkEnd w:id="238"/>
    <w:bookmarkStart w:name="z244" w:id="239"/>
    <w:p>
      <w:pPr>
        <w:spacing w:after="0"/>
        <w:ind w:left="0"/>
        <w:jc w:val="both"/>
      </w:pPr>
      <w:r>
        <w:rPr>
          <w:rFonts w:ascii="Times New Roman"/>
          <w:b w:val="false"/>
          <w:i w:val="false"/>
          <w:color w:val="000000"/>
          <w:sz w:val="28"/>
        </w:rPr>
        <w:t>
      4) не соответствует предоставленной изготовителем информации, указанной в маркировке;</w:t>
      </w:r>
    </w:p>
    <w:bookmarkEnd w:id="239"/>
    <w:bookmarkStart w:name="z245" w:id="240"/>
    <w:p>
      <w:pPr>
        <w:spacing w:after="0"/>
        <w:ind w:left="0"/>
        <w:jc w:val="both"/>
      </w:pPr>
      <w:r>
        <w:rPr>
          <w:rFonts w:ascii="Times New Roman"/>
          <w:b w:val="false"/>
          <w:i w:val="false"/>
          <w:color w:val="000000"/>
          <w:sz w:val="28"/>
        </w:rPr>
        <w:t>
      5) не имеет установленных сроков годности или с истекшими сроками годности;</w:t>
      </w:r>
    </w:p>
    <w:bookmarkEnd w:id="240"/>
    <w:bookmarkStart w:name="z246" w:id="241"/>
    <w:p>
      <w:pPr>
        <w:spacing w:after="0"/>
        <w:ind w:left="0"/>
        <w:jc w:val="both"/>
      </w:pPr>
      <w:r>
        <w:rPr>
          <w:rFonts w:ascii="Times New Roman"/>
          <w:b w:val="false"/>
          <w:i w:val="false"/>
          <w:color w:val="000000"/>
          <w:sz w:val="28"/>
        </w:rPr>
        <w:t>
      6) не имеет маркировки, содержащей сведения, предусмотренные нормативными правовыми актами в области безопасности пищевой продукции;</w:t>
      </w:r>
    </w:p>
    <w:bookmarkEnd w:id="241"/>
    <w:bookmarkStart w:name="z247" w:id="242"/>
    <w:p>
      <w:pPr>
        <w:spacing w:after="0"/>
        <w:ind w:left="0"/>
        <w:jc w:val="both"/>
      </w:pPr>
      <w:r>
        <w:rPr>
          <w:rFonts w:ascii="Times New Roman"/>
          <w:b w:val="false"/>
          <w:i w:val="false"/>
          <w:color w:val="000000"/>
          <w:sz w:val="28"/>
        </w:rPr>
        <w:t>
      7) в упаковке, не предназначенной для контакта с пищевой продукцией;</w:t>
      </w:r>
    </w:p>
    <w:bookmarkEnd w:id="242"/>
    <w:bookmarkStart w:name="z248" w:id="243"/>
    <w:p>
      <w:pPr>
        <w:spacing w:after="0"/>
        <w:ind w:left="0"/>
        <w:jc w:val="both"/>
      </w:pPr>
      <w:r>
        <w:rPr>
          <w:rFonts w:ascii="Times New Roman"/>
          <w:b w:val="false"/>
          <w:i w:val="false"/>
          <w:color w:val="000000"/>
          <w:sz w:val="28"/>
        </w:rPr>
        <w:t>
      8) не имеет на маркировке условий хранения, или условия хранения которой не соответствуют указанным в маркировке и (или) товаросопроводительных документах, температурно-влажностным режимам ее хранения;</w:t>
      </w:r>
    </w:p>
    <w:bookmarkEnd w:id="243"/>
    <w:bookmarkStart w:name="z249" w:id="244"/>
    <w:p>
      <w:pPr>
        <w:spacing w:after="0"/>
        <w:ind w:left="0"/>
        <w:jc w:val="both"/>
      </w:pPr>
      <w:r>
        <w:rPr>
          <w:rFonts w:ascii="Times New Roman"/>
          <w:b w:val="false"/>
          <w:i w:val="false"/>
          <w:color w:val="000000"/>
          <w:sz w:val="28"/>
        </w:rPr>
        <w:t>
      9) является пищевой продукцией непромышленного изготовления, подвергшейся тепловой и (или) иной обработке;</w:t>
      </w:r>
    </w:p>
    <w:bookmarkEnd w:id="244"/>
    <w:bookmarkStart w:name="z250" w:id="245"/>
    <w:p>
      <w:pPr>
        <w:spacing w:after="0"/>
        <w:ind w:left="0"/>
        <w:jc w:val="both"/>
      </w:pPr>
      <w:r>
        <w:rPr>
          <w:rFonts w:ascii="Times New Roman"/>
          <w:b w:val="false"/>
          <w:i w:val="false"/>
          <w:color w:val="000000"/>
          <w:sz w:val="28"/>
        </w:rPr>
        <w:t>
      10) со следами пребывания насекомых, грызунов в самой пищевой продукции;</w:t>
      </w:r>
    </w:p>
    <w:bookmarkEnd w:id="245"/>
    <w:bookmarkStart w:name="z251" w:id="246"/>
    <w:p>
      <w:pPr>
        <w:spacing w:after="0"/>
        <w:ind w:left="0"/>
        <w:jc w:val="both"/>
      </w:pPr>
      <w:r>
        <w:rPr>
          <w:rFonts w:ascii="Times New Roman"/>
          <w:b w:val="false"/>
          <w:i w:val="false"/>
          <w:color w:val="000000"/>
          <w:sz w:val="28"/>
        </w:rPr>
        <w:t>
      11) содержит запрещенные и имеющие ограничения в применении пищевые добавки, ароматизаторы, ингредиенты и продовольственное (пищевое) сырье;</w:t>
      </w:r>
    </w:p>
    <w:bookmarkEnd w:id="246"/>
    <w:bookmarkStart w:name="z252" w:id="247"/>
    <w:p>
      <w:pPr>
        <w:spacing w:after="0"/>
        <w:ind w:left="0"/>
        <w:jc w:val="both"/>
      </w:pPr>
      <w:r>
        <w:rPr>
          <w:rFonts w:ascii="Times New Roman"/>
          <w:b w:val="false"/>
          <w:i w:val="false"/>
          <w:color w:val="000000"/>
          <w:sz w:val="28"/>
        </w:rPr>
        <w:t>
      12) является пищевой продукцией, в отношении которой одним из государств – членов Евразийского экономического союза введены временные санитарные меры.</w:t>
      </w:r>
    </w:p>
    <w:bookmarkEnd w:id="247"/>
    <w:bookmarkStart w:name="z253" w:id="248"/>
    <w:p>
      <w:pPr>
        <w:spacing w:after="0"/>
        <w:ind w:left="0"/>
        <w:jc w:val="both"/>
      </w:pPr>
      <w:r>
        <w:rPr>
          <w:rFonts w:ascii="Times New Roman"/>
          <w:b w:val="false"/>
          <w:i w:val="false"/>
          <w:color w:val="000000"/>
          <w:sz w:val="28"/>
        </w:rPr>
        <w:t>
      81. Транспортировка, хранение, расфасовка и реализация пищевой продукции на объектах питания осуществляются с соблюдением товарного соседства, обеспечивая раздельные транспортировку, хранение, расфасовку сырой пищевой продукции и полуфабрикатов с готовой к употреблению пищевой продукцией, а также температурно-влажностного и светового режимов, предъявляемых для каждого вида пищевой продукции, обеспечивая сохранность, качество и безопасность пищевой продукции.</w:t>
      </w:r>
    </w:p>
    <w:bookmarkEnd w:id="248"/>
    <w:bookmarkStart w:name="z254" w:id="249"/>
    <w:p>
      <w:pPr>
        <w:spacing w:after="0"/>
        <w:ind w:left="0"/>
        <w:jc w:val="both"/>
      </w:pPr>
      <w:r>
        <w:rPr>
          <w:rFonts w:ascii="Times New Roman"/>
          <w:b w:val="false"/>
          <w:i w:val="false"/>
          <w:color w:val="000000"/>
          <w:sz w:val="28"/>
        </w:rPr>
        <w:t>
      Не допускается хранение продукции общественного питания совместно с пищевой продукцией иного вида и непищевой продукцией в случае, если это может привести к загрязнению пищевой продукции.</w:t>
      </w:r>
    </w:p>
    <w:bookmarkEnd w:id="249"/>
    <w:bookmarkStart w:name="z255" w:id="250"/>
    <w:p>
      <w:pPr>
        <w:spacing w:after="0"/>
        <w:ind w:left="0"/>
        <w:jc w:val="both"/>
      </w:pPr>
      <w:r>
        <w:rPr>
          <w:rFonts w:ascii="Times New Roman"/>
          <w:b w:val="false"/>
          <w:i w:val="false"/>
          <w:color w:val="000000"/>
          <w:sz w:val="28"/>
        </w:rPr>
        <w:t>
      Во время погрузки, транспортировки и разгрузки пищевая продукция предохраняется от атмосферных осадков, влаги.</w:t>
      </w:r>
    </w:p>
    <w:bookmarkEnd w:id="250"/>
    <w:bookmarkStart w:name="z256" w:id="251"/>
    <w:p>
      <w:pPr>
        <w:spacing w:after="0"/>
        <w:ind w:left="0"/>
        <w:jc w:val="both"/>
      </w:pPr>
      <w:r>
        <w:rPr>
          <w:rFonts w:ascii="Times New Roman"/>
          <w:b w:val="false"/>
          <w:i w:val="false"/>
          <w:color w:val="000000"/>
          <w:sz w:val="28"/>
        </w:rPr>
        <w:t>
      82. Для транспортировки пищевой продукции используются транспортные средства и (или) контейнера с грузовыми отделениями, внутренняя поверхность которых выполнена из моющихся и нетоксичных материалов, подвергающиеся очистке, мойке и дезинфекции, обеспечивающие защиту пищевой продукции от загрязнения, проникновения животных, в том числе грызунов, и насекомых.</w:t>
      </w:r>
    </w:p>
    <w:bookmarkEnd w:id="251"/>
    <w:bookmarkStart w:name="z257" w:id="252"/>
    <w:p>
      <w:pPr>
        <w:spacing w:after="0"/>
        <w:ind w:left="0"/>
        <w:jc w:val="both"/>
      </w:pPr>
      <w:r>
        <w:rPr>
          <w:rFonts w:ascii="Times New Roman"/>
          <w:b w:val="false"/>
          <w:i w:val="false"/>
          <w:color w:val="000000"/>
          <w:sz w:val="28"/>
        </w:rPr>
        <w:t>
      83. Для транспортировки пищевой продукции с регламентированными температурами хранения, скоропортящейся пищевой продукции используются транспортные средства и (или) контейнера, оснащенные оборудованием, обеспечивающим возможность поддержания условий транспортировки и (или) хранения пищевой продукции, и контрольно-измерительными приборами температурно-влажностных режимов.</w:t>
      </w:r>
    </w:p>
    <w:bookmarkEnd w:id="252"/>
    <w:bookmarkStart w:name="z258" w:id="253"/>
    <w:p>
      <w:pPr>
        <w:spacing w:after="0"/>
        <w:ind w:left="0"/>
        <w:jc w:val="both"/>
      </w:pPr>
      <w:r>
        <w:rPr>
          <w:rFonts w:ascii="Times New Roman"/>
          <w:b w:val="false"/>
          <w:i w:val="false"/>
          <w:color w:val="000000"/>
          <w:sz w:val="28"/>
        </w:rPr>
        <w:t>
      84. При использовании транспортных средств и (или) контейнеров для транспортировки одновременно различной пищевой продукции, либо пищевой продукции и непищевых грузов, обеспечиваются условия, исключающие их соприкосновение, загрязнение и изменение органолептических свойств пищевой продукции.</w:t>
      </w:r>
    </w:p>
    <w:bookmarkEnd w:id="253"/>
    <w:bookmarkStart w:name="z259" w:id="254"/>
    <w:p>
      <w:pPr>
        <w:spacing w:after="0"/>
        <w:ind w:left="0"/>
        <w:jc w:val="both"/>
      </w:pPr>
      <w:r>
        <w:rPr>
          <w:rFonts w:ascii="Times New Roman"/>
          <w:b w:val="false"/>
          <w:i w:val="false"/>
          <w:color w:val="000000"/>
          <w:sz w:val="28"/>
        </w:rPr>
        <w:t xml:space="preserve">
      85. Грузовые отделения транспортных средств и контейнеры для транспортировки пищевой продукции содержатся в чистоте, подвергаются очистке, мойке с периодичностью, установленной объектом, для обеспечения состояния, исключающего загрязнение пищевой продукции. </w:t>
      </w:r>
    </w:p>
    <w:bookmarkEnd w:id="254"/>
    <w:bookmarkStart w:name="z260" w:id="255"/>
    <w:p>
      <w:pPr>
        <w:spacing w:after="0"/>
        <w:ind w:left="0"/>
        <w:jc w:val="both"/>
      </w:pPr>
      <w:r>
        <w:rPr>
          <w:rFonts w:ascii="Times New Roman"/>
          <w:b w:val="false"/>
          <w:i w:val="false"/>
          <w:color w:val="000000"/>
          <w:sz w:val="28"/>
        </w:rPr>
        <w:t>
      Для мойки внутренних поверхностей грузовых отделений транспортных средств и контейнеров, предназначенных для транспортировки пищевой продукции, используется вода, соответствующая требованиям безопасности, предъявляемым к питьевой воде, установленным в документах нормирования.</w:t>
      </w:r>
    </w:p>
    <w:bookmarkEnd w:id="255"/>
    <w:bookmarkStart w:name="z261" w:id="256"/>
    <w:p>
      <w:pPr>
        <w:spacing w:after="0"/>
        <w:ind w:left="0"/>
        <w:jc w:val="both"/>
      </w:pPr>
      <w:r>
        <w:rPr>
          <w:rFonts w:ascii="Times New Roman"/>
          <w:b w:val="false"/>
          <w:i w:val="false"/>
          <w:color w:val="000000"/>
          <w:sz w:val="28"/>
        </w:rPr>
        <w:t xml:space="preserve">
      86. Пищевая продукция хранится в упаковке (таре) изготовителя, при транспортировке в производственные помещения пищевая продукция перекладывается в чистую, промаркированную внутрицеховую упаковку (тару). Хранение пищевой продукции в транспортной упаковке (таре) в производственных помещениях не допускается. </w:t>
      </w:r>
    </w:p>
    <w:bookmarkEnd w:id="256"/>
    <w:bookmarkStart w:name="z262" w:id="257"/>
    <w:p>
      <w:pPr>
        <w:spacing w:after="0"/>
        <w:ind w:left="0"/>
        <w:jc w:val="both"/>
      </w:pPr>
      <w:r>
        <w:rPr>
          <w:rFonts w:ascii="Times New Roman"/>
          <w:b w:val="false"/>
          <w:i w:val="false"/>
          <w:color w:val="000000"/>
          <w:sz w:val="28"/>
        </w:rPr>
        <w:t>
      87. Пищевая продукция хранится раздельно, по видам. Пищевая продукция, имеющая специфический запах (например, сырое мясо, свежий хлеб и хлебобулочные изделия, пищевые добавки (специи, пряности), ароматизаторы, рыба, рыбная продукция, мясные изделия копченые, полукопченые, варено-копченые, табачные изделия), хранится и транспортируется отдельно от пищевой продукции, воспринимающей, абсорбирующей посторонние запахи (например, масло сливочное, сыр, творог, яйцо, чай, кофе, какао, соль, сахар и кондитерские изделия).</w:t>
      </w:r>
    </w:p>
    <w:bookmarkEnd w:id="257"/>
    <w:bookmarkStart w:name="z263" w:id="258"/>
    <w:p>
      <w:pPr>
        <w:spacing w:after="0"/>
        <w:ind w:left="0"/>
        <w:jc w:val="both"/>
      </w:pPr>
      <w:r>
        <w:rPr>
          <w:rFonts w:ascii="Times New Roman"/>
          <w:b w:val="false"/>
          <w:i w:val="false"/>
          <w:color w:val="000000"/>
          <w:sz w:val="28"/>
        </w:rPr>
        <w:t xml:space="preserve">
      88. Складские и производственные помещения оборудуются холодильным оборудованием в зависимости от мощности и типа объекта питания, при организации питания в организованных коллективах – кроме холодильного оборудования и холодильными камерами для хранения пищевой продукции. </w:t>
      </w:r>
    </w:p>
    <w:bookmarkEnd w:id="258"/>
    <w:bookmarkStart w:name="z264" w:id="259"/>
    <w:p>
      <w:pPr>
        <w:spacing w:after="0"/>
        <w:ind w:left="0"/>
        <w:jc w:val="both"/>
      </w:pPr>
      <w:r>
        <w:rPr>
          <w:rFonts w:ascii="Times New Roman"/>
          <w:b w:val="false"/>
          <w:i w:val="false"/>
          <w:color w:val="000000"/>
          <w:sz w:val="28"/>
        </w:rPr>
        <w:t>
      Количество и объем холодильного оборудования, холодильных камер на объекте питания обеспечивается в соответствии с объемом, видами принимаемого продовольственного (пищевого) сырья, полуфабрикатов и готовой к употреблению пищевой продукции, при условии соблюдения товарного соседства и температурно-влажностных режимов хранения.</w:t>
      </w:r>
    </w:p>
    <w:bookmarkEnd w:id="259"/>
    <w:bookmarkStart w:name="z265" w:id="260"/>
    <w:p>
      <w:pPr>
        <w:spacing w:after="0"/>
        <w:ind w:left="0"/>
        <w:jc w:val="both"/>
      </w:pPr>
      <w:r>
        <w:rPr>
          <w:rFonts w:ascii="Times New Roman"/>
          <w:b w:val="false"/>
          <w:i w:val="false"/>
          <w:color w:val="000000"/>
          <w:sz w:val="28"/>
        </w:rPr>
        <w:t>
      89. На объектах питания малой производительности, имеющих одну холодильную камеру, допускается совместное кратковременное хранение продовольственного (пищевого) сырья, полуфабрикатов и готовой к употреблению пищевой продукции (на отдельных полках, стеллажах) при условии соблюдения товарного соседства и температурно-влажностных режимов хранения.</w:t>
      </w:r>
    </w:p>
    <w:bookmarkEnd w:id="260"/>
    <w:bookmarkStart w:name="z266" w:id="261"/>
    <w:p>
      <w:pPr>
        <w:spacing w:after="0"/>
        <w:ind w:left="0"/>
        <w:jc w:val="both"/>
      </w:pPr>
      <w:r>
        <w:rPr>
          <w:rFonts w:ascii="Times New Roman"/>
          <w:b w:val="false"/>
          <w:i w:val="false"/>
          <w:color w:val="000000"/>
          <w:sz w:val="28"/>
        </w:rPr>
        <w:t>
      90. Складские помещения, производственные помещения, холодильные камеры, хранилища для овощей и фруктов, пищевой продукции оснащаются контрольно-измерительными приборами для измерения температуры, относительной влажности воздуха (в соответствии с условиями хранения пищевой продукции), установленными на видном месте, удаленных от дверей и испарителей. Холодильное оборудование обеспечивается приборами для контроля температуры. Использование ртутных термометров для контроля температуры воздуха не допускается.</w:t>
      </w:r>
    </w:p>
    <w:bookmarkEnd w:id="261"/>
    <w:bookmarkStart w:name="z267" w:id="262"/>
    <w:p>
      <w:pPr>
        <w:spacing w:after="0"/>
        <w:ind w:left="0"/>
        <w:jc w:val="both"/>
      </w:pPr>
      <w:r>
        <w:rPr>
          <w:rFonts w:ascii="Times New Roman"/>
          <w:b w:val="false"/>
          <w:i w:val="false"/>
          <w:color w:val="000000"/>
          <w:sz w:val="28"/>
        </w:rPr>
        <w:t>
      Складские помещения и холодильные камеры оборудуются стеллажами, подтоварниками. Холодильные камеры оборудуются системами сбора и отвода конденсата, для хранения охлажденного и мороженого мяса (в тушах, полутушах, четвертинах) подвесными балками с лужеными крючьями или изготовленными из нержавеющей стали, материалов, контактирующих с пищевой продукцией. Хранение пищевой продукции предусматривается на стеллажах, поддонах, подтоварниках, хранение на полу - не допускается.</w:t>
      </w:r>
    </w:p>
    <w:bookmarkEnd w:id="262"/>
    <w:bookmarkStart w:name="z268" w:id="263"/>
    <w:p>
      <w:pPr>
        <w:spacing w:after="0"/>
        <w:ind w:left="0"/>
        <w:jc w:val="both"/>
      </w:pPr>
      <w:r>
        <w:rPr>
          <w:rFonts w:ascii="Times New Roman"/>
          <w:b w:val="false"/>
          <w:i w:val="false"/>
          <w:color w:val="000000"/>
          <w:sz w:val="28"/>
        </w:rPr>
        <w:t>
      91. Складские помещения для хранения пищевой продукции содержатся с соблюдением условий хранения (температурно-влажностного, светового режимов, товарного соседства) и норм складирования, предъявляемых для каждого вида пищевой продукции.</w:t>
      </w:r>
    </w:p>
    <w:bookmarkEnd w:id="263"/>
    <w:bookmarkStart w:name="z269" w:id="264"/>
    <w:p>
      <w:pPr>
        <w:spacing w:after="0"/>
        <w:ind w:left="0"/>
        <w:jc w:val="both"/>
      </w:pPr>
      <w:r>
        <w:rPr>
          <w:rFonts w:ascii="Times New Roman"/>
          <w:b w:val="false"/>
          <w:i w:val="false"/>
          <w:color w:val="000000"/>
          <w:sz w:val="28"/>
        </w:rPr>
        <w:t>
      92. Хранение продовольственного (пищевого) сырья и готовой к употреблению пищевой продукции на объектах питания предусматривается при следующих условиях:</w:t>
      </w:r>
    </w:p>
    <w:bookmarkEnd w:id="264"/>
    <w:bookmarkStart w:name="z270" w:id="265"/>
    <w:p>
      <w:pPr>
        <w:spacing w:after="0"/>
        <w:ind w:left="0"/>
        <w:jc w:val="both"/>
      </w:pPr>
      <w:r>
        <w:rPr>
          <w:rFonts w:ascii="Times New Roman"/>
          <w:b w:val="false"/>
          <w:i w:val="false"/>
          <w:color w:val="000000"/>
          <w:sz w:val="28"/>
        </w:rPr>
        <w:t>
      1) охлажденное и мороженое мясо (в тушах, полутушах, четвертинах) в подвешенном состоянии на крючьях, не допуская соприкосновения туш между собой, со стенами и полом помещения. Мясо в блоках (или помещенное в упаковку) допускается хранить на стеллажах, подтоварниках и в контейнерах штабелями. Мясные полуфабрикаты, субпродукты, птица мороженая и охлажденная хранятся в упаковке изготовителя;</w:t>
      </w:r>
    </w:p>
    <w:bookmarkEnd w:id="265"/>
    <w:bookmarkStart w:name="z271" w:id="266"/>
    <w:p>
      <w:pPr>
        <w:spacing w:after="0"/>
        <w:ind w:left="0"/>
        <w:jc w:val="both"/>
      </w:pPr>
      <w:r>
        <w:rPr>
          <w:rFonts w:ascii="Times New Roman"/>
          <w:b w:val="false"/>
          <w:i w:val="false"/>
          <w:color w:val="000000"/>
          <w:sz w:val="28"/>
        </w:rPr>
        <w:t>
      2) охлажденная рыба хранится в упаковке изготовителя;</w:t>
      </w:r>
    </w:p>
    <w:bookmarkEnd w:id="266"/>
    <w:bookmarkStart w:name="z272" w:id="267"/>
    <w:p>
      <w:pPr>
        <w:spacing w:after="0"/>
        <w:ind w:left="0"/>
        <w:jc w:val="both"/>
      </w:pPr>
      <w:r>
        <w:rPr>
          <w:rFonts w:ascii="Times New Roman"/>
          <w:b w:val="false"/>
          <w:i w:val="false"/>
          <w:color w:val="000000"/>
          <w:sz w:val="28"/>
        </w:rPr>
        <w:t>
      3) сметана, творог в упаковке (таре) с крышкой. Не допускается оставлять раздаточный инвентарь в упаковке (таре) с творогом и сметаной;</w:t>
      </w:r>
    </w:p>
    <w:bookmarkEnd w:id="267"/>
    <w:bookmarkStart w:name="z273" w:id="268"/>
    <w:p>
      <w:pPr>
        <w:spacing w:after="0"/>
        <w:ind w:left="0"/>
        <w:jc w:val="both"/>
      </w:pPr>
      <w:r>
        <w:rPr>
          <w:rFonts w:ascii="Times New Roman"/>
          <w:b w:val="false"/>
          <w:i w:val="false"/>
          <w:color w:val="000000"/>
          <w:sz w:val="28"/>
        </w:rPr>
        <w:t>
      4) масло сливочное в упаковке изготовителя или брусками, завернутыми в пергамент, уложенными в лотки, топленое масло в упаковке изготовителя;</w:t>
      </w:r>
    </w:p>
    <w:bookmarkEnd w:id="268"/>
    <w:bookmarkStart w:name="z274" w:id="269"/>
    <w:p>
      <w:pPr>
        <w:spacing w:after="0"/>
        <w:ind w:left="0"/>
        <w:jc w:val="both"/>
      </w:pPr>
      <w:r>
        <w:rPr>
          <w:rFonts w:ascii="Times New Roman"/>
          <w:b w:val="false"/>
          <w:i w:val="false"/>
          <w:color w:val="000000"/>
          <w:sz w:val="28"/>
        </w:rPr>
        <w:t>
      5) сыры крупные и мелкие в потребительской упаковке, без транспортной упаковки, на чистых стеллажах;</w:t>
      </w:r>
    </w:p>
    <w:bookmarkEnd w:id="269"/>
    <w:bookmarkStart w:name="z275" w:id="270"/>
    <w:p>
      <w:pPr>
        <w:spacing w:after="0"/>
        <w:ind w:left="0"/>
        <w:jc w:val="both"/>
      </w:pPr>
      <w:r>
        <w:rPr>
          <w:rFonts w:ascii="Times New Roman"/>
          <w:b w:val="false"/>
          <w:i w:val="false"/>
          <w:color w:val="000000"/>
          <w:sz w:val="28"/>
        </w:rPr>
        <w:t>
      6) готовая мясная продукция (колбасы, окорока, сосиски, сардельки) в потребительской упаковке изготовителя;</w:t>
      </w:r>
    </w:p>
    <w:bookmarkEnd w:id="270"/>
    <w:bookmarkStart w:name="z276" w:id="271"/>
    <w:p>
      <w:pPr>
        <w:spacing w:after="0"/>
        <w:ind w:left="0"/>
        <w:jc w:val="both"/>
      </w:pPr>
      <w:r>
        <w:rPr>
          <w:rFonts w:ascii="Times New Roman"/>
          <w:b w:val="false"/>
          <w:i w:val="false"/>
          <w:color w:val="000000"/>
          <w:sz w:val="28"/>
        </w:rPr>
        <w:t>
      7) яйцо в коробах на подтоварниках в помещениях при температуре от 0 0С до +20 0С и относительной влажности воздуха 85-88 процентов (далее - %): диетическое яйцо не более 7 суток, столовое яйцо от 8 до 25 суток. Яйцо на длительный срок использования (более двух недель) хранится в холодильнике при температуре от минус 2 0С (далее – "-") до 0 0С. Яичный порошок хранится в сухом помещении, меланж – при температуре не выше -6 0С;</w:t>
      </w:r>
    </w:p>
    <w:bookmarkEnd w:id="271"/>
    <w:bookmarkStart w:name="z277" w:id="272"/>
    <w:p>
      <w:pPr>
        <w:spacing w:after="0"/>
        <w:ind w:left="0"/>
        <w:jc w:val="both"/>
      </w:pPr>
      <w:r>
        <w:rPr>
          <w:rFonts w:ascii="Times New Roman"/>
          <w:b w:val="false"/>
          <w:i w:val="false"/>
          <w:color w:val="000000"/>
          <w:sz w:val="28"/>
        </w:rPr>
        <w:t>
      8) крупа, мука, макаронные изделия, сахар, соль в транспортной упаковке хранятся на подтоварниках штабелями;</w:t>
      </w:r>
    </w:p>
    <w:bookmarkEnd w:id="272"/>
    <w:bookmarkStart w:name="z278" w:id="273"/>
    <w:p>
      <w:pPr>
        <w:spacing w:after="0"/>
        <w:ind w:left="0"/>
        <w:jc w:val="both"/>
      </w:pPr>
      <w:r>
        <w:rPr>
          <w:rFonts w:ascii="Times New Roman"/>
          <w:b w:val="false"/>
          <w:i w:val="false"/>
          <w:color w:val="000000"/>
          <w:sz w:val="28"/>
        </w:rPr>
        <w:t>
      9) чай и кофе на стеллажах в сухих проветриваемых помещениях;</w:t>
      </w:r>
    </w:p>
    <w:bookmarkEnd w:id="273"/>
    <w:bookmarkStart w:name="z279" w:id="274"/>
    <w:p>
      <w:pPr>
        <w:spacing w:after="0"/>
        <w:ind w:left="0"/>
        <w:jc w:val="both"/>
      </w:pPr>
      <w:r>
        <w:rPr>
          <w:rFonts w:ascii="Times New Roman"/>
          <w:b w:val="false"/>
          <w:i w:val="false"/>
          <w:color w:val="000000"/>
          <w:sz w:val="28"/>
        </w:rPr>
        <w:t>
      10) ржаной и пшеничный хлеб без потребительской упаковки хранится раздельно на стеллажах, в шкафах. Шкафы, стеллажи для хранения хлеба протираются 1 % раствором уксусной кислоты один раз в неделю;</w:t>
      </w:r>
    </w:p>
    <w:bookmarkEnd w:id="274"/>
    <w:bookmarkStart w:name="z280" w:id="275"/>
    <w:p>
      <w:pPr>
        <w:spacing w:after="0"/>
        <w:ind w:left="0"/>
        <w:jc w:val="both"/>
      </w:pPr>
      <w:r>
        <w:rPr>
          <w:rFonts w:ascii="Times New Roman"/>
          <w:b w:val="false"/>
          <w:i w:val="false"/>
          <w:color w:val="000000"/>
          <w:sz w:val="28"/>
        </w:rPr>
        <w:t>
      11) хранение сыпучих видов пищевой продукции производится в сухих, чистых, проветриваемых помещениях, не зараженных амбарными вредителями, с относительной влажностью воздуха не более 75 %, на стеллажах;</w:t>
      </w:r>
    </w:p>
    <w:bookmarkEnd w:id="275"/>
    <w:bookmarkStart w:name="z281" w:id="276"/>
    <w:p>
      <w:pPr>
        <w:spacing w:after="0"/>
        <w:ind w:left="0"/>
        <w:jc w:val="both"/>
      </w:pPr>
      <w:r>
        <w:rPr>
          <w:rFonts w:ascii="Times New Roman"/>
          <w:b w:val="false"/>
          <w:i w:val="false"/>
          <w:color w:val="000000"/>
          <w:sz w:val="28"/>
        </w:rPr>
        <w:t>
      12) картофель и корнеплоды в темных помещениях и/или с использованием упаковки, защищающей их от воздействия прямого или рассеянного солнечного света;</w:t>
      </w:r>
    </w:p>
    <w:bookmarkEnd w:id="276"/>
    <w:bookmarkStart w:name="z282" w:id="277"/>
    <w:p>
      <w:pPr>
        <w:spacing w:after="0"/>
        <w:ind w:left="0"/>
        <w:jc w:val="both"/>
      </w:pPr>
      <w:r>
        <w:rPr>
          <w:rFonts w:ascii="Times New Roman"/>
          <w:b w:val="false"/>
          <w:i w:val="false"/>
          <w:color w:val="000000"/>
          <w:sz w:val="28"/>
        </w:rPr>
        <w:t>
      13) капуста на отдельных стеллажах, в ларях, квашеные, соленые овощи – в упаковке при температуре не выше +10 0С, плоды и зелень – в упаковке, ларях, специальных корзинах, контейнерах при температуре не выше +12 0С;</w:t>
      </w:r>
    </w:p>
    <w:bookmarkEnd w:id="277"/>
    <w:bookmarkStart w:name="z283" w:id="278"/>
    <w:p>
      <w:pPr>
        <w:spacing w:after="0"/>
        <w:ind w:left="0"/>
        <w:jc w:val="both"/>
      </w:pPr>
      <w:r>
        <w:rPr>
          <w:rFonts w:ascii="Times New Roman"/>
          <w:b w:val="false"/>
          <w:i w:val="false"/>
          <w:color w:val="000000"/>
          <w:sz w:val="28"/>
        </w:rPr>
        <w:t>
      14) плодоовощная продукция в целях профилактики иерсиниоза и псевдотуберкулеза в процессе хранения подвергается переборке и очистке.</w:t>
      </w:r>
    </w:p>
    <w:bookmarkEnd w:id="278"/>
    <w:bookmarkStart w:name="z284" w:id="279"/>
    <w:p>
      <w:pPr>
        <w:spacing w:after="0"/>
        <w:ind w:left="0"/>
        <w:jc w:val="both"/>
      </w:pPr>
      <w:r>
        <w:rPr>
          <w:rFonts w:ascii="Times New Roman"/>
          <w:b w:val="false"/>
          <w:i w:val="false"/>
          <w:color w:val="000000"/>
          <w:sz w:val="28"/>
        </w:rPr>
        <w:t>
      93. На объекте питания малой производительности допускается хранение плодоовощной продукции на производственных участках в упаковке, ларях, специальных корзинах, контейнерах.</w:t>
      </w:r>
    </w:p>
    <w:bookmarkEnd w:id="279"/>
    <w:bookmarkStart w:name="z285" w:id="280"/>
    <w:p>
      <w:pPr>
        <w:spacing w:after="0"/>
        <w:ind w:left="0"/>
        <w:jc w:val="both"/>
      </w:pPr>
      <w:r>
        <w:rPr>
          <w:rFonts w:ascii="Times New Roman"/>
          <w:b w:val="false"/>
          <w:i w:val="false"/>
          <w:color w:val="000000"/>
          <w:sz w:val="28"/>
        </w:rPr>
        <w:t>
      94. Замороженные овощи, плоды, ягоды хранятся в упаковке (таре) изготовителя в низкотемпературных холодильных камерах.</w:t>
      </w:r>
    </w:p>
    <w:bookmarkEnd w:id="280"/>
    <w:bookmarkStart w:name="z286" w:id="281"/>
    <w:p>
      <w:pPr>
        <w:spacing w:after="0"/>
        <w:ind w:left="0"/>
        <w:jc w:val="both"/>
      </w:pPr>
      <w:r>
        <w:rPr>
          <w:rFonts w:ascii="Times New Roman"/>
          <w:b w:val="false"/>
          <w:i w:val="false"/>
          <w:color w:val="000000"/>
          <w:sz w:val="28"/>
        </w:rPr>
        <w:t>
      95. Маркировочный ярлык (этикетка) упаковки пищевой продукции с указанием срока годности, условий хранения и вида пищевой продукции сохраняется до окончания сроков годности, до полного ее использования, реализации.</w:t>
      </w:r>
    </w:p>
    <w:bookmarkEnd w:id="281"/>
    <w:bookmarkStart w:name="z287" w:id="282"/>
    <w:p>
      <w:pPr>
        <w:spacing w:after="0"/>
        <w:ind w:left="0"/>
        <w:jc w:val="both"/>
      </w:pPr>
      <w:r>
        <w:rPr>
          <w:rFonts w:ascii="Times New Roman"/>
          <w:b w:val="false"/>
          <w:i w:val="false"/>
          <w:color w:val="000000"/>
          <w:sz w:val="28"/>
        </w:rPr>
        <w:t>
      96. Пищевые компоненты и пищевые добавки хранятся в упаковке изготовителя. Пересыпание, переливание их в другую посуду не допускается.</w:t>
      </w:r>
    </w:p>
    <w:bookmarkEnd w:id="282"/>
    <w:bookmarkStart w:name="z288" w:id="283"/>
    <w:p>
      <w:pPr>
        <w:spacing w:after="0"/>
        <w:ind w:left="0"/>
        <w:jc w:val="both"/>
      </w:pPr>
      <w:r>
        <w:rPr>
          <w:rFonts w:ascii="Times New Roman"/>
          <w:b w:val="false"/>
          <w:i w:val="false"/>
          <w:color w:val="000000"/>
          <w:sz w:val="28"/>
        </w:rPr>
        <w:t>
      97. Переработка (обработка) продовольственного (пищевого) сырья и готовой пищевой продукции проводится раздельно в специализированных цехах (отделениях, участках). На объектах питания малой производительности, не имеющих цехового деления, допускается переработка (обработка) продовольственного (пищевого) сырья и готовой пищевой продукции в одном помещении на разных промаркированных столах и при наличии не менее двух моечных ванн для обработки продовольственного сырья.</w:t>
      </w:r>
    </w:p>
    <w:bookmarkEnd w:id="283"/>
    <w:bookmarkStart w:name="z289" w:id="284"/>
    <w:p>
      <w:pPr>
        <w:spacing w:after="0"/>
        <w:ind w:left="0"/>
        <w:jc w:val="both"/>
      </w:pPr>
      <w:r>
        <w:rPr>
          <w:rFonts w:ascii="Times New Roman"/>
          <w:b w:val="false"/>
          <w:i w:val="false"/>
          <w:color w:val="000000"/>
          <w:sz w:val="28"/>
        </w:rPr>
        <w:t>
      98. Медленное размораживание мяса проводится в дефростере при температуре от 0 0С до +6 0С, при отсутствии дефростера – в среднетемпературном холодильном оборудовании с плюсовыми температурами для хранения охлажденной пищевой продукции. Допускается размораживание мяса в микроволновых печах по указанным в их паспортах (инструкциях) режимам. Размораживание мяса в воде или около плиты и повторное замораживание размороженного мяса не допускаются.</w:t>
      </w:r>
    </w:p>
    <w:bookmarkEnd w:id="284"/>
    <w:bookmarkStart w:name="z290" w:id="285"/>
    <w:p>
      <w:pPr>
        <w:spacing w:after="0"/>
        <w:ind w:left="0"/>
        <w:jc w:val="both"/>
      </w:pPr>
      <w:r>
        <w:rPr>
          <w:rFonts w:ascii="Times New Roman"/>
          <w:b w:val="false"/>
          <w:i w:val="false"/>
          <w:color w:val="000000"/>
          <w:sz w:val="28"/>
        </w:rPr>
        <w:t>
      99. Мясо в тушах, полутушах и четвертинах перед обвалкой зачищается, срезается клеймо, удаляются сгустки крови, промывается проточной водой.</w:t>
      </w:r>
    </w:p>
    <w:bookmarkEnd w:id="285"/>
    <w:bookmarkStart w:name="z291" w:id="286"/>
    <w:p>
      <w:pPr>
        <w:spacing w:after="0"/>
        <w:ind w:left="0"/>
        <w:jc w:val="both"/>
      </w:pPr>
      <w:r>
        <w:rPr>
          <w:rFonts w:ascii="Times New Roman"/>
          <w:b w:val="false"/>
          <w:i w:val="false"/>
          <w:color w:val="000000"/>
          <w:sz w:val="28"/>
        </w:rPr>
        <w:t>
      100. Субпродукты размораживаются в дефростере при температуре от 0 оС до +6 оС, при отсутствии дефростера – в среднетемпературном холодильном оборудовании с плюсовыми температурами для хранения охлажденной пищевой продукции, перед тепловой кулинарной обработкой промываются проточной холодной водой.</w:t>
      </w:r>
    </w:p>
    <w:bookmarkEnd w:id="286"/>
    <w:bookmarkStart w:name="z292" w:id="287"/>
    <w:p>
      <w:pPr>
        <w:spacing w:after="0"/>
        <w:ind w:left="0"/>
        <w:jc w:val="both"/>
      </w:pPr>
      <w:r>
        <w:rPr>
          <w:rFonts w:ascii="Times New Roman"/>
          <w:b w:val="false"/>
          <w:i w:val="false"/>
          <w:color w:val="000000"/>
          <w:sz w:val="28"/>
        </w:rPr>
        <w:t>
      101. Тушки птицы размораживаются в дефростере при температуре от 0 оС до +6 оС, при отсутствии дефростера – в среднетемпературном холодильном оборудовании с плюсовыми температурами для хранения охлажденной пищевой продукции, промываются проточной водой и укладывают разрезом вниз для стекания воды. Для обработки сырой птицы выделяются отдельные столы, разделочный и производственный инвентарь. На объектах питания малой производительности допускается обработка птицы на столе, предназначенном для мяса, с использованием отдельного разделочного инвентаря, очередности обработки и последующей дезинфекции поверхности стола после завершения работы с мясом птицы.</w:t>
      </w:r>
    </w:p>
    <w:bookmarkEnd w:id="287"/>
    <w:bookmarkStart w:name="z293" w:id="288"/>
    <w:p>
      <w:pPr>
        <w:spacing w:after="0"/>
        <w:ind w:left="0"/>
        <w:jc w:val="both"/>
      </w:pPr>
      <w:r>
        <w:rPr>
          <w:rFonts w:ascii="Times New Roman"/>
          <w:b w:val="false"/>
          <w:i w:val="false"/>
          <w:color w:val="000000"/>
          <w:sz w:val="28"/>
        </w:rPr>
        <w:t>
      102. Рыба размораживается в дефростере при температуре от 0 оС до +6 оС, при отсутствии дефростера – в среднетемпературном холодильном оборудовании с плюсовыми температурами для хранения охлажденной пищевой продукции, или в холодной воде с температурой не выше +12оС из расчета два литра на один кг рыбы. При размораживании для сокращения потерь минеральных веществ в воду допускается добавлять соль из расчета 7-10 грамм (далее - г) на 1 литр.</w:t>
      </w:r>
    </w:p>
    <w:bookmarkEnd w:id="288"/>
    <w:bookmarkStart w:name="z294" w:id="289"/>
    <w:p>
      <w:pPr>
        <w:spacing w:after="0"/>
        <w:ind w:left="0"/>
        <w:jc w:val="both"/>
      </w:pPr>
      <w:r>
        <w:rPr>
          <w:rFonts w:ascii="Times New Roman"/>
          <w:b w:val="false"/>
          <w:i w:val="false"/>
          <w:color w:val="000000"/>
          <w:sz w:val="28"/>
        </w:rPr>
        <w:t>
      103. Салаты, винегреты и нарезанные компоненты в незаправленном виде хранятся при температуре +(4±2) оС не более 6 часов. Салаты и винегреты заправляются непосредственно перед отпуском. При обслуживании большого количества посетителей по принципу "шведского" стола допускается выкладка готовых салатов за тридцать минут до отпуска (начала питания) при условии предварительного охлаждения салатов до температуры +2 оС. Салаты из свежих овощей, фруктов и зелени готовятся партиями в зависимости от спроса.</w:t>
      </w:r>
    </w:p>
    <w:bookmarkEnd w:id="289"/>
    <w:bookmarkStart w:name="z295" w:id="290"/>
    <w:p>
      <w:pPr>
        <w:spacing w:after="0"/>
        <w:ind w:left="0"/>
        <w:jc w:val="both"/>
      </w:pPr>
      <w:r>
        <w:rPr>
          <w:rFonts w:ascii="Times New Roman"/>
          <w:b w:val="false"/>
          <w:i w:val="false"/>
          <w:color w:val="000000"/>
          <w:sz w:val="28"/>
        </w:rPr>
        <w:t>
      104. Не допускается приготовление студня без повторного кипячения отваренных пищевых компонентов, в том числе мясной продукции, после заливки бульоном. Розлив студня после охлаждения до +25 оС производится в предварительно ошпаренные формы. Студень хранится в холодильнике при температуре +(4±2) оС и реализуется в течение 6 часов.</w:t>
      </w:r>
    </w:p>
    <w:bookmarkEnd w:id="290"/>
    <w:bookmarkStart w:name="z296" w:id="291"/>
    <w:p>
      <w:pPr>
        <w:spacing w:after="0"/>
        <w:ind w:left="0"/>
        <w:jc w:val="both"/>
      </w:pPr>
      <w:r>
        <w:rPr>
          <w:rFonts w:ascii="Times New Roman"/>
          <w:b w:val="false"/>
          <w:i w:val="false"/>
          <w:color w:val="000000"/>
          <w:sz w:val="28"/>
        </w:rPr>
        <w:t>
      105. Достаточность тепловой кулинарной обработки кулинарных изделий обеспечивается определением:</w:t>
      </w:r>
    </w:p>
    <w:bookmarkEnd w:id="291"/>
    <w:bookmarkStart w:name="z297" w:id="292"/>
    <w:p>
      <w:pPr>
        <w:spacing w:after="0"/>
        <w:ind w:left="0"/>
        <w:jc w:val="both"/>
      </w:pPr>
      <w:r>
        <w:rPr>
          <w:rFonts w:ascii="Times New Roman"/>
          <w:b w:val="false"/>
          <w:i w:val="false"/>
          <w:color w:val="000000"/>
          <w:sz w:val="28"/>
        </w:rPr>
        <w:t>
      1) изделий из мяса и птицы – по выделению бесцветного сока в месте прокола и наличию серого цвета на разрезе продукта, а также измерением температуры в толще продукта специальным спиртовым термометром с его выдержкой в продукте в течение 5 минут. Температура в толще продукта готовых натуральных рубленых изделий – не ниже +85 оС, для изделия из котлетной массы не ниже +90 оС;</w:t>
      </w:r>
    </w:p>
    <w:bookmarkEnd w:id="292"/>
    <w:bookmarkStart w:name="z298" w:id="293"/>
    <w:p>
      <w:pPr>
        <w:spacing w:after="0"/>
        <w:ind w:left="0"/>
        <w:jc w:val="both"/>
      </w:pPr>
      <w:r>
        <w:rPr>
          <w:rFonts w:ascii="Times New Roman"/>
          <w:b w:val="false"/>
          <w:i w:val="false"/>
          <w:color w:val="000000"/>
          <w:sz w:val="28"/>
        </w:rPr>
        <w:t>
      2) изделий из рыбного фарша и рыбы – по образованию поджаристой корочки и легким отделением мяса от костей в порционных кусках.</w:t>
      </w:r>
    </w:p>
    <w:bookmarkEnd w:id="293"/>
    <w:bookmarkStart w:name="z299" w:id="294"/>
    <w:p>
      <w:pPr>
        <w:spacing w:after="0"/>
        <w:ind w:left="0"/>
        <w:jc w:val="both"/>
      </w:pPr>
      <w:r>
        <w:rPr>
          <w:rFonts w:ascii="Times New Roman"/>
          <w:b w:val="false"/>
          <w:i w:val="false"/>
          <w:color w:val="000000"/>
          <w:sz w:val="28"/>
        </w:rPr>
        <w:t>
      Приготовление кулинарных изделий в грилях, блюд в микроволновой печи осуществляется в соответствии с инструкциями изготовителя по их эксплуатации до состояния термической готовности.</w:t>
      </w:r>
    </w:p>
    <w:bookmarkEnd w:id="294"/>
    <w:bookmarkStart w:name="z300" w:id="295"/>
    <w:p>
      <w:pPr>
        <w:spacing w:after="0"/>
        <w:ind w:left="0"/>
        <w:jc w:val="both"/>
      </w:pPr>
      <w:r>
        <w:rPr>
          <w:rFonts w:ascii="Times New Roman"/>
          <w:b w:val="false"/>
          <w:i w:val="false"/>
          <w:color w:val="000000"/>
          <w:sz w:val="28"/>
        </w:rPr>
        <w:t>
      106. Безопасность изделий из рубленого мяса, рыбы (фарш), рыбы кусочками обеспечивается посредством двойной тепловой кулинарной обработки.</w:t>
      </w:r>
    </w:p>
    <w:bookmarkEnd w:id="295"/>
    <w:bookmarkStart w:name="z301" w:id="296"/>
    <w:p>
      <w:pPr>
        <w:spacing w:after="0"/>
        <w:ind w:left="0"/>
        <w:jc w:val="both"/>
      </w:pPr>
      <w:r>
        <w:rPr>
          <w:rFonts w:ascii="Times New Roman"/>
          <w:b w:val="false"/>
          <w:i w:val="false"/>
          <w:color w:val="000000"/>
          <w:sz w:val="28"/>
        </w:rPr>
        <w:t>
      107. При жарке изделий во фритюре используется специализированное оборудование, не требующее дополнительного добавления фритюрных жиров.</w:t>
      </w:r>
    </w:p>
    <w:bookmarkEnd w:id="296"/>
    <w:bookmarkStart w:name="z302" w:id="297"/>
    <w:p>
      <w:pPr>
        <w:spacing w:after="0"/>
        <w:ind w:left="0"/>
        <w:jc w:val="both"/>
      </w:pPr>
      <w:r>
        <w:rPr>
          <w:rFonts w:ascii="Times New Roman"/>
          <w:b w:val="false"/>
          <w:i w:val="false"/>
          <w:color w:val="000000"/>
          <w:sz w:val="28"/>
        </w:rPr>
        <w:t>
      При использовании традиционных технологий изготовления изделий во фритюре применяется специализированное технологическое оборудование. При этом проводится производственный контроль качества фритюрных жиров.</w:t>
      </w:r>
    </w:p>
    <w:bookmarkEnd w:id="297"/>
    <w:bookmarkStart w:name="z303" w:id="298"/>
    <w:p>
      <w:pPr>
        <w:spacing w:after="0"/>
        <w:ind w:left="0"/>
        <w:jc w:val="both"/>
      </w:pPr>
      <w:r>
        <w:rPr>
          <w:rFonts w:ascii="Times New Roman"/>
          <w:b w:val="false"/>
          <w:i w:val="false"/>
          <w:color w:val="000000"/>
          <w:sz w:val="28"/>
        </w:rPr>
        <w:t>
      Ежедневно до начала и по окончании жарки проверяется качество фритюра по органолептическим показателям (вкусу, запаху, цвету). При наличии резкого, неприятного запаха, горького, вызывающего неприятное ощущение першения, привкуса и значительного потемнения дальнейшее использование фритюра не допускается. Для жарки во фритюре используются рафинированные растительные жиры.</w:t>
      </w:r>
    </w:p>
    <w:bookmarkEnd w:id="298"/>
    <w:bookmarkStart w:name="z304" w:id="299"/>
    <w:p>
      <w:pPr>
        <w:spacing w:after="0"/>
        <w:ind w:left="0"/>
        <w:jc w:val="both"/>
      </w:pPr>
      <w:r>
        <w:rPr>
          <w:rFonts w:ascii="Times New Roman"/>
          <w:b w:val="false"/>
          <w:i w:val="false"/>
          <w:color w:val="000000"/>
          <w:sz w:val="28"/>
        </w:rPr>
        <w:t>
      108. Отварное мясо, птица, субпродукты для первых и вторых блюд, нарезанные порциями, перед подачей подвергаются повторной тепловой обработке.</w:t>
      </w:r>
    </w:p>
    <w:bookmarkEnd w:id="299"/>
    <w:bookmarkStart w:name="z305" w:id="300"/>
    <w:p>
      <w:pPr>
        <w:spacing w:after="0"/>
        <w:ind w:left="0"/>
        <w:jc w:val="both"/>
      </w:pPr>
      <w:r>
        <w:rPr>
          <w:rFonts w:ascii="Times New Roman"/>
          <w:b w:val="false"/>
          <w:i w:val="false"/>
          <w:color w:val="000000"/>
          <w:sz w:val="28"/>
        </w:rPr>
        <w:t>
      109. Фарш для пирожков и блинчиков из отварного мяса или субпродуктов перед использованием подвергается повторной тепловой обработке. Готовый фарш используется в течение 2 часов.</w:t>
      </w:r>
    </w:p>
    <w:bookmarkEnd w:id="300"/>
    <w:bookmarkStart w:name="z306" w:id="301"/>
    <w:p>
      <w:pPr>
        <w:spacing w:after="0"/>
        <w:ind w:left="0"/>
        <w:jc w:val="both"/>
      </w:pPr>
      <w:r>
        <w:rPr>
          <w:rFonts w:ascii="Times New Roman"/>
          <w:b w:val="false"/>
          <w:i w:val="false"/>
          <w:color w:val="000000"/>
          <w:sz w:val="28"/>
        </w:rPr>
        <w:t>
      110. Перед использованием, яйцо подлежит замачиванию в теплом растворе моющих средств, разрешенных к применению в производстве пищевой продукции, с последующим ополаскиванием холодной проточной водой. Чистое яйцо выкладывается в чистую промаркированную посуду. Хранение необработанных яиц в производственных цехах не допускается. Яйцо обрабатывается в специально отведенном месте в маркированных емкостях.</w:t>
      </w:r>
    </w:p>
    <w:bookmarkEnd w:id="301"/>
    <w:bookmarkStart w:name="z307" w:id="302"/>
    <w:p>
      <w:pPr>
        <w:spacing w:after="0"/>
        <w:ind w:left="0"/>
        <w:jc w:val="both"/>
      </w:pPr>
      <w:r>
        <w:rPr>
          <w:rFonts w:ascii="Times New Roman"/>
          <w:b w:val="false"/>
          <w:i w:val="false"/>
          <w:color w:val="000000"/>
          <w:sz w:val="28"/>
        </w:rPr>
        <w:t>
      Для изготовления яичницы-глазуньи используется яйцо со сроком годности не более 7 суток (не считая дня снесения).</w:t>
      </w:r>
    </w:p>
    <w:bookmarkEnd w:id="302"/>
    <w:bookmarkStart w:name="z308" w:id="303"/>
    <w:p>
      <w:pPr>
        <w:spacing w:after="0"/>
        <w:ind w:left="0"/>
        <w:jc w:val="both"/>
      </w:pPr>
      <w:r>
        <w:rPr>
          <w:rFonts w:ascii="Times New Roman"/>
          <w:b w:val="false"/>
          <w:i w:val="false"/>
          <w:color w:val="000000"/>
          <w:sz w:val="28"/>
        </w:rPr>
        <w:t>
      Яичный порошок после просеивания, разведения водой, сразу же подвергается тепловой кулинарной обработке.</w:t>
      </w:r>
    </w:p>
    <w:bookmarkEnd w:id="303"/>
    <w:bookmarkStart w:name="z309" w:id="304"/>
    <w:p>
      <w:pPr>
        <w:spacing w:after="0"/>
        <w:ind w:left="0"/>
        <w:jc w:val="both"/>
      </w:pPr>
      <w:r>
        <w:rPr>
          <w:rFonts w:ascii="Times New Roman"/>
          <w:b w:val="false"/>
          <w:i w:val="false"/>
          <w:color w:val="000000"/>
          <w:sz w:val="28"/>
        </w:rPr>
        <w:t>
      111. Готовая яичная масса для приготовления омлета хранится не более 30 минут. Не допускается изготовление омлета из меланжа.</w:t>
      </w:r>
    </w:p>
    <w:bookmarkEnd w:id="304"/>
    <w:bookmarkStart w:name="z310" w:id="305"/>
    <w:p>
      <w:pPr>
        <w:spacing w:after="0"/>
        <w:ind w:left="0"/>
        <w:jc w:val="both"/>
      </w:pPr>
      <w:r>
        <w:rPr>
          <w:rFonts w:ascii="Times New Roman"/>
          <w:b w:val="false"/>
          <w:i w:val="false"/>
          <w:color w:val="000000"/>
          <w:sz w:val="28"/>
        </w:rPr>
        <w:t>
      112. Хранение очищенных картофеля и корнеплодов овощей допускается в холодной воде не более 2 часов. Для приготовления холодных закусок используемые сырые овощи и зелень без тепловой кулинарной обработки подвергаются качественному мытью, с последующим ополаскиванием проточной водой и просушиванием перед нарезкой.</w:t>
      </w:r>
    </w:p>
    <w:bookmarkEnd w:id="305"/>
    <w:bookmarkStart w:name="z311" w:id="306"/>
    <w:p>
      <w:pPr>
        <w:spacing w:after="0"/>
        <w:ind w:left="0"/>
        <w:jc w:val="both"/>
      </w:pPr>
      <w:r>
        <w:rPr>
          <w:rFonts w:ascii="Times New Roman"/>
          <w:b w:val="false"/>
          <w:i w:val="false"/>
          <w:color w:val="000000"/>
          <w:sz w:val="28"/>
        </w:rPr>
        <w:t>
      113. Охлаждение киселей, компотов проводится в закрытом виде в емкостях, в которых они были приготовлены.</w:t>
      </w:r>
    </w:p>
    <w:bookmarkEnd w:id="306"/>
    <w:bookmarkStart w:name="z312" w:id="307"/>
    <w:p>
      <w:pPr>
        <w:spacing w:after="0"/>
        <w:ind w:left="0"/>
        <w:jc w:val="both"/>
      </w:pPr>
      <w:r>
        <w:rPr>
          <w:rFonts w:ascii="Times New Roman"/>
          <w:b w:val="false"/>
          <w:i w:val="false"/>
          <w:color w:val="000000"/>
          <w:sz w:val="28"/>
        </w:rPr>
        <w:t>
      114. При технологической необходимости промывки гарниров (макаронных, мучных, крупяных изделий) промывка осуществляется горячей кипяченой водой. При приготовлении картофельного пюре используется молоко, доведенное до кипения. Жир, масло, добавляемые в гарниры, предварительно подвергаются тепловой обработке.</w:t>
      </w:r>
    </w:p>
    <w:bookmarkEnd w:id="307"/>
    <w:bookmarkStart w:name="z313" w:id="308"/>
    <w:p>
      <w:pPr>
        <w:spacing w:after="0"/>
        <w:ind w:left="0"/>
        <w:jc w:val="both"/>
      </w:pPr>
      <w:r>
        <w:rPr>
          <w:rFonts w:ascii="Times New Roman"/>
          <w:b w:val="false"/>
          <w:i w:val="false"/>
          <w:color w:val="000000"/>
          <w:sz w:val="28"/>
        </w:rPr>
        <w:t>
      115. В целях профилактики железодефицитных состояний и йододефицитных заболеваний, при изготовлении блюд, мучных изделий:</w:t>
      </w:r>
    </w:p>
    <w:bookmarkEnd w:id="308"/>
    <w:bookmarkStart w:name="z314" w:id="309"/>
    <w:p>
      <w:pPr>
        <w:spacing w:after="0"/>
        <w:ind w:left="0"/>
        <w:jc w:val="both"/>
      </w:pPr>
      <w:r>
        <w:rPr>
          <w:rFonts w:ascii="Times New Roman"/>
          <w:b w:val="false"/>
          <w:i w:val="false"/>
          <w:color w:val="000000"/>
          <w:sz w:val="28"/>
        </w:rPr>
        <w:t>
      1) не допускается использование:</w:t>
      </w:r>
    </w:p>
    <w:bookmarkEnd w:id="309"/>
    <w:bookmarkStart w:name="z315" w:id="310"/>
    <w:p>
      <w:pPr>
        <w:spacing w:after="0"/>
        <w:ind w:left="0"/>
        <w:jc w:val="both"/>
      </w:pPr>
      <w:r>
        <w:rPr>
          <w:rFonts w:ascii="Times New Roman"/>
          <w:b w:val="false"/>
          <w:i w:val="false"/>
          <w:color w:val="000000"/>
          <w:sz w:val="28"/>
        </w:rPr>
        <w:t>
      нейодированной пищевой поваренной соли;</w:t>
      </w:r>
    </w:p>
    <w:bookmarkEnd w:id="310"/>
    <w:bookmarkStart w:name="z316" w:id="311"/>
    <w:p>
      <w:pPr>
        <w:spacing w:after="0"/>
        <w:ind w:left="0"/>
        <w:jc w:val="both"/>
      </w:pPr>
      <w:r>
        <w:rPr>
          <w:rFonts w:ascii="Times New Roman"/>
          <w:b w:val="false"/>
          <w:i w:val="false"/>
          <w:color w:val="000000"/>
          <w:sz w:val="28"/>
        </w:rPr>
        <w:t>
      пшеничной муки высшего и первого сортов необогащенной (нефортифицированной) железосодержащими витаминами, минералами;</w:t>
      </w:r>
    </w:p>
    <w:bookmarkEnd w:id="311"/>
    <w:bookmarkStart w:name="z317" w:id="312"/>
    <w:p>
      <w:pPr>
        <w:spacing w:after="0"/>
        <w:ind w:left="0"/>
        <w:jc w:val="both"/>
      </w:pPr>
      <w:r>
        <w:rPr>
          <w:rFonts w:ascii="Times New Roman"/>
          <w:b w:val="false"/>
          <w:i w:val="false"/>
          <w:color w:val="000000"/>
          <w:sz w:val="28"/>
        </w:rPr>
        <w:t>
      2) проводится круглогодично витаминизация готовых блюд в детских организованных коллективах: в первое блюдо – непосредственно перед раздачей, компотов – после их охлаждения до температуры не более +15оС, перед их реализацией, в кисели раствор аскорбиновой кислоты вводится при его охлаждении до температуры от +30 оС до +35 оС с последующим перемешиванием и охлаждением до температуры реализации.</w:t>
      </w:r>
    </w:p>
    <w:bookmarkEnd w:id="312"/>
    <w:bookmarkStart w:name="z318" w:id="313"/>
    <w:p>
      <w:pPr>
        <w:spacing w:after="0"/>
        <w:ind w:left="0"/>
        <w:jc w:val="both"/>
      </w:pPr>
      <w:r>
        <w:rPr>
          <w:rFonts w:ascii="Times New Roman"/>
          <w:b w:val="false"/>
          <w:i w:val="false"/>
          <w:color w:val="000000"/>
          <w:sz w:val="28"/>
        </w:rPr>
        <w:t>
      Суточная норма витамина С: для детей ясельного возраста (до 3-х лет) – 50 миллиграмм (далее – мг), для детей дошкольного возраста – 70 мг, для подростков, взрослых – 100 мг. Витаминизированные блюда не подогреваются.</w:t>
      </w:r>
    </w:p>
    <w:bookmarkEnd w:id="313"/>
    <w:bookmarkStart w:name="z319" w:id="314"/>
    <w:p>
      <w:pPr>
        <w:spacing w:after="0"/>
        <w:ind w:left="0"/>
        <w:jc w:val="both"/>
      </w:pPr>
      <w:r>
        <w:rPr>
          <w:rFonts w:ascii="Times New Roman"/>
          <w:b w:val="false"/>
          <w:i w:val="false"/>
          <w:color w:val="000000"/>
          <w:sz w:val="28"/>
        </w:rPr>
        <w:t>
      116. На объектах питания не допускается:</w:t>
      </w:r>
    </w:p>
    <w:bookmarkEnd w:id="314"/>
    <w:bookmarkStart w:name="z320" w:id="315"/>
    <w:p>
      <w:pPr>
        <w:spacing w:after="0"/>
        <w:ind w:left="0"/>
        <w:jc w:val="both"/>
      </w:pPr>
      <w:r>
        <w:rPr>
          <w:rFonts w:ascii="Times New Roman"/>
          <w:b w:val="false"/>
          <w:i w:val="false"/>
          <w:color w:val="000000"/>
          <w:sz w:val="28"/>
        </w:rPr>
        <w:t>
      1) изготовление и реализация изделий из мясной обрези, свиных баков, диафрагмы, крови, рулетов из мякоти голов;</w:t>
      </w:r>
    </w:p>
    <w:bookmarkEnd w:id="315"/>
    <w:bookmarkStart w:name="z321" w:id="316"/>
    <w:p>
      <w:pPr>
        <w:spacing w:after="0"/>
        <w:ind w:left="0"/>
        <w:jc w:val="both"/>
      </w:pPr>
      <w:r>
        <w:rPr>
          <w:rFonts w:ascii="Times New Roman"/>
          <w:b w:val="false"/>
          <w:i w:val="false"/>
          <w:color w:val="000000"/>
          <w:sz w:val="28"/>
        </w:rPr>
        <w:t>
      2) изготовление макарон по-флотски без вторичной тепловой кулинарной обработки после смешивания компонентов;</w:t>
      </w:r>
    </w:p>
    <w:bookmarkEnd w:id="316"/>
    <w:bookmarkStart w:name="z322" w:id="317"/>
    <w:p>
      <w:pPr>
        <w:spacing w:after="0"/>
        <w:ind w:left="0"/>
        <w:jc w:val="both"/>
      </w:pPr>
      <w:r>
        <w:rPr>
          <w:rFonts w:ascii="Times New Roman"/>
          <w:b w:val="false"/>
          <w:i w:val="false"/>
          <w:color w:val="000000"/>
          <w:sz w:val="28"/>
        </w:rPr>
        <w:t>
      3) изготовление творога;</w:t>
      </w:r>
    </w:p>
    <w:bookmarkEnd w:id="317"/>
    <w:bookmarkStart w:name="z323" w:id="318"/>
    <w:p>
      <w:pPr>
        <w:spacing w:after="0"/>
        <w:ind w:left="0"/>
        <w:jc w:val="both"/>
      </w:pPr>
      <w:r>
        <w:rPr>
          <w:rFonts w:ascii="Times New Roman"/>
          <w:b w:val="false"/>
          <w:i w:val="false"/>
          <w:color w:val="000000"/>
          <w:sz w:val="28"/>
        </w:rPr>
        <w:t>
      4) использование сырого непастеризованного и пастеризованного фляжного молока в натуральном виде без предварительного кипячения;</w:t>
      </w:r>
    </w:p>
    <w:bookmarkEnd w:id="318"/>
    <w:bookmarkStart w:name="z324" w:id="319"/>
    <w:p>
      <w:pPr>
        <w:spacing w:after="0"/>
        <w:ind w:left="0"/>
        <w:jc w:val="both"/>
      </w:pPr>
      <w:r>
        <w:rPr>
          <w:rFonts w:ascii="Times New Roman"/>
          <w:b w:val="false"/>
          <w:i w:val="false"/>
          <w:color w:val="000000"/>
          <w:sz w:val="28"/>
        </w:rPr>
        <w:t>
      5) производство и использование консервов овощных, мясных, рыбных, грибных в герметичной упаковке непромышленного изготовления;</w:t>
      </w:r>
    </w:p>
    <w:bookmarkEnd w:id="319"/>
    <w:bookmarkStart w:name="z325" w:id="320"/>
    <w:p>
      <w:pPr>
        <w:spacing w:after="0"/>
        <w:ind w:left="0"/>
        <w:jc w:val="both"/>
      </w:pPr>
      <w:r>
        <w:rPr>
          <w:rFonts w:ascii="Times New Roman"/>
          <w:b w:val="false"/>
          <w:i w:val="false"/>
          <w:color w:val="000000"/>
          <w:sz w:val="28"/>
        </w:rPr>
        <w:t>
      6) приготовление сушеной и вяленой рыбы;</w:t>
      </w:r>
    </w:p>
    <w:bookmarkEnd w:id="320"/>
    <w:bookmarkStart w:name="z326" w:id="321"/>
    <w:p>
      <w:pPr>
        <w:spacing w:after="0"/>
        <w:ind w:left="0"/>
        <w:jc w:val="both"/>
      </w:pPr>
      <w:r>
        <w:rPr>
          <w:rFonts w:ascii="Times New Roman"/>
          <w:b w:val="false"/>
          <w:i w:val="false"/>
          <w:color w:val="000000"/>
          <w:sz w:val="28"/>
        </w:rPr>
        <w:t>
      7) изготовление сухих грибов;</w:t>
      </w:r>
    </w:p>
    <w:bookmarkEnd w:id="321"/>
    <w:bookmarkStart w:name="z327" w:id="322"/>
    <w:p>
      <w:pPr>
        <w:spacing w:after="0"/>
        <w:ind w:left="0"/>
        <w:jc w:val="both"/>
      </w:pPr>
      <w:r>
        <w:rPr>
          <w:rFonts w:ascii="Times New Roman"/>
          <w:b w:val="false"/>
          <w:i w:val="false"/>
          <w:color w:val="000000"/>
          <w:sz w:val="28"/>
        </w:rPr>
        <w:t>
      8) отпуск покупателям пищевой продукции, отнесенной к санитарному браку. Такую продукцию собирают в специальную промаркированную емкость для последующей утилизации.</w:t>
      </w:r>
    </w:p>
    <w:bookmarkEnd w:id="322"/>
    <w:bookmarkStart w:name="z328" w:id="323"/>
    <w:p>
      <w:pPr>
        <w:spacing w:after="0"/>
        <w:ind w:left="0"/>
        <w:jc w:val="both"/>
      </w:pPr>
      <w:r>
        <w:rPr>
          <w:rFonts w:ascii="Times New Roman"/>
          <w:b w:val="false"/>
          <w:i w:val="false"/>
          <w:color w:val="000000"/>
          <w:sz w:val="28"/>
        </w:rPr>
        <w:t xml:space="preserve">
      На объектах питания, обслуживающих и изготавливающих для организованных коллективов (объектов дошкольного воспитания и обучения детей, детских домов, объектов образования и воспитания детей и подростков, интернатных организаций, оздоровительных, санаторных объектов, объектов здравоохранения, медико-социальной реабилитации), при производстве пищевой продукции детского питания для детей раннего, дошкольного и школьного возраста не допускается использование, применение продовольственного (пищевого) сырья, а также реализация пищевой продукции, виды которых определены в </w:t>
      </w:r>
      <w:r>
        <w:rPr>
          <w:rFonts w:ascii="Times New Roman"/>
          <w:b w:val="false"/>
          <w:i w:val="false"/>
          <w:color w:val="000000"/>
          <w:sz w:val="28"/>
        </w:rPr>
        <w:t>статье 8</w:t>
      </w:r>
      <w:r>
        <w:rPr>
          <w:rFonts w:ascii="Times New Roman"/>
          <w:b w:val="false"/>
          <w:i w:val="false"/>
          <w:color w:val="000000"/>
          <w:sz w:val="28"/>
        </w:rPr>
        <w:t xml:space="preserve">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 ТС 021/2011, документах нормирования.</w:t>
      </w:r>
    </w:p>
    <w:bookmarkEnd w:id="323"/>
    <w:bookmarkStart w:name="z329" w:id="324"/>
    <w:p>
      <w:pPr>
        <w:spacing w:after="0"/>
        <w:ind w:left="0"/>
        <w:jc w:val="both"/>
      </w:pPr>
      <w:r>
        <w:rPr>
          <w:rFonts w:ascii="Times New Roman"/>
          <w:b w:val="false"/>
          <w:i w:val="false"/>
          <w:color w:val="000000"/>
          <w:sz w:val="28"/>
        </w:rPr>
        <w:t>
      117. Молочная продукция, выработанная молокоперерабатывающими объектами в мелкой фасовке, не подлежит специальной тепловой обработки.</w:t>
      </w:r>
    </w:p>
    <w:bookmarkEnd w:id="324"/>
    <w:bookmarkStart w:name="z330" w:id="325"/>
    <w:p>
      <w:pPr>
        <w:spacing w:after="0"/>
        <w:ind w:left="0"/>
        <w:jc w:val="both"/>
      </w:pPr>
      <w:r>
        <w:rPr>
          <w:rFonts w:ascii="Times New Roman"/>
          <w:b w:val="false"/>
          <w:i w:val="false"/>
          <w:color w:val="000000"/>
          <w:sz w:val="28"/>
        </w:rPr>
        <w:t>
      Напитки, в том числе кисломолочные, в потребительской упаковке изготовителя порционируются перед непосредственной раздачей или подаются на раздачу в потребительской упаковке изготовителя.</w:t>
      </w:r>
    </w:p>
    <w:bookmarkEnd w:id="325"/>
    <w:bookmarkStart w:name="z331" w:id="326"/>
    <w:p>
      <w:pPr>
        <w:spacing w:after="0"/>
        <w:ind w:left="0"/>
        <w:jc w:val="both"/>
      </w:pPr>
      <w:r>
        <w:rPr>
          <w:rFonts w:ascii="Times New Roman"/>
          <w:b w:val="false"/>
          <w:i w:val="false"/>
          <w:color w:val="000000"/>
          <w:sz w:val="28"/>
        </w:rPr>
        <w:t>
      118. Приготовление блюд на мангалах, тандырах, жаровнях, котлах в местах отдыха и на улицах допускается при условии изготовления полуфабрикатов в стационарных объектах питания, в которых обеспечивается соблюдение следующих условий:</w:t>
      </w:r>
    </w:p>
    <w:bookmarkEnd w:id="326"/>
    <w:bookmarkStart w:name="z332" w:id="327"/>
    <w:p>
      <w:pPr>
        <w:spacing w:after="0"/>
        <w:ind w:left="0"/>
        <w:jc w:val="both"/>
      </w:pPr>
      <w:r>
        <w:rPr>
          <w:rFonts w:ascii="Times New Roman"/>
          <w:b w:val="false"/>
          <w:i w:val="false"/>
          <w:color w:val="000000"/>
          <w:sz w:val="28"/>
        </w:rPr>
        <w:t>
      1) при самостоятельном стационарном объекте питания - наличие помещения, подключенного к сетям водоснабжения и водоотведения, а также холодильного и технологического оборудования и наличие условий для обработки инвентаря, упаковки (тары), соблюдения персоналом правил личной гигиены;</w:t>
      </w:r>
    </w:p>
    <w:bookmarkEnd w:id="327"/>
    <w:bookmarkStart w:name="z333" w:id="328"/>
    <w:p>
      <w:pPr>
        <w:spacing w:after="0"/>
        <w:ind w:left="0"/>
        <w:jc w:val="both"/>
      </w:pPr>
      <w:r>
        <w:rPr>
          <w:rFonts w:ascii="Times New Roman"/>
          <w:b w:val="false"/>
          <w:i w:val="false"/>
          <w:color w:val="000000"/>
          <w:sz w:val="28"/>
        </w:rPr>
        <w:t>
      2) наличие помещения, условий для обработки инвентаря, упаковки (тары), если данный объект питания принадлежит стационарному объекту питания;</w:t>
      </w:r>
    </w:p>
    <w:bookmarkEnd w:id="328"/>
    <w:bookmarkStart w:name="z334" w:id="329"/>
    <w:p>
      <w:pPr>
        <w:spacing w:after="0"/>
        <w:ind w:left="0"/>
        <w:jc w:val="both"/>
      </w:pPr>
      <w:r>
        <w:rPr>
          <w:rFonts w:ascii="Times New Roman"/>
          <w:b w:val="false"/>
          <w:i w:val="false"/>
          <w:color w:val="000000"/>
          <w:sz w:val="28"/>
        </w:rPr>
        <w:t>
      3) использование для жарки шашлыка древесины или готового древесного угля, а для отпуска - одноразовой посуды и столовых приборов;</w:t>
      </w:r>
    </w:p>
    <w:bookmarkEnd w:id="329"/>
    <w:bookmarkStart w:name="z335" w:id="330"/>
    <w:p>
      <w:pPr>
        <w:spacing w:after="0"/>
        <w:ind w:left="0"/>
        <w:jc w:val="both"/>
      </w:pPr>
      <w:r>
        <w:rPr>
          <w:rFonts w:ascii="Times New Roman"/>
          <w:b w:val="false"/>
          <w:i w:val="false"/>
          <w:color w:val="000000"/>
          <w:sz w:val="28"/>
        </w:rPr>
        <w:t>
      4) жарки шашлыка непосредственно перед реализацией.</w:t>
      </w:r>
    </w:p>
    <w:bookmarkEnd w:id="330"/>
    <w:bookmarkStart w:name="z336" w:id="331"/>
    <w:p>
      <w:pPr>
        <w:spacing w:after="0"/>
        <w:ind w:left="0"/>
        <w:jc w:val="both"/>
      </w:pPr>
      <w:r>
        <w:rPr>
          <w:rFonts w:ascii="Times New Roman"/>
          <w:b w:val="false"/>
          <w:i w:val="false"/>
          <w:color w:val="000000"/>
          <w:sz w:val="28"/>
        </w:rPr>
        <w:t>
      119. Продукция общественного питания готовится партиями по мере ее спроса и реализации, изготавливается в соответствии с нормативными документамии (или) технической документацией изготовителя продукции общественного питания.</w:t>
      </w:r>
    </w:p>
    <w:bookmarkEnd w:id="331"/>
    <w:bookmarkStart w:name="z337" w:id="332"/>
    <w:p>
      <w:pPr>
        <w:spacing w:after="0"/>
        <w:ind w:left="0"/>
        <w:jc w:val="both"/>
      </w:pPr>
      <w:r>
        <w:rPr>
          <w:rFonts w:ascii="Times New Roman"/>
          <w:b w:val="false"/>
          <w:i w:val="false"/>
          <w:color w:val="000000"/>
          <w:sz w:val="28"/>
        </w:rPr>
        <w:t>
      120. При изготовлении мягкого мороженого на объектах питания:</w:t>
      </w:r>
    </w:p>
    <w:bookmarkEnd w:id="332"/>
    <w:bookmarkStart w:name="z338" w:id="333"/>
    <w:p>
      <w:pPr>
        <w:spacing w:after="0"/>
        <w:ind w:left="0"/>
        <w:jc w:val="both"/>
      </w:pPr>
      <w:r>
        <w:rPr>
          <w:rFonts w:ascii="Times New Roman"/>
          <w:b w:val="false"/>
          <w:i w:val="false"/>
          <w:color w:val="000000"/>
          <w:sz w:val="28"/>
        </w:rPr>
        <w:t>
      1) обеспечивается его изготовление в соответствии с технической документацией изготовителя (технологической инструкцией, рецептурой);</w:t>
      </w:r>
    </w:p>
    <w:bookmarkEnd w:id="333"/>
    <w:bookmarkStart w:name="z339" w:id="334"/>
    <w:p>
      <w:pPr>
        <w:spacing w:after="0"/>
        <w:ind w:left="0"/>
        <w:jc w:val="both"/>
      </w:pPr>
      <w:r>
        <w:rPr>
          <w:rFonts w:ascii="Times New Roman"/>
          <w:b w:val="false"/>
          <w:i w:val="false"/>
          <w:color w:val="000000"/>
          <w:sz w:val="28"/>
        </w:rPr>
        <w:t>
      2) используется технология производства без осуществления процесса закаливания в скороморозильной камере холодильного оборудования или холодильной камере;</w:t>
      </w:r>
    </w:p>
    <w:bookmarkEnd w:id="334"/>
    <w:bookmarkStart w:name="z340" w:id="335"/>
    <w:p>
      <w:pPr>
        <w:spacing w:after="0"/>
        <w:ind w:left="0"/>
        <w:jc w:val="both"/>
      </w:pPr>
      <w:r>
        <w:rPr>
          <w:rFonts w:ascii="Times New Roman"/>
          <w:b w:val="false"/>
          <w:i w:val="false"/>
          <w:color w:val="000000"/>
          <w:sz w:val="28"/>
        </w:rPr>
        <w:t>
      3) используются восстановленные смеси, приготовленные из сухих смесей или концентратов, для приготовления восстановленной смеси используется свежекипяченая питьевая вода;</w:t>
      </w:r>
    </w:p>
    <w:bookmarkEnd w:id="335"/>
    <w:bookmarkStart w:name="z341" w:id="336"/>
    <w:p>
      <w:pPr>
        <w:spacing w:after="0"/>
        <w:ind w:left="0"/>
        <w:jc w:val="both"/>
      </w:pPr>
      <w:r>
        <w:rPr>
          <w:rFonts w:ascii="Times New Roman"/>
          <w:b w:val="false"/>
          <w:i w:val="false"/>
          <w:color w:val="000000"/>
          <w:sz w:val="28"/>
        </w:rPr>
        <w:t>
      4) не допускается использование сырого непастеризованного молока, сырого яйца;</w:t>
      </w:r>
    </w:p>
    <w:bookmarkEnd w:id="336"/>
    <w:bookmarkStart w:name="z342" w:id="337"/>
    <w:p>
      <w:pPr>
        <w:spacing w:after="0"/>
        <w:ind w:left="0"/>
        <w:jc w:val="both"/>
      </w:pPr>
      <w:r>
        <w:rPr>
          <w:rFonts w:ascii="Times New Roman"/>
          <w:b w:val="false"/>
          <w:i w:val="false"/>
          <w:color w:val="000000"/>
          <w:sz w:val="28"/>
        </w:rPr>
        <w:t>
      5) приготовление восстановленной смеси производится по мере реализации;</w:t>
      </w:r>
    </w:p>
    <w:bookmarkEnd w:id="337"/>
    <w:bookmarkStart w:name="z343" w:id="338"/>
    <w:p>
      <w:pPr>
        <w:spacing w:after="0"/>
        <w:ind w:left="0"/>
        <w:jc w:val="both"/>
      </w:pPr>
      <w:r>
        <w:rPr>
          <w:rFonts w:ascii="Times New Roman"/>
          <w:b w:val="false"/>
          <w:i w:val="false"/>
          <w:color w:val="000000"/>
          <w:sz w:val="28"/>
        </w:rPr>
        <w:t>
      6) производство не допускаются на объектах питания, не имеющих систем водоснабжения и водоотведения;</w:t>
      </w:r>
    </w:p>
    <w:bookmarkEnd w:id="338"/>
    <w:bookmarkStart w:name="z344" w:id="339"/>
    <w:p>
      <w:pPr>
        <w:spacing w:after="0"/>
        <w:ind w:left="0"/>
        <w:jc w:val="both"/>
      </w:pPr>
      <w:r>
        <w:rPr>
          <w:rFonts w:ascii="Times New Roman"/>
          <w:b w:val="false"/>
          <w:i w:val="false"/>
          <w:color w:val="000000"/>
          <w:sz w:val="28"/>
        </w:rPr>
        <w:t>
      7) реализация допускается только в местах его изготовления.</w:t>
      </w:r>
    </w:p>
    <w:bookmarkEnd w:id="339"/>
    <w:bookmarkStart w:name="z345" w:id="340"/>
    <w:p>
      <w:pPr>
        <w:spacing w:after="0"/>
        <w:ind w:left="0"/>
        <w:jc w:val="both"/>
      </w:pPr>
      <w:r>
        <w:rPr>
          <w:rFonts w:ascii="Times New Roman"/>
          <w:b w:val="false"/>
          <w:i w:val="false"/>
          <w:color w:val="000000"/>
          <w:sz w:val="28"/>
        </w:rPr>
        <w:t>
      121. Изготовление и реализация блюд нетрадиционной, иностранной кухни (японской, китайской, вьетнамской, корейской, европейской, различных народов мира), содержащих рыбу, морепродукты, непереработанную пищевую продукцию животного происхождения в сыром виде, производится в стационарных объектах питания. Блюда не подлежат хранению и готовятся непосредственно перед раздачей по заказу посетителей.</w:t>
      </w:r>
    </w:p>
    <w:bookmarkEnd w:id="340"/>
    <w:bookmarkStart w:name="z346" w:id="341"/>
    <w:p>
      <w:pPr>
        <w:spacing w:after="0"/>
        <w:ind w:left="0"/>
        <w:jc w:val="both"/>
      </w:pPr>
      <w:r>
        <w:rPr>
          <w:rFonts w:ascii="Times New Roman"/>
          <w:b w:val="false"/>
          <w:i w:val="false"/>
          <w:color w:val="000000"/>
          <w:sz w:val="28"/>
        </w:rPr>
        <w:t>
      122. При производстве холодных блюд, сервировке и порционировании блюд предусматривается использование персоналом одноразовых перчаток для каждого вида блюд, предназначенных для контакта с пищевой продукцией.</w:t>
      </w:r>
    </w:p>
    <w:bookmarkEnd w:id="341"/>
    <w:bookmarkStart w:name="z347" w:id="342"/>
    <w:p>
      <w:pPr>
        <w:spacing w:after="0"/>
        <w:ind w:left="0"/>
        <w:jc w:val="both"/>
      </w:pPr>
      <w:r>
        <w:rPr>
          <w:rFonts w:ascii="Times New Roman"/>
          <w:b w:val="false"/>
          <w:i w:val="false"/>
          <w:color w:val="000000"/>
          <w:sz w:val="28"/>
        </w:rPr>
        <w:t>
      123. При проведении кейтеринговых обслуживаний вскрытие потребительских упаковок с пищевой продукцией, напитками, блюдами, а также порционирование блюд, подготовка кулинарных изделий к раздаче производится в выделенном отдельном помещении (участке), расположенном непосредственно в месте проведения мероприятия.</w:t>
      </w:r>
    </w:p>
    <w:bookmarkEnd w:id="342"/>
    <w:bookmarkStart w:name="z348" w:id="343"/>
    <w:p>
      <w:pPr>
        <w:spacing w:after="0"/>
        <w:ind w:left="0"/>
        <w:jc w:val="both"/>
      </w:pPr>
      <w:r>
        <w:rPr>
          <w:rFonts w:ascii="Times New Roman"/>
          <w:b w:val="false"/>
          <w:i w:val="false"/>
          <w:color w:val="000000"/>
          <w:sz w:val="28"/>
        </w:rPr>
        <w:t>
      124. Обеды для подземного питания работающих на строительных площадках готовятся для каждой смены отдельно.</w:t>
      </w:r>
    </w:p>
    <w:bookmarkEnd w:id="343"/>
    <w:bookmarkStart w:name="z349" w:id="344"/>
    <w:p>
      <w:pPr>
        <w:spacing w:after="0"/>
        <w:ind w:left="0"/>
        <w:jc w:val="both"/>
      </w:pPr>
      <w:r>
        <w:rPr>
          <w:rFonts w:ascii="Times New Roman"/>
          <w:b w:val="false"/>
          <w:i w:val="false"/>
          <w:color w:val="000000"/>
          <w:sz w:val="28"/>
        </w:rPr>
        <w:t>
      125. Температура раздачи блюд: горячие блюда (супы, соусы) при раздаче – не ниже +75 оС, вторые блюда и гарниры – не ниже +65 оС, холодные супы, напитки – не выше +14 оС.</w:t>
      </w:r>
    </w:p>
    <w:bookmarkEnd w:id="344"/>
    <w:bookmarkStart w:name="z350" w:id="345"/>
    <w:p>
      <w:pPr>
        <w:spacing w:after="0"/>
        <w:ind w:left="0"/>
        <w:jc w:val="both"/>
      </w:pPr>
      <w:r>
        <w:rPr>
          <w:rFonts w:ascii="Times New Roman"/>
          <w:b w:val="false"/>
          <w:i w:val="false"/>
          <w:color w:val="000000"/>
          <w:sz w:val="28"/>
        </w:rPr>
        <w:t>
      126. Готовые первые и вторые блюда допускается хранить на мармите, горячей плите и в емкостях с подогревом для "шведского стола" не более трех часов с момента их изготовления и расфасовки, либо в изотермической упаковке – в течение времени, обеспечивающего поддержание температуры не ниже температуры раздачи, горячие овощные блюда - не более двух часов при температуре не ниже +75 оС.</w:t>
      </w:r>
    </w:p>
    <w:bookmarkEnd w:id="345"/>
    <w:bookmarkStart w:name="z351" w:id="346"/>
    <w:p>
      <w:pPr>
        <w:spacing w:after="0"/>
        <w:ind w:left="0"/>
        <w:jc w:val="both"/>
      </w:pPr>
      <w:r>
        <w:rPr>
          <w:rFonts w:ascii="Times New Roman"/>
          <w:b w:val="false"/>
          <w:i w:val="false"/>
          <w:color w:val="000000"/>
          <w:sz w:val="28"/>
        </w:rPr>
        <w:t xml:space="preserve">
      127. Салаты, винегреты, гастрономические изделия, другие холодные блюда и напитки выставляются в порционном виде в торговом холодильном оборудовании и реализуются в течение установленных сроков годности. </w:t>
      </w:r>
    </w:p>
    <w:bookmarkEnd w:id="346"/>
    <w:bookmarkStart w:name="z352" w:id="347"/>
    <w:p>
      <w:pPr>
        <w:spacing w:after="0"/>
        <w:ind w:left="0"/>
        <w:jc w:val="both"/>
      </w:pPr>
      <w:r>
        <w:rPr>
          <w:rFonts w:ascii="Times New Roman"/>
          <w:b w:val="false"/>
          <w:i w:val="false"/>
          <w:color w:val="000000"/>
          <w:sz w:val="28"/>
        </w:rPr>
        <w:t>
      Срок реализации холодных блюд в охлажденном состоянии – не более одного часа с момента их изготовления и заправки.</w:t>
      </w:r>
    </w:p>
    <w:bookmarkEnd w:id="347"/>
    <w:bookmarkStart w:name="z353" w:id="348"/>
    <w:p>
      <w:pPr>
        <w:spacing w:after="0"/>
        <w:ind w:left="0"/>
        <w:jc w:val="both"/>
      </w:pPr>
      <w:r>
        <w:rPr>
          <w:rFonts w:ascii="Times New Roman"/>
          <w:b w:val="false"/>
          <w:i w:val="false"/>
          <w:color w:val="000000"/>
          <w:sz w:val="28"/>
        </w:rPr>
        <w:t>
      Блюда, прошедшие тепловую обработку и предназначенные для временного хранения до их реализации, подвергаются быстрому охлаждению с температуры +65 °C до +5 °C в течение одного часа в специальном холодильном оборудовании быстрого охлаждения.</w:t>
      </w:r>
    </w:p>
    <w:bookmarkEnd w:id="348"/>
    <w:bookmarkStart w:name="z354" w:id="349"/>
    <w:p>
      <w:pPr>
        <w:spacing w:after="0"/>
        <w:ind w:left="0"/>
        <w:jc w:val="both"/>
      </w:pPr>
      <w:r>
        <w:rPr>
          <w:rFonts w:ascii="Times New Roman"/>
          <w:b w:val="false"/>
          <w:i w:val="false"/>
          <w:color w:val="000000"/>
          <w:sz w:val="28"/>
        </w:rPr>
        <w:t>
      Готовые кулинарные изделия по истечении получаса с момента снятия с плиты выставляются в холодильное оборудование с разогревом перед раздачей в микроволновой печи.</w:t>
      </w:r>
    </w:p>
    <w:bookmarkEnd w:id="349"/>
    <w:bookmarkStart w:name="z355" w:id="350"/>
    <w:p>
      <w:pPr>
        <w:spacing w:after="0"/>
        <w:ind w:left="0"/>
        <w:jc w:val="both"/>
      </w:pPr>
      <w:r>
        <w:rPr>
          <w:rFonts w:ascii="Times New Roman"/>
          <w:b w:val="false"/>
          <w:i w:val="false"/>
          <w:color w:val="000000"/>
          <w:sz w:val="28"/>
        </w:rPr>
        <w:t>
      128. Не допускается смешивание готовой к употреблению пищевой продукции, изготовленной на объекте питания, с остатками от предыдущего дня.</w:t>
      </w:r>
    </w:p>
    <w:bookmarkEnd w:id="350"/>
    <w:bookmarkStart w:name="z356" w:id="351"/>
    <w:p>
      <w:pPr>
        <w:spacing w:after="0"/>
        <w:ind w:left="0"/>
        <w:jc w:val="both"/>
      </w:pPr>
      <w:r>
        <w:rPr>
          <w:rFonts w:ascii="Times New Roman"/>
          <w:b w:val="false"/>
          <w:i w:val="false"/>
          <w:color w:val="000000"/>
          <w:sz w:val="28"/>
        </w:rPr>
        <w:t xml:space="preserve">
      129. Для раздачи готовых блюд используются чистая, сухая посуда и столовые приборы. </w:t>
      </w:r>
    </w:p>
    <w:bookmarkEnd w:id="351"/>
    <w:bookmarkStart w:name="z357" w:id="352"/>
    <w:p>
      <w:pPr>
        <w:spacing w:after="0"/>
        <w:ind w:left="0"/>
        <w:jc w:val="both"/>
      </w:pPr>
      <w:r>
        <w:rPr>
          <w:rFonts w:ascii="Times New Roman"/>
          <w:b w:val="false"/>
          <w:i w:val="false"/>
          <w:color w:val="000000"/>
          <w:sz w:val="28"/>
        </w:rPr>
        <w:t>
      Раздаточный инвентарь предусматривается для каждого вида готовой продукции (блюда).</w:t>
      </w:r>
    </w:p>
    <w:bookmarkEnd w:id="352"/>
    <w:bookmarkStart w:name="z358" w:id="353"/>
    <w:p>
      <w:pPr>
        <w:spacing w:after="0"/>
        <w:ind w:left="0"/>
        <w:jc w:val="both"/>
      </w:pPr>
      <w:r>
        <w:rPr>
          <w:rFonts w:ascii="Times New Roman"/>
          <w:b w:val="false"/>
          <w:i w:val="false"/>
          <w:color w:val="000000"/>
          <w:sz w:val="28"/>
        </w:rPr>
        <w:t>
      Для транспортировки готовой продукции общественного питания используется чистая изотермическая упаковка (термоса, контейнера, посуда, новые виды упаковки, с плотно закрывающимися крышками), с доставкой готовой пищи в пункты питания в течение не более одного часа после упаковывания. Упаковывание блюд производится немедленно после приготовления. Не допускается ставить упаковку при раздаче пищи на пол.</w:t>
      </w:r>
    </w:p>
    <w:bookmarkEnd w:id="353"/>
    <w:bookmarkStart w:name="z359" w:id="354"/>
    <w:p>
      <w:pPr>
        <w:spacing w:after="0"/>
        <w:ind w:left="0"/>
        <w:jc w:val="both"/>
      </w:pPr>
      <w:r>
        <w:rPr>
          <w:rFonts w:ascii="Times New Roman"/>
          <w:b w:val="false"/>
          <w:i w:val="false"/>
          <w:color w:val="000000"/>
          <w:sz w:val="28"/>
        </w:rPr>
        <w:t>
      Хранение горячих первых и вторых блюд в изотермической упаковке – не более 3 часов (включая время их транспортировки).</w:t>
      </w:r>
    </w:p>
    <w:bookmarkEnd w:id="354"/>
    <w:bookmarkStart w:name="z360" w:id="355"/>
    <w:p>
      <w:pPr>
        <w:spacing w:after="0"/>
        <w:ind w:left="0"/>
        <w:jc w:val="left"/>
      </w:pPr>
      <w:r>
        <w:rPr>
          <w:rFonts w:ascii="Times New Roman"/>
          <w:b/>
          <w:i w:val="false"/>
          <w:color w:val="000000"/>
        </w:rPr>
        <w:t xml:space="preserve"> Параграф 1. Требования к расфасовке и реализации пищевой продукции</w:t>
      </w:r>
    </w:p>
    <w:bookmarkEnd w:id="355"/>
    <w:bookmarkStart w:name="z361" w:id="356"/>
    <w:p>
      <w:pPr>
        <w:spacing w:after="0"/>
        <w:ind w:left="0"/>
        <w:jc w:val="both"/>
      </w:pPr>
      <w:r>
        <w:rPr>
          <w:rFonts w:ascii="Times New Roman"/>
          <w:b w:val="false"/>
          <w:i w:val="false"/>
          <w:color w:val="000000"/>
          <w:sz w:val="28"/>
        </w:rPr>
        <w:t xml:space="preserve">
      130. Пищевая продукция на объектах питания расфасовывается с использованием упаковки, предназначенной для контакта с пищевой продукцией, соответствующей требованиям безопасности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Таможенного союза "О безопасности упаковки" (ТР ТС 005/2011), утвержденного Решением Комиссии Таможенного союза от 16 августа 2011 года № 769, при наличии товаросопроводительных документов, обеспечивающих ее прослеживаемость, документов, подтверждающих ее качество и безопасность.</w:t>
      </w:r>
    </w:p>
    <w:bookmarkEnd w:id="356"/>
    <w:bookmarkStart w:name="z362" w:id="357"/>
    <w:p>
      <w:pPr>
        <w:spacing w:after="0"/>
        <w:ind w:left="0"/>
        <w:jc w:val="both"/>
      </w:pPr>
      <w:r>
        <w:rPr>
          <w:rFonts w:ascii="Times New Roman"/>
          <w:b w:val="false"/>
          <w:i w:val="false"/>
          <w:color w:val="000000"/>
          <w:sz w:val="28"/>
        </w:rPr>
        <w:t>
      Упаковка используется прочная, чистая, сухая, без постороннего запаха и нарушения целостности, хранится в специально выделенном месте, в упаковке изготовителя, не допускается хранение на полу.</w:t>
      </w:r>
    </w:p>
    <w:bookmarkEnd w:id="357"/>
    <w:bookmarkStart w:name="z363" w:id="358"/>
    <w:p>
      <w:pPr>
        <w:spacing w:after="0"/>
        <w:ind w:left="0"/>
        <w:jc w:val="both"/>
      </w:pPr>
      <w:r>
        <w:rPr>
          <w:rFonts w:ascii="Times New Roman"/>
          <w:b w:val="false"/>
          <w:i w:val="false"/>
          <w:color w:val="000000"/>
          <w:sz w:val="28"/>
        </w:rPr>
        <w:t xml:space="preserve">
      131. Фасовка блюд и кулинарных изделий в горячем состоянии в упаковку (термосы, емкости с крышками) с последующим упаковыванием в изотермическую упаковку (контейнеры), в охлажденном состоянии - в упаковку (емкости) осуществляется в специально оборудованных рабочих зонах или в отдельном помещении. </w:t>
      </w:r>
    </w:p>
    <w:bookmarkEnd w:id="358"/>
    <w:bookmarkStart w:name="z364" w:id="359"/>
    <w:p>
      <w:pPr>
        <w:spacing w:after="0"/>
        <w:ind w:left="0"/>
        <w:jc w:val="both"/>
      </w:pPr>
      <w:r>
        <w:rPr>
          <w:rFonts w:ascii="Times New Roman"/>
          <w:b w:val="false"/>
          <w:i w:val="false"/>
          <w:color w:val="000000"/>
          <w:sz w:val="28"/>
        </w:rPr>
        <w:t>
      Температура горячих блюд при их фасовке – не менее +85 °С. Температура охлажденных блюд при их фасовке – не более +8 °С внутри продукции.</w:t>
      </w:r>
    </w:p>
    <w:bookmarkEnd w:id="359"/>
    <w:bookmarkStart w:name="z365" w:id="360"/>
    <w:p>
      <w:pPr>
        <w:spacing w:after="0"/>
        <w:ind w:left="0"/>
        <w:jc w:val="both"/>
      </w:pPr>
      <w:r>
        <w:rPr>
          <w:rFonts w:ascii="Times New Roman"/>
          <w:b w:val="false"/>
          <w:i w:val="false"/>
          <w:color w:val="000000"/>
          <w:sz w:val="28"/>
        </w:rPr>
        <w:t>
      132. В случае вынужденной задержки реализации на пунктах питания для работающих на промышленных объектах, строительных площадках, при оказании кейтерингового обслуживания (более 3 часов) пища подвергается повторной тепловой обработке с доведением жидких блюд и соусов до кипения, вторые блюда – прогреваются.</w:t>
      </w:r>
    </w:p>
    <w:bookmarkEnd w:id="360"/>
    <w:bookmarkStart w:name="z366" w:id="361"/>
    <w:p>
      <w:pPr>
        <w:spacing w:after="0"/>
        <w:ind w:left="0"/>
        <w:jc w:val="both"/>
      </w:pPr>
      <w:r>
        <w:rPr>
          <w:rFonts w:ascii="Times New Roman"/>
          <w:b w:val="false"/>
          <w:i w:val="false"/>
          <w:color w:val="000000"/>
          <w:sz w:val="28"/>
        </w:rPr>
        <w:t>
      133. В стационарных объектах питания допускается осуществлять упаковку под вакуумом продовольственного (пищевого) сырья в натуральном, обработанном или переработанном виде, изготавливаемых полуфабрикатов, подлежащих тепловой и (или) иной обработке, используемых для изготовления собственной продукции общественного питания, с соблюдением, установленных для такой продукции, условий хранения и сроков годности.</w:t>
      </w:r>
    </w:p>
    <w:bookmarkEnd w:id="361"/>
    <w:bookmarkStart w:name="z367" w:id="362"/>
    <w:p>
      <w:pPr>
        <w:spacing w:after="0"/>
        <w:ind w:left="0"/>
        <w:jc w:val="both"/>
      </w:pPr>
      <w:r>
        <w:rPr>
          <w:rFonts w:ascii="Times New Roman"/>
          <w:b w:val="false"/>
          <w:i w:val="false"/>
          <w:color w:val="000000"/>
          <w:sz w:val="28"/>
        </w:rPr>
        <w:t xml:space="preserve">
      На упаковке предусматривается маркировочный ярлык с указанием соответствующей информации "упаковано под вакуумом", наименования пищевой продукции, ее изготовителя, даты изготовления (для скоропортящейся продукции – часа изготовления), даты и часа упаковки под вакуумом, условий хранения и сроков годности. </w:t>
      </w:r>
    </w:p>
    <w:bookmarkEnd w:id="362"/>
    <w:bookmarkStart w:name="z368" w:id="363"/>
    <w:p>
      <w:pPr>
        <w:spacing w:after="0"/>
        <w:ind w:left="0"/>
        <w:jc w:val="both"/>
      </w:pPr>
      <w:r>
        <w:rPr>
          <w:rFonts w:ascii="Times New Roman"/>
          <w:b w:val="false"/>
          <w:i w:val="false"/>
          <w:color w:val="000000"/>
          <w:sz w:val="28"/>
        </w:rPr>
        <w:t>
      Реализация продукции общественного питания, упакованной под вакуумом, на объектах питания и торговли не допускается.</w:t>
      </w:r>
    </w:p>
    <w:bookmarkEnd w:id="363"/>
    <w:bookmarkStart w:name="z369" w:id="364"/>
    <w:p>
      <w:pPr>
        <w:spacing w:after="0"/>
        <w:ind w:left="0"/>
        <w:jc w:val="both"/>
      </w:pPr>
      <w:r>
        <w:rPr>
          <w:rFonts w:ascii="Times New Roman"/>
          <w:b w:val="false"/>
          <w:i w:val="false"/>
          <w:color w:val="000000"/>
          <w:sz w:val="28"/>
        </w:rPr>
        <w:t>
      134. Продукция общественного питания в виде полуфабрикатов, охлажденных, замороженных и горячих блюд, кулинарных изделий, реализуемая на объектах питания по заказам потребителей на вынос, вне стационарных объектов питания по заказам потребителей на вывоз, в магазинах (отделах) кулинарии и объектах торговли упаковывается в потребительскую одноразовую упаковку.</w:t>
      </w:r>
    </w:p>
    <w:bookmarkEnd w:id="364"/>
    <w:bookmarkStart w:name="z370" w:id="365"/>
    <w:p>
      <w:pPr>
        <w:spacing w:after="0"/>
        <w:ind w:left="0"/>
        <w:jc w:val="both"/>
      </w:pPr>
      <w:r>
        <w:rPr>
          <w:rFonts w:ascii="Times New Roman"/>
          <w:b w:val="false"/>
          <w:i w:val="false"/>
          <w:color w:val="000000"/>
          <w:sz w:val="28"/>
        </w:rPr>
        <w:t>
      Доставка полуфабрикатов и готовой кулинарной продукции в доготовочные объекты питания, магазины (отделы) кулинарии и объекты торговли, готовых блюд для обслуживания общественного мероприятия производится в чистой оборотной плотно закрывающейся транспортной упаковке (гастрономических емкостях с крышками, изотермических контейнерах, боксах, ланч-боксах, термоконтейнерах, сумках-холодильниках, оборотных металлических и полимерных ящиках с крышками), с использованием упаковочных материалов, предназначенных для контакта с пищевой продукцией.</w:t>
      </w:r>
    </w:p>
    <w:bookmarkEnd w:id="365"/>
    <w:bookmarkStart w:name="z371" w:id="366"/>
    <w:p>
      <w:pPr>
        <w:spacing w:after="0"/>
        <w:ind w:left="0"/>
        <w:jc w:val="both"/>
      </w:pPr>
      <w:r>
        <w:rPr>
          <w:rFonts w:ascii="Times New Roman"/>
          <w:b w:val="false"/>
          <w:i w:val="false"/>
          <w:color w:val="000000"/>
          <w:sz w:val="28"/>
        </w:rPr>
        <w:t>
      Для обслуживания кейтеринговых мероприятий транспортная упаковка с продукцией общественного питания (полуфабрикатами, блюдами, кулинарными изделиями) снабжается маркировочным ярлыком с указанием ее наименования и адреса объекта питания, даты и часа изготовления, условий хранения и сроков годности. Ярлыки сохраняются до конца обслуживания мероприятия.</w:t>
      </w:r>
    </w:p>
    <w:bookmarkEnd w:id="366"/>
    <w:bookmarkStart w:name="z372" w:id="367"/>
    <w:p>
      <w:pPr>
        <w:spacing w:after="0"/>
        <w:ind w:left="0"/>
        <w:jc w:val="both"/>
      </w:pPr>
      <w:r>
        <w:rPr>
          <w:rFonts w:ascii="Times New Roman"/>
          <w:b w:val="false"/>
          <w:i w:val="false"/>
          <w:color w:val="000000"/>
          <w:sz w:val="28"/>
        </w:rPr>
        <w:t>
      135. При кейтеринговом обслуживании комплектование контейнеров и тележек с пищевой продукцией начинается не ранее чем за 3 часа до начала мероприятия.</w:t>
      </w:r>
    </w:p>
    <w:bookmarkEnd w:id="367"/>
    <w:bookmarkStart w:name="z373" w:id="368"/>
    <w:p>
      <w:pPr>
        <w:spacing w:after="0"/>
        <w:ind w:left="0"/>
        <w:jc w:val="both"/>
      </w:pPr>
      <w:r>
        <w:rPr>
          <w:rFonts w:ascii="Times New Roman"/>
          <w:b w:val="false"/>
          <w:i w:val="false"/>
          <w:color w:val="000000"/>
          <w:sz w:val="28"/>
        </w:rPr>
        <w:t>
      Каждый заказ регистрируется в учетной документации объекта питания с указанием наименования блюда, даты и часа изготовления.</w:t>
      </w:r>
    </w:p>
    <w:bookmarkEnd w:id="368"/>
    <w:bookmarkStart w:name="z374" w:id="369"/>
    <w:p>
      <w:pPr>
        <w:spacing w:after="0"/>
        <w:ind w:left="0"/>
        <w:jc w:val="both"/>
      </w:pPr>
      <w:r>
        <w:rPr>
          <w:rFonts w:ascii="Times New Roman"/>
          <w:b w:val="false"/>
          <w:i w:val="false"/>
          <w:color w:val="000000"/>
          <w:sz w:val="28"/>
        </w:rPr>
        <w:t>
      136. При отпуске продукции общественного питания для реализации вне стационарных объектов питания оформляются товаросопроводительные документы с указанием времени и даты изготовления, конечного срока годности, условий хранения и информации на маркировочном ярлыке, предусмотренной техническим регламентом Таможенного союза "Пищевая продукция в части ее маркировки" (далее - ТР ТС 022/2011), утвержденного Решением Комиссии Таможенного союза от 9 декабря 2011 года № 881.</w:t>
      </w:r>
    </w:p>
    <w:bookmarkEnd w:id="369"/>
    <w:bookmarkStart w:name="z375" w:id="370"/>
    <w:p>
      <w:pPr>
        <w:spacing w:after="0"/>
        <w:ind w:left="0"/>
        <w:jc w:val="both"/>
      </w:pPr>
      <w:r>
        <w:rPr>
          <w:rFonts w:ascii="Times New Roman"/>
          <w:b w:val="false"/>
          <w:i w:val="false"/>
          <w:color w:val="000000"/>
          <w:sz w:val="28"/>
        </w:rPr>
        <w:t>
      Реализация продукции общественного питания вне стационарных объектов питания осуществляется при наличии товаросопроводительных документов, с соблюдением условий реализации, хранения, сроков годности такой продукции, установленных документами нормирования, нормативными документами или технической документаций ее изготовителя на продукцию общественного питания конкретных видов.</w:t>
      </w:r>
    </w:p>
    <w:bookmarkEnd w:id="370"/>
    <w:bookmarkStart w:name="z376" w:id="371"/>
    <w:p>
      <w:pPr>
        <w:spacing w:after="0"/>
        <w:ind w:left="0"/>
        <w:jc w:val="both"/>
      </w:pPr>
      <w:r>
        <w:rPr>
          <w:rFonts w:ascii="Times New Roman"/>
          <w:b w:val="false"/>
          <w:i w:val="false"/>
          <w:color w:val="000000"/>
          <w:sz w:val="28"/>
        </w:rPr>
        <w:t>
      Сроки годности новых и фирменных видов продукции изготовителем устанавливаются в соответствии с порядком, установленным документами нормирования. По истечении сроков годности продукция общественного питания утилизируется.</w:t>
      </w:r>
    </w:p>
    <w:bookmarkEnd w:id="371"/>
    <w:bookmarkStart w:name="z377" w:id="372"/>
    <w:p>
      <w:pPr>
        <w:spacing w:after="0"/>
        <w:ind w:left="0"/>
        <w:jc w:val="both"/>
      </w:pPr>
      <w:r>
        <w:rPr>
          <w:rFonts w:ascii="Times New Roman"/>
          <w:b w:val="false"/>
          <w:i w:val="false"/>
          <w:color w:val="000000"/>
          <w:sz w:val="28"/>
        </w:rPr>
        <w:t>
      При хранении и реализации создаются условия для раздельного хранения и отпуска полуфабрикатов и готовой продукции.</w:t>
      </w:r>
    </w:p>
    <w:bookmarkEnd w:id="372"/>
    <w:bookmarkStart w:name="z378" w:id="373"/>
    <w:p>
      <w:pPr>
        <w:spacing w:after="0"/>
        <w:ind w:left="0"/>
        <w:jc w:val="both"/>
      </w:pPr>
      <w:r>
        <w:rPr>
          <w:rFonts w:ascii="Times New Roman"/>
          <w:b w:val="false"/>
          <w:i w:val="false"/>
          <w:color w:val="000000"/>
          <w:sz w:val="28"/>
        </w:rPr>
        <w:t>
      137. При реализации продукции общественного питания изготовителем предоставляется потребителям информация о продукции, содержащая:</w:t>
      </w:r>
    </w:p>
    <w:bookmarkEnd w:id="373"/>
    <w:bookmarkStart w:name="z379" w:id="374"/>
    <w:p>
      <w:pPr>
        <w:spacing w:after="0"/>
        <w:ind w:left="0"/>
        <w:jc w:val="both"/>
      </w:pPr>
      <w:r>
        <w:rPr>
          <w:rFonts w:ascii="Times New Roman"/>
          <w:b w:val="false"/>
          <w:i w:val="false"/>
          <w:color w:val="000000"/>
          <w:sz w:val="28"/>
        </w:rPr>
        <w:t>
      фирменное наименование (наименование) предлагаемой продукции с указанием способов приготовления и входящих в ее состав основных рецептурных компонентов;</w:t>
      </w:r>
    </w:p>
    <w:bookmarkEnd w:id="374"/>
    <w:bookmarkStart w:name="z380" w:id="375"/>
    <w:p>
      <w:pPr>
        <w:spacing w:after="0"/>
        <w:ind w:left="0"/>
        <w:jc w:val="both"/>
      </w:pPr>
      <w:r>
        <w:rPr>
          <w:rFonts w:ascii="Times New Roman"/>
          <w:b w:val="false"/>
          <w:i w:val="false"/>
          <w:color w:val="000000"/>
          <w:sz w:val="28"/>
        </w:rPr>
        <w:t>
      сведения о массе (объеме) порции продукции (блюда, кулинарного изделия), емкости бутылки предлагаемого алкогольного напитка и об объеме его порций;</w:t>
      </w:r>
    </w:p>
    <w:bookmarkEnd w:id="375"/>
    <w:bookmarkStart w:name="z381" w:id="376"/>
    <w:p>
      <w:pPr>
        <w:spacing w:after="0"/>
        <w:ind w:left="0"/>
        <w:jc w:val="both"/>
      </w:pPr>
      <w:r>
        <w:rPr>
          <w:rFonts w:ascii="Times New Roman"/>
          <w:b w:val="false"/>
          <w:i w:val="false"/>
          <w:color w:val="000000"/>
          <w:sz w:val="28"/>
        </w:rPr>
        <w:t>
      сведения о пищевой ценности продукции;</w:t>
      </w:r>
    </w:p>
    <w:bookmarkEnd w:id="376"/>
    <w:bookmarkStart w:name="z382" w:id="377"/>
    <w:p>
      <w:pPr>
        <w:spacing w:after="0"/>
        <w:ind w:left="0"/>
        <w:jc w:val="both"/>
      </w:pPr>
      <w:r>
        <w:rPr>
          <w:rFonts w:ascii="Times New Roman"/>
          <w:b w:val="false"/>
          <w:i w:val="false"/>
          <w:color w:val="000000"/>
          <w:sz w:val="28"/>
        </w:rPr>
        <w:t>
      обозначение нормативных документов и (или) технической документации, в соответствии с которыми изготовлена продукция;</w:t>
      </w:r>
    </w:p>
    <w:bookmarkEnd w:id="377"/>
    <w:bookmarkStart w:name="z383" w:id="378"/>
    <w:p>
      <w:pPr>
        <w:spacing w:after="0"/>
        <w:ind w:left="0"/>
        <w:jc w:val="both"/>
      </w:pPr>
      <w:r>
        <w:rPr>
          <w:rFonts w:ascii="Times New Roman"/>
          <w:b w:val="false"/>
          <w:i w:val="false"/>
          <w:color w:val="000000"/>
          <w:sz w:val="28"/>
        </w:rPr>
        <w:t>
      дата и час изготовления;</w:t>
      </w:r>
    </w:p>
    <w:bookmarkEnd w:id="378"/>
    <w:bookmarkStart w:name="z384" w:id="379"/>
    <w:p>
      <w:pPr>
        <w:spacing w:after="0"/>
        <w:ind w:left="0"/>
        <w:jc w:val="both"/>
      </w:pPr>
      <w:r>
        <w:rPr>
          <w:rFonts w:ascii="Times New Roman"/>
          <w:b w:val="false"/>
          <w:i w:val="false"/>
          <w:color w:val="000000"/>
          <w:sz w:val="28"/>
        </w:rPr>
        <w:t>
      срок годности, условия хранения (для продукции, которая не изготавливается по индивидуальному заказу);</w:t>
      </w:r>
    </w:p>
    <w:bookmarkEnd w:id="379"/>
    <w:bookmarkStart w:name="z385" w:id="380"/>
    <w:p>
      <w:pPr>
        <w:spacing w:after="0"/>
        <w:ind w:left="0"/>
        <w:jc w:val="both"/>
      </w:pPr>
      <w:r>
        <w:rPr>
          <w:rFonts w:ascii="Times New Roman"/>
          <w:b w:val="false"/>
          <w:i w:val="false"/>
          <w:color w:val="000000"/>
          <w:sz w:val="28"/>
        </w:rPr>
        <w:t>
      рекомендации по изготовлению (при необходимости).</w:t>
      </w:r>
    </w:p>
    <w:bookmarkEnd w:id="380"/>
    <w:bookmarkStart w:name="z386" w:id="381"/>
    <w:p>
      <w:pPr>
        <w:spacing w:after="0"/>
        <w:ind w:left="0"/>
        <w:jc w:val="both"/>
      </w:pPr>
      <w:r>
        <w:rPr>
          <w:rFonts w:ascii="Times New Roman"/>
          <w:b w:val="false"/>
          <w:i w:val="false"/>
          <w:color w:val="000000"/>
          <w:sz w:val="28"/>
        </w:rPr>
        <w:t>
      Информация о реализуемой продукции общественного питания в обязательном порядке доводится до потребителей различными способами, в том числе размещением в меню, на ценниках, этикетках, информационных листках, на доске потребителя либо иным способом.</w:t>
      </w:r>
    </w:p>
    <w:bookmarkEnd w:id="381"/>
    <w:bookmarkStart w:name="z387" w:id="382"/>
    <w:p>
      <w:pPr>
        <w:spacing w:after="0"/>
        <w:ind w:left="0"/>
        <w:jc w:val="both"/>
      </w:pPr>
      <w:r>
        <w:rPr>
          <w:rFonts w:ascii="Times New Roman"/>
          <w:b w:val="false"/>
          <w:i w:val="false"/>
          <w:color w:val="000000"/>
          <w:sz w:val="28"/>
        </w:rPr>
        <w:t xml:space="preserve">
      Пищевая ценность в 100 г блюда (изделия), включающая количество белков, жиров, углеводов, витаминов, минеральных веществ и энергетическую ценность (калорийность), определяется в продукции общественного питания, изготовляемой объектами питания всех типов и форм собственности в соответствии с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 ТС 022/2011.</w:t>
      </w:r>
    </w:p>
    <w:bookmarkEnd w:id="382"/>
    <w:bookmarkStart w:name="z388" w:id="383"/>
    <w:p>
      <w:pPr>
        <w:spacing w:after="0"/>
        <w:ind w:left="0"/>
        <w:jc w:val="both"/>
      </w:pPr>
      <w:r>
        <w:rPr>
          <w:rFonts w:ascii="Times New Roman"/>
          <w:b w:val="false"/>
          <w:i w:val="false"/>
          <w:color w:val="000000"/>
          <w:sz w:val="28"/>
        </w:rPr>
        <w:t>
      138. Продукция общественного питания, производство которой осуществляется объектами питания для потребления на месте производства (при реализации в зале объекта питания в столовой посуде, в том числе одноразовой, на раздаточной линии или через официантов, либо через нестационарные объекты питания) не подлежит маркировке.</w:t>
      </w:r>
    </w:p>
    <w:bookmarkEnd w:id="383"/>
    <w:bookmarkStart w:name="z389" w:id="384"/>
    <w:p>
      <w:pPr>
        <w:spacing w:after="0"/>
        <w:ind w:left="0"/>
        <w:jc w:val="both"/>
      </w:pPr>
      <w:r>
        <w:rPr>
          <w:rFonts w:ascii="Times New Roman"/>
          <w:b w:val="false"/>
          <w:i w:val="false"/>
          <w:color w:val="000000"/>
          <w:sz w:val="28"/>
        </w:rPr>
        <w:t>
      Маркируется потребительская и транспортная упаковка с упакованной продукцией общественного питания, реализуемая вне места производства, в соответствии с требованиями, установленными в техническом регламенте ТР ТС 022/2011, нормативных документах и (или) технической документации на продукцию конкретных видов.</w:t>
      </w:r>
    </w:p>
    <w:bookmarkEnd w:id="384"/>
    <w:bookmarkStart w:name="z390" w:id="385"/>
    <w:p>
      <w:pPr>
        <w:spacing w:after="0"/>
        <w:ind w:left="0"/>
        <w:jc w:val="both"/>
      </w:pPr>
      <w:r>
        <w:rPr>
          <w:rFonts w:ascii="Times New Roman"/>
          <w:b w:val="false"/>
          <w:i w:val="false"/>
          <w:color w:val="000000"/>
          <w:sz w:val="28"/>
        </w:rPr>
        <w:t xml:space="preserve">
      139. Пищевая продукция с истекшими сроками годности, представляющая опасность для здоровья населения, не допускается к реализации. Принятие решения о возможности утилизации и утилизация такой продукции осуществляются в соответствии с </w:t>
      </w:r>
      <w:r>
        <w:rPr>
          <w:rFonts w:ascii="Times New Roman"/>
          <w:b w:val="false"/>
          <w:i w:val="false"/>
          <w:color w:val="000000"/>
          <w:sz w:val="28"/>
        </w:rPr>
        <w:t>ТР ТС 021/2011</w:t>
      </w:r>
      <w:r>
        <w:rPr>
          <w:rFonts w:ascii="Times New Roman"/>
          <w:b w:val="false"/>
          <w:i w:val="false"/>
          <w:color w:val="000000"/>
          <w:sz w:val="28"/>
        </w:rPr>
        <w:t xml:space="preserve">, </w:t>
      </w:r>
      <w:r>
        <w:rPr>
          <w:rFonts w:ascii="Times New Roman"/>
          <w:b w:val="false"/>
          <w:i w:val="false"/>
          <w:color w:val="000000"/>
          <w:sz w:val="28"/>
        </w:rPr>
        <w:t>Правилами</w:t>
      </w:r>
      <w:r>
        <w:rPr>
          <w:rFonts w:ascii="Times New Roman"/>
          <w:b w:val="false"/>
          <w:i w:val="false"/>
          <w:color w:val="000000"/>
          <w:sz w:val="28"/>
        </w:rPr>
        <w:t xml:space="preserve"> утилизации и уничтожения пищевой продукции, представляющей опасность жизни и здоровью человека и животных, окружающей среде, утвержденными постановлением Правительства Республики Казахстан от 15 февраля 2008 года № 140.</w:t>
      </w:r>
    </w:p>
    <w:bookmarkEnd w:id="385"/>
    <w:bookmarkStart w:name="z391" w:id="386"/>
    <w:p>
      <w:pPr>
        <w:spacing w:after="0"/>
        <w:ind w:left="0"/>
        <w:jc w:val="left"/>
      </w:pPr>
      <w:r>
        <w:rPr>
          <w:rFonts w:ascii="Times New Roman"/>
          <w:b/>
          <w:i w:val="false"/>
          <w:color w:val="000000"/>
        </w:rPr>
        <w:t xml:space="preserve"> Параграф 2. Требования к условиям производства пищевой продукции на объектах общественного питания, обслуживающих и изготавливающих для организованных коллективов</w:t>
      </w:r>
    </w:p>
    <w:bookmarkEnd w:id="386"/>
    <w:bookmarkStart w:name="z392" w:id="387"/>
    <w:p>
      <w:pPr>
        <w:spacing w:after="0"/>
        <w:ind w:left="0"/>
        <w:jc w:val="both"/>
      </w:pPr>
      <w:r>
        <w:rPr>
          <w:rFonts w:ascii="Times New Roman"/>
          <w:b w:val="false"/>
          <w:i w:val="false"/>
          <w:color w:val="000000"/>
          <w:sz w:val="28"/>
        </w:rPr>
        <w:t>
      140. На объектах питания, обслуживающих и изготавливающих для организованных коллективов, обеспечивается соблюдение требований настоящих Санитарных правил.</w:t>
      </w:r>
    </w:p>
    <w:bookmarkEnd w:id="387"/>
    <w:bookmarkStart w:name="z393" w:id="388"/>
    <w:p>
      <w:pPr>
        <w:spacing w:after="0"/>
        <w:ind w:left="0"/>
        <w:jc w:val="both"/>
      </w:pPr>
      <w:r>
        <w:rPr>
          <w:rFonts w:ascii="Times New Roman"/>
          <w:b w:val="false"/>
          <w:i w:val="false"/>
          <w:color w:val="000000"/>
          <w:sz w:val="28"/>
        </w:rPr>
        <w:t xml:space="preserve">
      141. На объектах питания, обслуживающих и изготавливающих для организованных коллективов, за исключением строительных площадок, составляется перспективное сезонное (лето-осень, зима-весна) двухнедельное меню. Перспективное меню разрабатывается с учетом типа объекта питания, набора помещений и оснащения холодильным и технологическим оборудованием, продолжительности пребывания в организованных коллективах, особенностей питания для различных категорий, возраста, условий труда, а также национальных традиций и ассортимента отечественной продукции, производимой в регионе. </w:t>
      </w:r>
    </w:p>
    <w:bookmarkEnd w:id="388"/>
    <w:bookmarkStart w:name="z394" w:id="389"/>
    <w:p>
      <w:pPr>
        <w:spacing w:after="0"/>
        <w:ind w:left="0"/>
        <w:jc w:val="both"/>
      </w:pPr>
      <w:r>
        <w:rPr>
          <w:rFonts w:ascii="Times New Roman"/>
          <w:b w:val="false"/>
          <w:i w:val="false"/>
          <w:color w:val="000000"/>
          <w:sz w:val="28"/>
        </w:rPr>
        <w:t>
      В рационе питания детей и подростков предусматривается пищевая продукция, обогащенная витаминно-минеральным комплексом.</w:t>
      </w:r>
    </w:p>
    <w:bookmarkEnd w:id="389"/>
    <w:bookmarkStart w:name="z395" w:id="390"/>
    <w:p>
      <w:pPr>
        <w:spacing w:after="0"/>
        <w:ind w:left="0"/>
        <w:jc w:val="both"/>
      </w:pPr>
      <w:r>
        <w:rPr>
          <w:rFonts w:ascii="Times New Roman"/>
          <w:b w:val="false"/>
          <w:i w:val="false"/>
          <w:color w:val="000000"/>
          <w:sz w:val="28"/>
        </w:rPr>
        <w:t>
      142. Перспективное меню и ассортимент выпускаемой пищевой продукции на объектах питания, обслуживающих и изготавливающих для организованных коллективов, составляются в соответствии с физиологическими потребностями соответствующего контингента, натуральными нормами питания для различных категорий организованных коллективов.</w:t>
      </w:r>
    </w:p>
    <w:bookmarkEnd w:id="390"/>
    <w:bookmarkStart w:name="z396" w:id="391"/>
    <w:p>
      <w:pPr>
        <w:spacing w:after="0"/>
        <w:ind w:left="0"/>
        <w:jc w:val="both"/>
      </w:pPr>
      <w:r>
        <w:rPr>
          <w:rFonts w:ascii="Times New Roman"/>
          <w:b w:val="false"/>
          <w:i w:val="false"/>
          <w:color w:val="000000"/>
          <w:sz w:val="28"/>
        </w:rPr>
        <w:t>
      В перспективном меню не допускается повторение одноименных блюд, гарниров или кулинарных изделий в течение одного дня и в последующие 2-3 дня. Фактический рацион питания и составление ежедневного меню обеспечивается в соответствии с утвержденным перспективным меню.</w:t>
      </w:r>
    </w:p>
    <w:bookmarkEnd w:id="391"/>
    <w:bookmarkStart w:name="z397" w:id="392"/>
    <w:p>
      <w:pPr>
        <w:spacing w:after="0"/>
        <w:ind w:left="0"/>
        <w:jc w:val="both"/>
      </w:pPr>
      <w:r>
        <w:rPr>
          <w:rFonts w:ascii="Times New Roman"/>
          <w:b w:val="false"/>
          <w:i w:val="false"/>
          <w:color w:val="000000"/>
          <w:sz w:val="28"/>
        </w:rPr>
        <w:t>
      Допускается замена одних продуктов, блюд и кулинарных изделий на другие с учетом их пищевой ценности.</w:t>
      </w:r>
    </w:p>
    <w:bookmarkEnd w:id="392"/>
    <w:bookmarkStart w:name="z398" w:id="393"/>
    <w:p>
      <w:pPr>
        <w:spacing w:after="0"/>
        <w:ind w:left="0"/>
        <w:jc w:val="both"/>
      </w:pPr>
      <w:r>
        <w:rPr>
          <w:rFonts w:ascii="Times New Roman"/>
          <w:b w:val="false"/>
          <w:i w:val="false"/>
          <w:color w:val="000000"/>
          <w:sz w:val="28"/>
        </w:rPr>
        <w:t>
      143. На объектах питания, обслуживающих и изготавливающих для организованных коллективов, ежедневно составляется меню-раскладка, в которой указывается число лиц, получающих питание, перечень блюд для каждого приема пищи с указанием выхода (веса) блюда в граммах, а также расход продуктов (в весе "брутто") по каждому блюду.</w:t>
      </w:r>
    </w:p>
    <w:bookmarkEnd w:id="393"/>
    <w:bookmarkStart w:name="z399" w:id="394"/>
    <w:p>
      <w:pPr>
        <w:spacing w:after="0"/>
        <w:ind w:left="0"/>
        <w:jc w:val="both"/>
      </w:pPr>
      <w:r>
        <w:rPr>
          <w:rFonts w:ascii="Times New Roman"/>
          <w:b w:val="false"/>
          <w:i w:val="false"/>
          <w:color w:val="000000"/>
          <w:sz w:val="28"/>
        </w:rPr>
        <w:t>
      144. При составлении меню-раскладки соблюдаются натуральные нормы питания, утвержденные в установленном порядке для каждого контингента, набор пищевой продукции, режим питания, массу порций (в нетто) блюд в соответствии с нормативными правовыми актами.</w:t>
      </w:r>
    </w:p>
    <w:bookmarkEnd w:id="394"/>
    <w:bookmarkStart w:name="z400" w:id="395"/>
    <w:p>
      <w:pPr>
        <w:spacing w:after="0"/>
        <w:ind w:left="0"/>
        <w:jc w:val="both"/>
      </w:pPr>
      <w:r>
        <w:rPr>
          <w:rFonts w:ascii="Times New Roman"/>
          <w:b w:val="false"/>
          <w:i w:val="false"/>
          <w:color w:val="000000"/>
          <w:sz w:val="28"/>
        </w:rPr>
        <w:t>
      Питание для организованных коллективов обеспечивается разнообразным, рациональным, сбалансированным по пищевой ценности. Подсчет пищевой ценности (химического состава и энергетической ценности (калорийности)) рациона питания осуществляется не реже одного раза в 10 календарных дней.</w:t>
      </w:r>
    </w:p>
    <w:bookmarkEnd w:id="395"/>
    <w:bookmarkStart w:name="z401" w:id="396"/>
    <w:p>
      <w:pPr>
        <w:spacing w:after="0"/>
        <w:ind w:left="0"/>
        <w:jc w:val="both"/>
      </w:pPr>
      <w:r>
        <w:rPr>
          <w:rFonts w:ascii="Times New Roman"/>
          <w:b w:val="false"/>
          <w:i w:val="false"/>
          <w:color w:val="000000"/>
          <w:sz w:val="28"/>
        </w:rPr>
        <w:t>
      145. В санаториях организуется лечебно-профилактическое питание.</w:t>
      </w:r>
    </w:p>
    <w:bookmarkEnd w:id="396"/>
    <w:bookmarkStart w:name="z402" w:id="397"/>
    <w:p>
      <w:pPr>
        <w:spacing w:after="0"/>
        <w:ind w:left="0"/>
        <w:jc w:val="both"/>
      </w:pPr>
      <w:r>
        <w:rPr>
          <w:rFonts w:ascii="Times New Roman"/>
          <w:b w:val="false"/>
          <w:i w:val="false"/>
          <w:color w:val="000000"/>
          <w:sz w:val="28"/>
        </w:rPr>
        <w:t xml:space="preserve">
      146. На объектах питания, обслуживающих и изготавливающих для организованных коллективов, ежедневно перед раздачей проводится органолептическая оценка качества блюд и кулинарных изделий с внесением записей в журнал по форме согласно приложению 6 к настоящим Санитарным правилам: блюд и кулинарных, мучных кондитерских и хлебобулочных изделий – по внешнему виду, консистенции, цвету, запаху и вкусу; полуфабрикатов – по внешнему виду, консистенции, цвету и запаху. </w:t>
      </w:r>
    </w:p>
    <w:bookmarkEnd w:id="397"/>
    <w:bookmarkStart w:name="z403" w:id="398"/>
    <w:p>
      <w:pPr>
        <w:spacing w:after="0"/>
        <w:ind w:left="0"/>
        <w:jc w:val="both"/>
      </w:pPr>
      <w:r>
        <w:rPr>
          <w:rFonts w:ascii="Times New Roman"/>
          <w:b w:val="false"/>
          <w:i w:val="false"/>
          <w:color w:val="000000"/>
          <w:sz w:val="28"/>
        </w:rPr>
        <w:t>
      Порядок проведения утверждается изготовителем в программе производственного контроля.</w:t>
      </w:r>
    </w:p>
    <w:bookmarkEnd w:id="398"/>
    <w:bookmarkStart w:name="z404" w:id="399"/>
    <w:p>
      <w:pPr>
        <w:spacing w:after="0"/>
        <w:ind w:left="0"/>
        <w:jc w:val="both"/>
      </w:pPr>
      <w:r>
        <w:rPr>
          <w:rFonts w:ascii="Times New Roman"/>
          <w:b w:val="false"/>
          <w:i w:val="false"/>
          <w:color w:val="000000"/>
          <w:sz w:val="28"/>
        </w:rPr>
        <w:t xml:space="preserve">
      147. Работающие всех производственных объектов обеспечиваются горячим питанием. </w:t>
      </w:r>
    </w:p>
    <w:bookmarkEnd w:id="399"/>
    <w:bookmarkStart w:name="z405" w:id="400"/>
    <w:p>
      <w:pPr>
        <w:spacing w:after="0"/>
        <w:ind w:left="0"/>
        <w:jc w:val="left"/>
      </w:pPr>
      <w:r>
        <w:rPr>
          <w:rFonts w:ascii="Times New Roman"/>
          <w:b/>
          <w:i w:val="false"/>
          <w:color w:val="000000"/>
        </w:rPr>
        <w:t xml:space="preserve"> Параграф 3. Требования к условиям производства, хранения и реализации пищевой продукции на нестационарных объектах общественного питания быстрого обслуживания</w:t>
      </w:r>
    </w:p>
    <w:bookmarkEnd w:id="400"/>
    <w:bookmarkStart w:name="z406" w:id="401"/>
    <w:p>
      <w:pPr>
        <w:spacing w:after="0"/>
        <w:ind w:left="0"/>
        <w:jc w:val="both"/>
      </w:pPr>
      <w:r>
        <w:rPr>
          <w:rFonts w:ascii="Times New Roman"/>
          <w:b w:val="false"/>
          <w:i w:val="false"/>
          <w:color w:val="000000"/>
          <w:sz w:val="28"/>
        </w:rPr>
        <w:t>
      148. В нестационарных объектах питания быстрого обслуживания обеспечивается соблюдение требований настоящих Санитарных правил.</w:t>
      </w:r>
    </w:p>
    <w:bookmarkEnd w:id="401"/>
    <w:bookmarkStart w:name="z407" w:id="402"/>
    <w:p>
      <w:pPr>
        <w:spacing w:after="0"/>
        <w:ind w:left="0"/>
        <w:jc w:val="both"/>
      </w:pPr>
      <w:r>
        <w:rPr>
          <w:rFonts w:ascii="Times New Roman"/>
          <w:b w:val="false"/>
          <w:i w:val="false"/>
          <w:color w:val="000000"/>
          <w:sz w:val="28"/>
        </w:rPr>
        <w:t>
      149. При отсутствии централизованных систем водоснабжения и водоотведения обеспечивается бесперебойная доставка и использование воды, отвечающей требованиям безопасности питьевой воды, установленных документами нормирования, осуществляется вывоз стоков, мойка и дезинфекция емкостей для питьевой воды и емкостей для стоков.</w:t>
      </w:r>
    </w:p>
    <w:bookmarkEnd w:id="402"/>
    <w:bookmarkStart w:name="z408" w:id="403"/>
    <w:p>
      <w:pPr>
        <w:spacing w:after="0"/>
        <w:ind w:left="0"/>
        <w:jc w:val="both"/>
      </w:pPr>
      <w:r>
        <w:rPr>
          <w:rFonts w:ascii="Times New Roman"/>
          <w:b w:val="false"/>
          <w:i w:val="false"/>
          <w:color w:val="000000"/>
          <w:sz w:val="28"/>
        </w:rPr>
        <w:t>
      В нестационарных объектах питания быстрого обслуживания, работающих по типу доготовочных с использованием полуфабрикатов высокой степени готовности и (или) готовой пищевой продукции, произведенной в стационарных объектах питания, объектах по производству пищевой продукции, использующих малогабаритное специализированное технологическое оборудование, одноразовую посуду и одноразовые столовые приборы, не использующих кухонную посуду, инвентарь, допускается отсутствие систем водоснабжения и водоотведения, используются одноразовые перчатки, предназначенные для контакта с пищевой продукцией, обеспечивается соблюдение персоналом правил личной гигиены.</w:t>
      </w:r>
    </w:p>
    <w:bookmarkEnd w:id="403"/>
    <w:bookmarkStart w:name="z409" w:id="404"/>
    <w:p>
      <w:pPr>
        <w:spacing w:after="0"/>
        <w:ind w:left="0"/>
        <w:jc w:val="both"/>
      </w:pPr>
      <w:r>
        <w:rPr>
          <w:rFonts w:ascii="Times New Roman"/>
          <w:b w:val="false"/>
          <w:i w:val="false"/>
          <w:color w:val="000000"/>
          <w:sz w:val="28"/>
        </w:rPr>
        <w:t>
      150. В нестационарных объектах питания быстрого обслуживания осуществляется производство пищевой продукции с использованием:</w:t>
      </w:r>
    </w:p>
    <w:bookmarkEnd w:id="404"/>
    <w:bookmarkStart w:name="z410" w:id="405"/>
    <w:p>
      <w:pPr>
        <w:spacing w:after="0"/>
        <w:ind w:left="0"/>
        <w:jc w:val="both"/>
      </w:pPr>
      <w:r>
        <w:rPr>
          <w:rFonts w:ascii="Times New Roman"/>
          <w:b w:val="false"/>
          <w:i w:val="false"/>
          <w:color w:val="000000"/>
          <w:sz w:val="28"/>
        </w:rPr>
        <w:t>
      1) полуфабрикатов высокой степени готовности, блюд и кулинарных изделий, произведенных в стационарных объектах питания, объектах по производству пищевой продукции, соответствующих документам нормирования, хранение и транспортировка которых осуществляются в соответствии с условиями транспортировки и (или) хранения такой пищевой продукции;</w:t>
      </w:r>
    </w:p>
    <w:bookmarkEnd w:id="405"/>
    <w:bookmarkStart w:name="z411" w:id="406"/>
    <w:p>
      <w:pPr>
        <w:spacing w:after="0"/>
        <w:ind w:left="0"/>
        <w:jc w:val="both"/>
      </w:pPr>
      <w:r>
        <w:rPr>
          <w:rFonts w:ascii="Times New Roman"/>
          <w:b w:val="false"/>
          <w:i w:val="false"/>
          <w:color w:val="000000"/>
          <w:sz w:val="28"/>
        </w:rPr>
        <w:t>
      2) холодильного оборудования для хранения скоропортящейся пищевой продукции, напитков, мороженого;</w:t>
      </w:r>
    </w:p>
    <w:bookmarkEnd w:id="406"/>
    <w:bookmarkStart w:name="z412" w:id="407"/>
    <w:p>
      <w:pPr>
        <w:spacing w:after="0"/>
        <w:ind w:left="0"/>
        <w:jc w:val="both"/>
      </w:pPr>
      <w:r>
        <w:rPr>
          <w:rFonts w:ascii="Times New Roman"/>
          <w:b w:val="false"/>
          <w:i w:val="false"/>
          <w:color w:val="000000"/>
          <w:sz w:val="28"/>
        </w:rPr>
        <w:t>
      3) питьевой воды, расфасованной в емкости, изготовленной на объектах по производству пищевой продукции, для изготовления горячих напитков и готовых блюд быстрого приготовления в случае отсутствия подключения к централизованным системам водоснабжения;</w:t>
      </w:r>
    </w:p>
    <w:bookmarkEnd w:id="407"/>
    <w:bookmarkStart w:name="z413" w:id="408"/>
    <w:p>
      <w:pPr>
        <w:spacing w:after="0"/>
        <w:ind w:left="0"/>
        <w:jc w:val="both"/>
      </w:pPr>
      <w:r>
        <w:rPr>
          <w:rFonts w:ascii="Times New Roman"/>
          <w:b w:val="false"/>
          <w:i w:val="false"/>
          <w:color w:val="000000"/>
          <w:sz w:val="28"/>
        </w:rPr>
        <w:t>
      4) одноразовой посуды и одноразовых столовых приборов для посетителей.</w:t>
      </w:r>
    </w:p>
    <w:bookmarkEnd w:id="408"/>
    <w:bookmarkStart w:name="z414" w:id="409"/>
    <w:p>
      <w:pPr>
        <w:spacing w:after="0"/>
        <w:ind w:left="0"/>
        <w:jc w:val="both"/>
      </w:pPr>
      <w:r>
        <w:rPr>
          <w:rFonts w:ascii="Times New Roman"/>
          <w:b w:val="false"/>
          <w:i w:val="false"/>
          <w:color w:val="000000"/>
          <w:sz w:val="28"/>
        </w:rPr>
        <w:t>
      В нестационарных объектах питания быстрого обслуживания допускается временное хранение только однодневного запаса пищевой продукции.</w:t>
      </w:r>
    </w:p>
    <w:bookmarkEnd w:id="409"/>
    <w:bookmarkStart w:name="z415" w:id="410"/>
    <w:p>
      <w:pPr>
        <w:spacing w:after="0"/>
        <w:ind w:left="0"/>
        <w:jc w:val="both"/>
      </w:pPr>
      <w:r>
        <w:rPr>
          <w:rFonts w:ascii="Times New Roman"/>
          <w:b w:val="false"/>
          <w:i w:val="false"/>
          <w:color w:val="000000"/>
          <w:sz w:val="28"/>
        </w:rPr>
        <w:t>
      151. Нестационарными объектами питания быстрого обслуживания производится производство, реализация и организация потребления:</w:t>
      </w:r>
    </w:p>
    <w:bookmarkEnd w:id="410"/>
    <w:bookmarkStart w:name="z416" w:id="411"/>
    <w:p>
      <w:pPr>
        <w:spacing w:after="0"/>
        <w:ind w:left="0"/>
        <w:jc w:val="both"/>
      </w:pPr>
      <w:r>
        <w:rPr>
          <w:rFonts w:ascii="Times New Roman"/>
          <w:b w:val="false"/>
          <w:i w:val="false"/>
          <w:color w:val="000000"/>
          <w:sz w:val="28"/>
        </w:rPr>
        <w:t>
      1) собственной продукции объекта питания, а также готовой пищевой продукции, произведенной на объектах по производству пищевой продукции, соответствующих документам нормирования;</w:t>
      </w:r>
    </w:p>
    <w:bookmarkEnd w:id="411"/>
    <w:bookmarkStart w:name="z417" w:id="412"/>
    <w:p>
      <w:pPr>
        <w:spacing w:after="0"/>
        <w:ind w:left="0"/>
        <w:jc w:val="both"/>
      </w:pPr>
      <w:r>
        <w:rPr>
          <w:rFonts w:ascii="Times New Roman"/>
          <w:b w:val="false"/>
          <w:i w:val="false"/>
          <w:color w:val="000000"/>
          <w:sz w:val="28"/>
        </w:rPr>
        <w:t>
      2) кулинарных изделий из полуфабрикатов высокой степени готовности в потребительской упаковке изготовителя, обеспечивающей их тепловую кулинарную обработку, произведенных в стационарных объектах питания, объектах по производству пищевой продукции.</w:t>
      </w:r>
    </w:p>
    <w:bookmarkEnd w:id="412"/>
    <w:bookmarkStart w:name="z418" w:id="413"/>
    <w:p>
      <w:pPr>
        <w:spacing w:after="0"/>
        <w:ind w:left="0"/>
        <w:jc w:val="both"/>
      </w:pPr>
      <w:r>
        <w:rPr>
          <w:rFonts w:ascii="Times New Roman"/>
          <w:b w:val="false"/>
          <w:i w:val="false"/>
          <w:color w:val="000000"/>
          <w:sz w:val="28"/>
        </w:rPr>
        <w:t>
      152. В нестационарных объектах питания быстрого обслуживания допускается использование автоматов (аппаратов) для автоматического приготовления и (или) реализации (далее - автомат) пищевой продукции:</w:t>
      </w:r>
    </w:p>
    <w:bookmarkEnd w:id="413"/>
    <w:bookmarkStart w:name="z419" w:id="414"/>
    <w:p>
      <w:pPr>
        <w:spacing w:after="0"/>
        <w:ind w:left="0"/>
        <w:jc w:val="both"/>
      </w:pPr>
      <w:r>
        <w:rPr>
          <w:rFonts w:ascii="Times New Roman"/>
          <w:b w:val="false"/>
          <w:i w:val="false"/>
          <w:color w:val="000000"/>
          <w:sz w:val="28"/>
        </w:rPr>
        <w:t>
      1) продукции общественного питания: горячих напитков, первых и вторых горячих блюд, мягкого мороженого и продукции, в которой используются готовые к применению различные пищевые компоненты и (или) их смеси в упаковке изготовителя, не требующие дополнительной переработки (обработки);</w:t>
      </w:r>
    </w:p>
    <w:bookmarkEnd w:id="414"/>
    <w:bookmarkStart w:name="z420" w:id="415"/>
    <w:p>
      <w:pPr>
        <w:spacing w:after="0"/>
        <w:ind w:left="0"/>
        <w:jc w:val="both"/>
      </w:pPr>
      <w:r>
        <w:rPr>
          <w:rFonts w:ascii="Times New Roman"/>
          <w:b w:val="false"/>
          <w:i w:val="false"/>
          <w:color w:val="000000"/>
          <w:sz w:val="28"/>
        </w:rPr>
        <w:t>
      2) пищевой продукции (полуфабрикатов) быстрого приготовления, изготавливающиеся из компонентов непосредственно в устройстве выдачи автомата, снабженные устройствами для их приготовления (сатураторы, смесители, холодильное оборудование, нагревательные элементы) (например, горячих напитков, кофе, газированной воды, горячих первых и вторых блюд, пиццы, сахарной ваты, поп-корна, чипсов);</w:t>
      </w:r>
    </w:p>
    <w:bookmarkEnd w:id="415"/>
    <w:bookmarkStart w:name="z421" w:id="416"/>
    <w:p>
      <w:pPr>
        <w:spacing w:after="0"/>
        <w:ind w:left="0"/>
        <w:jc w:val="both"/>
      </w:pPr>
      <w:r>
        <w:rPr>
          <w:rFonts w:ascii="Times New Roman"/>
          <w:b w:val="false"/>
          <w:i w:val="false"/>
          <w:color w:val="000000"/>
          <w:sz w:val="28"/>
        </w:rPr>
        <w:t>
      3) штучной упакованной, фасованной пищевой продукции, готовой к употреблению (в том числе прохладительных напитков, скоропортящейся и замороженной пищевой продукции).</w:t>
      </w:r>
    </w:p>
    <w:bookmarkEnd w:id="416"/>
    <w:bookmarkStart w:name="z422" w:id="417"/>
    <w:p>
      <w:pPr>
        <w:spacing w:after="0"/>
        <w:ind w:left="0"/>
        <w:jc w:val="both"/>
      </w:pPr>
      <w:r>
        <w:rPr>
          <w:rFonts w:ascii="Times New Roman"/>
          <w:b w:val="false"/>
          <w:i w:val="false"/>
          <w:color w:val="000000"/>
          <w:sz w:val="28"/>
        </w:rPr>
        <w:t>
      153. Хранение, производство и реализация пищевой продукции посредством автомата осуществляется в соответствии с технической документацией (технологической инструкцией, рецептурой) изготовителя такой продукции, мытье и дезинфекция - в соответствии с инструкциями по правилам эксплуатации, мытья и дезинфекции, установленными изготовителем автомата.</w:t>
      </w:r>
    </w:p>
    <w:bookmarkEnd w:id="417"/>
    <w:bookmarkStart w:name="z423" w:id="418"/>
    <w:p>
      <w:pPr>
        <w:spacing w:after="0"/>
        <w:ind w:left="0"/>
        <w:jc w:val="both"/>
      </w:pPr>
      <w:r>
        <w:rPr>
          <w:rFonts w:ascii="Times New Roman"/>
          <w:b w:val="false"/>
          <w:i w:val="false"/>
          <w:color w:val="000000"/>
          <w:sz w:val="28"/>
        </w:rPr>
        <w:t>
      154. В нестационарных объектах питания быстрого обслуживания определяется место для временного хранения однодневного запаса пищевой продукции, для хранения личной и специальной одежды, личных вещей, для временного хранения мусора и пищевых отходов в течение одного рабочего дня. Хранение упаковки (тары), мусора и пищевых отходов на прилегающей территории не допускается.</w:t>
      </w:r>
    </w:p>
    <w:bookmarkEnd w:id="418"/>
    <w:bookmarkStart w:name="z424" w:id="419"/>
    <w:p>
      <w:pPr>
        <w:spacing w:after="0"/>
        <w:ind w:left="0"/>
        <w:jc w:val="both"/>
      </w:pPr>
      <w:r>
        <w:rPr>
          <w:rFonts w:ascii="Times New Roman"/>
          <w:b w:val="false"/>
          <w:i w:val="false"/>
          <w:color w:val="000000"/>
          <w:sz w:val="28"/>
        </w:rPr>
        <w:t>
      155. Персонал нестационарного объекта питания быстрого обслуживания:</w:t>
      </w:r>
    </w:p>
    <w:bookmarkEnd w:id="419"/>
    <w:bookmarkStart w:name="z425" w:id="420"/>
    <w:p>
      <w:pPr>
        <w:spacing w:after="0"/>
        <w:ind w:left="0"/>
        <w:jc w:val="both"/>
      </w:pPr>
      <w:r>
        <w:rPr>
          <w:rFonts w:ascii="Times New Roman"/>
          <w:b w:val="false"/>
          <w:i w:val="false"/>
          <w:color w:val="000000"/>
          <w:sz w:val="28"/>
        </w:rPr>
        <w:t>
      1) содержит объект питания, прилегающую территорию в чистоте;</w:t>
      </w:r>
    </w:p>
    <w:bookmarkEnd w:id="420"/>
    <w:bookmarkStart w:name="z426" w:id="421"/>
    <w:p>
      <w:pPr>
        <w:spacing w:after="0"/>
        <w:ind w:left="0"/>
        <w:jc w:val="both"/>
      </w:pPr>
      <w:r>
        <w:rPr>
          <w:rFonts w:ascii="Times New Roman"/>
          <w:b w:val="false"/>
          <w:i w:val="false"/>
          <w:color w:val="000000"/>
          <w:sz w:val="28"/>
        </w:rPr>
        <w:t>
      2) осуществляет прием, изготовление и реализацию пищевой продукции при наличии товаросопроводительных документов, обеспечивающих ее прослеживаемость, документов, подтверждающих безопасность;</w:t>
      </w:r>
    </w:p>
    <w:bookmarkEnd w:id="421"/>
    <w:bookmarkStart w:name="z427" w:id="422"/>
    <w:p>
      <w:pPr>
        <w:spacing w:after="0"/>
        <w:ind w:left="0"/>
        <w:jc w:val="both"/>
      </w:pPr>
      <w:r>
        <w:rPr>
          <w:rFonts w:ascii="Times New Roman"/>
          <w:b w:val="false"/>
          <w:i w:val="false"/>
          <w:color w:val="000000"/>
          <w:sz w:val="28"/>
        </w:rPr>
        <w:t>
      3) обеспечивает соблюдение сроков годности, условий хранения, транспортировки и реализации пищевой продукции;</w:t>
      </w:r>
    </w:p>
    <w:bookmarkEnd w:id="422"/>
    <w:bookmarkStart w:name="z428" w:id="423"/>
    <w:p>
      <w:pPr>
        <w:spacing w:after="0"/>
        <w:ind w:left="0"/>
        <w:jc w:val="both"/>
      </w:pPr>
      <w:r>
        <w:rPr>
          <w:rFonts w:ascii="Times New Roman"/>
          <w:b w:val="false"/>
          <w:i w:val="false"/>
          <w:color w:val="000000"/>
          <w:sz w:val="28"/>
        </w:rPr>
        <w:t>
      4) соблюдает требования отпуска пищевой продукции, при отпуске пользуется торговым инвентарем;</w:t>
      </w:r>
    </w:p>
    <w:bookmarkEnd w:id="423"/>
    <w:bookmarkStart w:name="z429" w:id="424"/>
    <w:p>
      <w:pPr>
        <w:spacing w:after="0"/>
        <w:ind w:left="0"/>
        <w:jc w:val="both"/>
      </w:pPr>
      <w:r>
        <w:rPr>
          <w:rFonts w:ascii="Times New Roman"/>
          <w:b w:val="false"/>
          <w:i w:val="false"/>
          <w:color w:val="000000"/>
          <w:sz w:val="28"/>
        </w:rPr>
        <w:t>
      5) предохраняет пищевую продукцию от загрязнения;</w:t>
      </w:r>
    </w:p>
    <w:bookmarkEnd w:id="424"/>
    <w:bookmarkStart w:name="z430" w:id="425"/>
    <w:p>
      <w:pPr>
        <w:spacing w:after="0"/>
        <w:ind w:left="0"/>
        <w:jc w:val="both"/>
      </w:pPr>
      <w:r>
        <w:rPr>
          <w:rFonts w:ascii="Times New Roman"/>
          <w:b w:val="false"/>
          <w:i w:val="false"/>
          <w:color w:val="000000"/>
          <w:sz w:val="28"/>
        </w:rPr>
        <w:t>
      6) носит чистую специальную одежду;</w:t>
      </w:r>
    </w:p>
    <w:bookmarkEnd w:id="425"/>
    <w:bookmarkStart w:name="z431" w:id="426"/>
    <w:p>
      <w:pPr>
        <w:spacing w:after="0"/>
        <w:ind w:left="0"/>
        <w:jc w:val="both"/>
      </w:pPr>
      <w:r>
        <w:rPr>
          <w:rFonts w:ascii="Times New Roman"/>
          <w:b w:val="false"/>
          <w:i w:val="false"/>
          <w:color w:val="000000"/>
          <w:sz w:val="28"/>
        </w:rPr>
        <w:t>
      7) соблюдает правила личной гигиены;</w:t>
      </w:r>
    </w:p>
    <w:bookmarkEnd w:id="426"/>
    <w:bookmarkStart w:name="z432" w:id="427"/>
    <w:p>
      <w:pPr>
        <w:spacing w:after="0"/>
        <w:ind w:left="0"/>
        <w:jc w:val="both"/>
      </w:pPr>
      <w:r>
        <w:rPr>
          <w:rFonts w:ascii="Times New Roman"/>
          <w:b w:val="false"/>
          <w:i w:val="false"/>
          <w:color w:val="000000"/>
          <w:sz w:val="28"/>
        </w:rPr>
        <w:t>
      8) имеет при себе личную медицинскую книжку;</w:t>
      </w:r>
    </w:p>
    <w:bookmarkEnd w:id="427"/>
    <w:bookmarkStart w:name="z433" w:id="428"/>
    <w:p>
      <w:pPr>
        <w:spacing w:after="0"/>
        <w:ind w:left="0"/>
        <w:jc w:val="both"/>
      </w:pPr>
      <w:r>
        <w:rPr>
          <w:rFonts w:ascii="Times New Roman"/>
          <w:b w:val="false"/>
          <w:i w:val="false"/>
          <w:color w:val="000000"/>
          <w:sz w:val="28"/>
        </w:rPr>
        <w:t>
      9) для сбора мусора, пищевых отходов устанавливает емкости (сборники с одноразовыми пакетами) с последующим их удалением по мере заполнения.</w:t>
      </w:r>
    </w:p>
    <w:bookmarkEnd w:id="428"/>
    <w:bookmarkStart w:name="z434" w:id="429"/>
    <w:p>
      <w:pPr>
        <w:spacing w:after="0"/>
        <w:ind w:left="0"/>
        <w:jc w:val="left"/>
      </w:pPr>
      <w:r>
        <w:rPr>
          <w:rFonts w:ascii="Times New Roman"/>
          <w:b/>
          <w:i w:val="false"/>
          <w:color w:val="000000"/>
        </w:rPr>
        <w:t xml:space="preserve"> Глава 6. Требования к сбору и хранению отходов потребления</w:t>
      </w:r>
    </w:p>
    <w:bookmarkEnd w:id="429"/>
    <w:bookmarkStart w:name="z435" w:id="430"/>
    <w:p>
      <w:pPr>
        <w:spacing w:after="0"/>
        <w:ind w:left="0"/>
        <w:jc w:val="both"/>
      </w:pPr>
      <w:r>
        <w:rPr>
          <w:rFonts w:ascii="Times New Roman"/>
          <w:b w:val="false"/>
          <w:i w:val="false"/>
          <w:color w:val="000000"/>
          <w:sz w:val="28"/>
        </w:rPr>
        <w:t>
      156. Территория объектов питания благоустраивается, содержится в чистоте, на стационарных объектах питания - обеспечивается функционирование дождевой (ливневой) системы водоотведения.</w:t>
      </w:r>
    </w:p>
    <w:bookmarkEnd w:id="430"/>
    <w:bookmarkStart w:name="z436" w:id="431"/>
    <w:p>
      <w:pPr>
        <w:spacing w:after="0"/>
        <w:ind w:left="0"/>
        <w:jc w:val="both"/>
      </w:pPr>
      <w:r>
        <w:rPr>
          <w:rFonts w:ascii="Times New Roman"/>
          <w:b w:val="false"/>
          <w:i w:val="false"/>
          <w:color w:val="000000"/>
          <w:sz w:val="28"/>
        </w:rPr>
        <w:t>
      157. При входе в здание объектов питания устанавливаются урны для мусора, очистка их производится по мере заполнения.</w:t>
      </w:r>
    </w:p>
    <w:bookmarkEnd w:id="431"/>
    <w:bookmarkStart w:name="z437" w:id="432"/>
    <w:p>
      <w:pPr>
        <w:spacing w:after="0"/>
        <w:ind w:left="0"/>
        <w:jc w:val="both"/>
      </w:pPr>
      <w:r>
        <w:rPr>
          <w:rFonts w:ascii="Times New Roman"/>
          <w:b w:val="false"/>
          <w:i w:val="false"/>
          <w:color w:val="000000"/>
          <w:sz w:val="28"/>
        </w:rPr>
        <w:t>
      158. Пищевые отходы на объектах питания собираются в закрывающиеся промаркированные емкости (сборники), выделенные для сбора пищевых отходов, в стационарных объектах питания, за исключением инфекционных стационаров, в том числе противотуберкулезных, кожно-венерологических, помещаются в отдельную охлаждаемую камеру или помещение (отделение, участок), размещенные на первом этаже здания с непосредственным выходом через коридор и (или) наружу. Емкости после удаления отходов промываются моющими и дезинфицирующими средствами, ополаскиваются горячей водой, просушиваются.</w:t>
      </w:r>
    </w:p>
    <w:bookmarkEnd w:id="432"/>
    <w:bookmarkStart w:name="z438" w:id="433"/>
    <w:p>
      <w:pPr>
        <w:spacing w:after="0"/>
        <w:ind w:left="0"/>
        <w:jc w:val="both"/>
      </w:pPr>
      <w:r>
        <w:rPr>
          <w:rFonts w:ascii="Times New Roman"/>
          <w:b w:val="false"/>
          <w:i w:val="false"/>
          <w:color w:val="000000"/>
          <w:sz w:val="28"/>
        </w:rPr>
        <w:t>
      159. В хозяйственной зоне объекта питания и (или) в специально выделенном месте предусматривается площадка для сбора мусора и пищевых отходов, с водонепроницаемым покрытием, с установкой раздельных контейнеров для сбора мусора и пищевых отходов (или закрываемые емкости, конструкции), используемые исключительно для их сбора и хранения, находящиеся в исправном состоянии, обеспечивающие их очищение и (или) мойку и их защиту от проникновения в них животных, предотвращающие загрязнение окружающей среды, попадание в них атмосферных осадков, влаги.</w:t>
      </w:r>
    </w:p>
    <w:bookmarkEnd w:id="433"/>
    <w:bookmarkStart w:name="z439" w:id="434"/>
    <w:p>
      <w:pPr>
        <w:spacing w:after="0"/>
        <w:ind w:left="0"/>
        <w:jc w:val="both"/>
      </w:pPr>
      <w:r>
        <w:rPr>
          <w:rFonts w:ascii="Times New Roman"/>
          <w:b w:val="false"/>
          <w:i w:val="false"/>
          <w:color w:val="000000"/>
          <w:sz w:val="28"/>
        </w:rPr>
        <w:t>
      Расчет количества и объем устанавливаемых контейнеров осуществляется с учетом норм накопления отходов и фактическим накоплением отходов. Вывоз мусора и пищевых отходов осуществляется по мере их заполнения. Допускается использование пищевых отходов на корм скоту, за исключением пищевых отходов инфекционных стационаров, в том числе противотуберкулезных, кожно-венерологических.</w:t>
      </w:r>
    </w:p>
    <w:bookmarkEnd w:id="434"/>
    <w:bookmarkStart w:name="z440" w:id="435"/>
    <w:p>
      <w:pPr>
        <w:spacing w:after="0"/>
        <w:ind w:left="0"/>
        <w:jc w:val="left"/>
      </w:pPr>
      <w:r>
        <w:rPr>
          <w:rFonts w:ascii="Times New Roman"/>
          <w:b/>
          <w:i w:val="false"/>
          <w:color w:val="000000"/>
        </w:rPr>
        <w:t xml:space="preserve"> Глава 7. Требования к осуществлению производственного контроля</w:t>
      </w:r>
    </w:p>
    <w:bookmarkEnd w:id="435"/>
    <w:bookmarkStart w:name="z441" w:id="436"/>
    <w:p>
      <w:pPr>
        <w:spacing w:after="0"/>
        <w:ind w:left="0"/>
        <w:jc w:val="both"/>
      </w:pPr>
      <w:r>
        <w:rPr>
          <w:rFonts w:ascii="Times New Roman"/>
          <w:b w:val="false"/>
          <w:i w:val="false"/>
          <w:color w:val="000000"/>
          <w:sz w:val="28"/>
        </w:rPr>
        <w:t xml:space="preserve">
      160. На всех объектах питания, независимо от категории, типа, вида, мощности, форм собственности, организуется и проводится производственный контроль в соответствии с документами нормирования и требованиями настоящей главы Санитарных правил. При осуществлении процессов производства пищевой продукции, связанных с требованиями безопасности такой продукции, изготовитель разрабатывает, внедряет и поддерживает процедуры, основанные на принципах ХАССП (система анализа опасных факторов и критических точек контроля (ХАССП)), в соответствии с требованиями, предусмотренными </w:t>
      </w:r>
      <w:r>
        <w:rPr>
          <w:rFonts w:ascii="Times New Roman"/>
          <w:b w:val="false"/>
          <w:i w:val="false"/>
          <w:color w:val="000000"/>
          <w:sz w:val="28"/>
        </w:rPr>
        <w:t>статьями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главы 3 технического регламента </w:t>
      </w:r>
      <w:r>
        <w:rPr>
          <w:rFonts w:ascii="Times New Roman"/>
          <w:b w:val="false"/>
          <w:i w:val="false"/>
          <w:color w:val="000000"/>
          <w:sz w:val="28"/>
        </w:rPr>
        <w:t>ТР ТС 021/2011</w:t>
      </w:r>
      <w:r>
        <w:rPr>
          <w:rFonts w:ascii="Times New Roman"/>
          <w:b w:val="false"/>
          <w:i w:val="false"/>
          <w:color w:val="000000"/>
          <w:sz w:val="28"/>
        </w:rPr>
        <w:t>.</w:t>
      </w:r>
    </w:p>
    <w:bookmarkEnd w:id="436"/>
    <w:bookmarkStart w:name="z442" w:id="437"/>
    <w:p>
      <w:pPr>
        <w:spacing w:after="0"/>
        <w:ind w:left="0"/>
        <w:jc w:val="both"/>
      </w:pPr>
      <w:r>
        <w:rPr>
          <w:rFonts w:ascii="Times New Roman"/>
          <w:b w:val="false"/>
          <w:i w:val="false"/>
          <w:color w:val="000000"/>
          <w:sz w:val="28"/>
        </w:rPr>
        <w:t>
      161. Организация обеспечения безопасности в процессе производства пищевой продукции и проведения контроля осуществляется изготовителем самостоятельно и (или) с участием третьей стороны.</w:t>
      </w:r>
    </w:p>
    <w:bookmarkEnd w:id="437"/>
    <w:bookmarkStart w:name="z443" w:id="438"/>
    <w:p>
      <w:pPr>
        <w:spacing w:after="0"/>
        <w:ind w:left="0"/>
        <w:jc w:val="both"/>
      </w:pPr>
      <w:r>
        <w:rPr>
          <w:rFonts w:ascii="Times New Roman"/>
          <w:b w:val="false"/>
          <w:i w:val="false"/>
          <w:color w:val="000000"/>
          <w:sz w:val="28"/>
        </w:rPr>
        <w:t xml:space="preserve">
      162. Перед началом деятельности объекта питания субъектом (изготовителем) осуществляется санитарно-эпидемиологическая экспертиза объекта в части санитарно-эпидемиологических лабораторных исследований (испытаний)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Кодекса, документами нормирования и настоящими Санитарными правилами.</w:t>
      </w:r>
    </w:p>
    <w:bookmarkEnd w:id="438"/>
    <w:bookmarkStart w:name="z444" w:id="439"/>
    <w:p>
      <w:pPr>
        <w:spacing w:after="0"/>
        <w:ind w:left="0"/>
        <w:jc w:val="both"/>
      </w:pPr>
      <w:r>
        <w:rPr>
          <w:rFonts w:ascii="Times New Roman"/>
          <w:b w:val="false"/>
          <w:i w:val="false"/>
          <w:color w:val="000000"/>
          <w:sz w:val="28"/>
        </w:rPr>
        <w:t>
      163. На объектах питания, обслуживающих и изготавливающих для организованных коллективов, оказывающих кейтеринговые услуги, участвующих в организации питания в период проведения массовых общественных мероприятий обеспечивается контроль за безопасностью приготовленных блюд, ежедневно поваром на пищеблоке оставляются суточные пробы приготовленных блюд.</w:t>
      </w:r>
    </w:p>
    <w:bookmarkEnd w:id="439"/>
    <w:bookmarkStart w:name="z445" w:id="440"/>
    <w:p>
      <w:pPr>
        <w:spacing w:after="0"/>
        <w:ind w:left="0"/>
        <w:jc w:val="both"/>
      </w:pPr>
      <w:r>
        <w:rPr>
          <w:rFonts w:ascii="Times New Roman"/>
          <w:b w:val="false"/>
          <w:i w:val="false"/>
          <w:color w:val="000000"/>
          <w:sz w:val="28"/>
        </w:rPr>
        <w:t>
      Суточная проба от приготовленного блюда отбирается стерильными (или прокипяченными) ложками в промаркированную стерильную (или прокипяченную) стеклянную посуду с плотно закрывающимися стеклянными или металлическими крышками. Порционные блюда отбираются в полном объеме, при этом салаты, первые и третьи блюда, гарниры - не менее 200 г. Отобранные суточные пробы сохраняются не менее 48 часов в специальном холодильном оборудовании или в специально отведенном месте холодильного оборудования для хранения готовой пищевой продукции при температуре +2 °C - +6 °C. По истечении 48 часов суточная проба выбрасывается в пищевые отходы.</w:t>
      </w:r>
    </w:p>
    <w:bookmarkEnd w:id="440"/>
    <w:bookmarkStart w:name="z446" w:id="441"/>
    <w:p>
      <w:pPr>
        <w:spacing w:after="0"/>
        <w:ind w:left="0"/>
        <w:jc w:val="both"/>
      </w:pPr>
      <w:r>
        <w:rPr>
          <w:rFonts w:ascii="Times New Roman"/>
          <w:b w:val="false"/>
          <w:i w:val="false"/>
          <w:color w:val="000000"/>
          <w:sz w:val="28"/>
        </w:rPr>
        <w:t xml:space="preserve">
      164. В ходе государственного санитарно-эпидемиологического надзора и контроля на объектах питания проводятся следующие лабораторные и инструментальные исследования (испытания) по основаниям, установленным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 от 29 октября 2015 года (далее – Предпринимательский кодекс), за:</w:t>
      </w:r>
    </w:p>
    <w:bookmarkEnd w:id="441"/>
    <w:bookmarkStart w:name="z447" w:id="442"/>
    <w:p>
      <w:pPr>
        <w:spacing w:after="0"/>
        <w:ind w:left="0"/>
        <w:jc w:val="both"/>
      </w:pPr>
      <w:r>
        <w:rPr>
          <w:rFonts w:ascii="Times New Roman"/>
          <w:b w:val="false"/>
          <w:i w:val="false"/>
          <w:color w:val="000000"/>
          <w:sz w:val="28"/>
        </w:rPr>
        <w:t>
      1) качеством и безопасностью продовольственного (пищевого) сырья, полуфабрикатов, вспомогательных материалов, готовой пищевой продукции на показатели радиационной, химической, микробиологической, паразитологической, токсикологической безопасности в зависимости от вида изготавливаемой продукции, упаковки и упаковочных материалов на показатели токсикологической безопасности, на соответствие маркировки идентификационным признакам (согласно установленной периодичности проверок), вода питьевая из систем водоснабжения - на микробиологические, санитарно-химические показатели (1 раз в год);</w:t>
      </w:r>
    </w:p>
    <w:bookmarkEnd w:id="442"/>
    <w:bookmarkStart w:name="z448" w:id="443"/>
    <w:p>
      <w:pPr>
        <w:spacing w:after="0"/>
        <w:ind w:left="0"/>
        <w:jc w:val="both"/>
      </w:pPr>
      <w:r>
        <w:rPr>
          <w:rFonts w:ascii="Times New Roman"/>
          <w:b w:val="false"/>
          <w:i w:val="false"/>
          <w:color w:val="000000"/>
          <w:sz w:val="28"/>
        </w:rPr>
        <w:t>
      2) санитарно-эпидемиологическим состоянием технологических процессов производства, расфасовки и качеством дезинфекции производственных помещений, оборудования, посуды, инвентаря, используемого при производстве, расфасовке, качеством их дезинфекции, рук персонала, специальной одежды - исследование микробиологических смывов на наличие санитарно-показательных микроорганизмов (бактерий группы кишечной палочки), на объектах питания с кондитерскими, кулинарными цехами, цехами по производству мясных, овощных, мучных полуфабрикатов, с изготовлением мягкого мороженого – на наличие патогенных микроорганизмов (согласно установленной периодичности проверок);</w:t>
      </w:r>
    </w:p>
    <w:bookmarkEnd w:id="443"/>
    <w:bookmarkStart w:name="z449" w:id="444"/>
    <w:p>
      <w:pPr>
        <w:spacing w:after="0"/>
        <w:ind w:left="0"/>
        <w:jc w:val="both"/>
      </w:pPr>
      <w:r>
        <w:rPr>
          <w:rFonts w:ascii="Times New Roman"/>
          <w:b w:val="false"/>
          <w:i w:val="false"/>
          <w:color w:val="000000"/>
          <w:sz w:val="28"/>
        </w:rPr>
        <w:t>
      3) соблюдением санитарно-гигиенических режимов приема, хранения, транспортировки и реализации пищевой продукции (согласно установленной периодичности проверок);</w:t>
      </w:r>
    </w:p>
    <w:bookmarkEnd w:id="444"/>
    <w:bookmarkStart w:name="z450" w:id="445"/>
    <w:p>
      <w:pPr>
        <w:spacing w:after="0"/>
        <w:ind w:left="0"/>
        <w:jc w:val="both"/>
      </w:pPr>
      <w:r>
        <w:rPr>
          <w:rFonts w:ascii="Times New Roman"/>
          <w:b w:val="false"/>
          <w:i w:val="false"/>
          <w:color w:val="000000"/>
          <w:sz w:val="28"/>
        </w:rPr>
        <w:t>
      4) условий труда работающих – микроклимат, освещенность, шум и вибрация от работающего оборудования, в том числе вентиляционного (для объектов питания, размещенных в жилых зданиях и зданиях иного назначения), содержание вредных веществ в воздухе рабочей зоны, электромагнитное излучение (при наличии) (1 раз в год);</w:t>
      </w:r>
    </w:p>
    <w:bookmarkEnd w:id="445"/>
    <w:bookmarkStart w:name="z451" w:id="446"/>
    <w:p>
      <w:pPr>
        <w:spacing w:after="0"/>
        <w:ind w:left="0"/>
        <w:jc w:val="both"/>
      </w:pPr>
      <w:r>
        <w:rPr>
          <w:rFonts w:ascii="Times New Roman"/>
          <w:b w:val="false"/>
          <w:i w:val="false"/>
          <w:color w:val="000000"/>
          <w:sz w:val="28"/>
        </w:rPr>
        <w:t>
      5) на объектах питания, обслуживающих и изготавливающих для организованных коллективов с круглосуточным пребыванием – рационы питания на рациональность, сбалансированность, обеды – на пищевую ценность (химический состав, энергетическую ценность (калорийность)), на объектах питания, обслуживающих и изготавливающих для организованных коллективов с некруглосуточным пребыванием (дневным пребыванием от 4 часов и более) – обеды на пищевую ценность (химический состав, энергетическую ценность (калорийность)) (1 раз в год);</w:t>
      </w:r>
    </w:p>
    <w:bookmarkEnd w:id="446"/>
    <w:bookmarkStart w:name="z452" w:id="447"/>
    <w:p>
      <w:pPr>
        <w:spacing w:after="0"/>
        <w:ind w:left="0"/>
        <w:jc w:val="both"/>
      </w:pPr>
      <w:r>
        <w:rPr>
          <w:rFonts w:ascii="Times New Roman"/>
          <w:b w:val="false"/>
          <w:i w:val="false"/>
          <w:color w:val="000000"/>
          <w:sz w:val="28"/>
        </w:rPr>
        <w:t>
      6) обследование персонала на бактериологическое носительство (по эпидемиологическим показаниям).</w:t>
      </w:r>
    </w:p>
    <w:bookmarkEnd w:id="447"/>
    <w:bookmarkStart w:name="z453" w:id="448"/>
    <w:p>
      <w:pPr>
        <w:spacing w:after="0"/>
        <w:ind w:left="0"/>
        <w:jc w:val="both"/>
      </w:pPr>
      <w:r>
        <w:rPr>
          <w:rFonts w:ascii="Times New Roman"/>
          <w:b w:val="false"/>
          <w:i w:val="false"/>
          <w:color w:val="000000"/>
          <w:sz w:val="28"/>
        </w:rPr>
        <w:t xml:space="preserve">
      165. Отбор образцов пищевой продукции, объектов окружающей среды осуществляется в соответствии с требованиями </w:t>
      </w:r>
      <w:r>
        <w:rPr>
          <w:rFonts w:ascii="Times New Roman"/>
          <w:b w:val="false"/>
          <w:i w:val="false"/>
          <w:color w:val="000000"/>
          <w:sz w:val="28"/>
        </w:rPr>
        <w:t>статьи 21</w:t>
      </w:r>
      <w:r>
        <w:rPr>
          <w:rFonts w:ascii="Times New Roman"/>
          <w:b w:val="false"/>
          <w:i w:val="false"/>
          <w:color w:val="000000"/>
          <w:sz w:val="28"/>
        </w:rPr>
        <w:t xml:space="preserve"> Кодекса, </w:t>
      </w:r>
      <w:r>
        <w:rPr>
          <w:rFonts w:ascii="Times New Roman"/>
          <w:b w:val="false"/>
          <w:i w:val="false"/>
          <w:color w:val="000000"/>
          <w:sz w:val="28"/>
        </w:rPr>
        <w:t>статьи 137</w:t>
      </w:r>
      <w:r>
        <w:rPr>
          <w:rFonts w:ascii="Times New Roman"/>
          <w:b w:val="false"/>
          <w:i w:val="false"/>
          <w:color w:val="000000"/>
          <w:sz w:val="28"/>
        </w:rPr>
        <w:t xml:space="preserve"> Предпринимательского кодекса, в количествах, достаточных и не превышающих объемов, необходимых для проведения исследований.</w:t>
      </w:r>
    </w:p>
    <w:bookmarkEnd w:id="448"/>
    <w:bookmarkStart w:name="z454" w:id="449"/>
    <w:p>
      <w:pPr>
        <w:spacing w:after="0"/>
        <w:ind w:left="0"/>
        <w:jc w:val="both"/>
      </w:pPr>
      <w:r>
        <w:rPr>
          <w:rFonts w:ascii="Times New Roman"/>
          <w:b w:val="false"/>
          <w:i w:val="false"/>
          <w:color w:val="000000"/>
          <w:sz w:val="28"/>
        </w:rPr>
        <w:t xml:space="preserve">
      166. При неудовлетворительных результатах лабораторных исследований пищевой продукции, изготавливаемой, используемой, реализуемой на объектах питания, по одному из показателей нормативных документов и (или) технической документации изготовителя на продукцию конкретного вида разрабатываются и проводятся соответствующие санитарно-гигиенические и противоэпидемические мероприятия. Повторно исследуется удвоенное количество образцов пищевой продукции (если данное предусмотрено в нормативных документах и (или) технической документации изготовителя на продукцию конкретного вида, сроки годности которой превышают 5 суток). </w:t>
      </w:r>
    </w:p>
    <w:bookmarkEnd w:id="449"/>
    <w:bookmarkStart w:name="z455" w:id="450"/>
    <w:p>
      <w:pPr>
        <w:spacing w:after="0"/>
        <w:ind w:left="0"/>
        <w:jc w:val="both"/>
      </w:pPr>
      <w:r>
        <w:rPr>
          <w:rFonts w:ascii="Times New Roman"/>
          <w:b w:val="false"/>
          <w:i w:val="false"/>
          <w:color w:val="000000"/>
          <w:sz w:val="28"/>
        </w:rPr>
        <w:t>
      Объем дополнительных исследований определяется с учетом выявленных несоответствий. Результаты повторных исследований нескоропортящейся пищевой продукции являются окончательными и распространяются на всю партию. На объекте питания до получения результатов повторного исследования партия пищевой продукции находится на ответственном хранении. Скоропортящаяся продукция общественного питания не подлежит повторному исследованию.</w:t>
      </w:r>
    </w:p>
    <w:bookmarkEnd w:id="450"/>
    <w:bookmarkStart w:name="z456" w:id="451"/>
    <w:p>
      <w:pPr>
        <w:spacing w:after="0"/>
        <w:ind w:left="0"/>
        <w:jc w:val="both"/>
      </w:pPr>
      <w:r>
        <w:rPr>
          <w:rFonts w:ascii="Times New Roman"/>
          <w:b w:val="false"/>
          <w:i w:val="false"/>
          <w:color w:val="000000"/>
          <w:sz w:val="28"/>
        </w:rPr>
        <w:t>
      167. На объектах питания в смывах с рабочих поверхностей оборудования, посуды (в том числе упаковки (тары)), инвентаря, вспомогательных материалов, с рук персонала, специальной одежды допускается наличие санитарно-показательных микроорганизмов (бактерий группы кишечной палочки) не более чем в 5 % отобранных микробиологических смывов, взятых не позднее 50 минут после текущей дезинфекции, что свидетельствует об удовлетворительной оценке соблюдения режима дезинфекции. Наличие патогенных микроорганизмов в микробиологических смывах с внешней среды (объектов контроля) не допускается.</w:t>
      </w:r>
    </w:p>
    <w:bookmarkEnd w:id="451"/>
    <w:bookmarkStart w:name="z457" w:id="452"/>
    <w:p>
      <w:pPr>
        <w:spacing w:after="0"/>
        <w:ind w:left="0"/>
        <w:jc w:val="both"/>
      </w:pPr>
      <w:r>
        <w:rPr>
          <w:rFonts w:ascii="Times New Roman"/>
          <w:b w:val="false"/>
          <w:i w:val="false"/>
          <w:color w:val="000000"/>
          <w:sz w:val="28"/>
        </w:rPr>
        <w:t xml:space="preserve">
      168. Изготовителем при производстве, хранении, транспортировке, расфасовке и реализации в течение установленного срока годности обеспечивается соответствие пищевой продукции гигиеническим требованиям безопасности, установленных </w:t>
      </w:r>
      <w:r>
        <w:rPr>
          <w:rFonts w:ascii="Times New Roman"/>
          <w:b w:val="false"/>
          <w:i w:val="false"/>
          <w:color w:val="000000"/>
          <w:sz w:val="28"/>
        </w:rPr>
        <w:t>техническим регламентом</w:t>
      </w:r>
      <w:r>
        <w:rPr>
          <w:rFonts w:ascii="Times New Roman"/>
          <w:b w:val="false"/>
          <w:i w:val="false"/>
          <w:color w:val="000000"/>
          <w:sz w:val="28"/>
        </w:rPr>
        <w:t xml:space="preserve"> ТР ТС 021/2011, техническими регламентами, действие которых на нее распространяется, </w:t>
      </w:r>
      <w:r>
        <w:rPr>
          <w:rFonts w:ascii="Times New Roman"/>
          <w:b w:val="false"/>
          <w:i w:val="false"/>
          <w:color w:val="000000"/>
          <w:sz w:val="28"/>
        </w:rPr>
        <w:t>разделами 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Главы II Единых санитарно-эпидемиологических и гигиенических требований к продукции (товарам), подлежащим государственному санитарно-эпидемиологическому надзору (контролю), утвержденных Решением Комиссии Таможенного союза от 28 мая 2010 года № 299 "О применении санитарных мер в Евразийском экономическом союзе", требованиям нормативных документов и (или) технической документации изготовителя на продукцию конкретного вида, обеспечивается безопасность пищевой продукции при использовании по назначению.</w:t>
      </w:r>
    </w:p>
    <w:bookmarkEnd w:id="452"/>
    <w:bookmarkStart w:name="z458" w:id="453"/>
    <w:p>
      <w:pPr>
        <w:spacing w:after="0"/>
        <w:ind w:left="0"/>
        <w:jc w:val="left"/>
      </w:pPr>
      <w:r>
        <w:rPr>
          <w:rFonts w:ascii="Times New Roman"/>
          <w:b/>
          <w:i w:val="false"/>
          <w:color w:val="000000"/>
        </w:rPr>
        <w:t xml:space="preserve"> Глава 8. Требования к условиям труда, бытового обслуживания, медицинскому обеспечению и гигиеническому обучению персонала</w:t>
      </w:r>
    </w:p>
    <w:bookmarkEnd w:id="453"/>
    <w:bookmarkStart w:name="z459" w:id="454"/>
    <w:p>
      <w:pPr>
        <w:spacing w:after="0"/>
        <w:ind w:left="0"/>
        <w:jc w:val="both"/>
      </w:pPr>
      <w:r>
        <w:rPr>
          <w:rFonts w:ascii="Times New Roman"/>
          <w:b w:val="false"/>
          <w:i w:val="false"/>
          <w:color w:val="000000"/>
          <w:sz w:val="28"/>
        </w:rPr>
        <w:t xml:space="preserve">
      169. Санитарно-бытовое обеспечение работников осуществляется в соответствии с видом и типом объекта питания, в соответствии с требованиями государственных нормативов в области архитектуры, градостроительства и строительства, документов нормированияи настоящих Санитарных правил. </w:t>
      </w:r>
    </w:p>
    <w:bookmarkEnd w:id="454"/>
    <w:bookmarkStart w:name="z460" w:id="455"/>
    <w:p>
      <w:pPr>
        <w:spacing w:after="0"/>
        <w:ind w:left="0"/>
        <w:jc w:val="both"/>
      </w:pPr>
      <w:r>
        <w:rPr>
          <w:rFonts w:ascii="Times New Roman"/>
          <w:b w:val="false"/>
          <w:i w:val="false"/>
          <w:color w:val="000000"/>
          <w:sz w:val="28"/>
        </w:rPr>
        <w:t>
      На стационарном объекте питания для персонала предусматриваются бытовые помещения – гардеробные с раздельным хранением личной и специальной одежды и обуви (с числом работающих 100 и менее предусматривается один закрытый двойной шкаф на одного работающего для всех видов одежды, с общим числом работающих 100 и более допускается обеспечивать раздельное хранение на вешалках личной (1 крючок на человека) и специальной (2 крючка на человека) одежды), с санитарным узлом (туалетом), душевой (количество душевых сеток - из расчета одновременно работающих 15 человек на одну душевую сетку), комнатой для личной гигиены женщин при числе одновременно работающих женщин 15 и более, помещением (место) для приема пищи. Не допускается размещение раздевалок для персонала в производственных помещениях.</w:t>
      </w:r>
    </w:p>
    <w:bookmarkEnd w:id="455"/>
    <w:bookmarkStart w:name="z461" w:id="456"/>
    <w:p>
      <w:pPr>
        <w:spacing w:after="0"/>
        <w:ind w:left="0"/>
        <w:jc w:val="both"/>
      </w:pPr>
      <w:r>
        <w:rPr>
          <w:rFonts w:ascii="Times New Roman"/>
          <w:b w:val="false"/>
          <w:i w:val="false"/>
          <w:color w:val="000000"/>
          <w:sz w:val="28"/>
        </w:rPr>
        <w:t>
      В нестационарных объектах питания с одним рабочим местом вместо гардеробной допускается выделять место для хранения личной и специальной одежды, личных вещей.</w:t>
      </w:r>
    </w:p>
    <w:bookmarkEnd w:id="456"/>
    <w:bookmarkStart w:name="z462" w:id="457"/>
    <w:p>
      <w:pPr>
        <w:spacing w:after="0"/>
        <w:ind w:left="0"/>
        <w:jc w:val="both"/>
      </w:pPr>
      <w:r>
        <w:rPr>
          <w:rFonts w:ascii="Times New Roman"/>
          <w:b w:val="false"/>
          <w:i w:val="false"/>
          <w:color w:val="000000"/>
          <w:sz w:val="28"/>
        </w:rPr>
        <w:t>
      Для нестационарных объектов питания допускается использование персоналом санитарных узлов (туалетов) существующих объектов или переносных биотуалетов.</w:t>
      </w:r>
    </w:p>
    <w:bookmarkEnd w:id="457"/>
    <w:bookmarkStart w:name="z463" w:id="458"/>
    <w:p>
      <w:pPr>
        <w:spacing w:after="0"/>
        <w:ind w:left="0"/>
        <w:jc w:val="both"/>
      </w:pPr>
      <w:r>
        <w:rPr>
          <w:rFonts w:ascii="Times New Roman"/>
          <w:b w:val="false"/>
          <w:i w:val="false"/>
          <w:color w:val="000000"/>
          <w:sz w:val="28"/>
        </w:rPr>
        <w:t>
      170. Санитарные узлы (туалеты) для персонала оборудуются с исключением открытия их дверей в производственные помещения, вешалками для специальной одежды перед входом в них (тамбур), раковинами (умывальниками) для мытья рук с подводкой горячей и холодной воды, оснащенные смесителями, устройствами и средствами для мытья, дезинфекции, для вытирания и (или) сушки рук.</w:t>
      </w:r>
    </w:p>
    <w:bookmarkEnd w:id="458"/>
    <w:bookmarkStart w:name="z464" w:id="459"/>
    <w:p>
      <w:pPr>
        <w:spacing w:after="0"/>
        <w:ind w:left="0"/>
        <w:jc w:val="both"/>
      </w:pPr>
      <w:r>
        <w:rPr>
          <w:rFonts w:ascii="Times New Roman"/>
          <w:b w:val="false"/>
          <w:i w:val="false"/>
          <w:color w:val="000000"/>
          <w:sz w:val="28"/>
        </w:rPr>
        <w:t xml:space="preserve">
      171. На объектах питания обеспечиваются соответствующие условия труда (микроклимат, шум, вибрация, освещение, электромагнитное излучение, воздух рабочей зоны)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Санитарных правил и документами нормирования.</w:t>
      </w:r>
    </w:p>
    <w:bookmarkEnd w:id="459"/>
    <w:bookmarkStart w:name="z465" w:id="460"/>
    <w:p>
      <w:pPr>
        <w:spacing w:after="0"/>
        <w:ind w:left="0"/>
        <w:jc w:val="both"/>
      </w:pPr>
      <w:r>
        <w:rPr>
          <w:rFonts w:ascii="Times New Roman"/>
          <w:b w:val="false"/>
          <w:i w:val="false"/>
          <w:color w:val="000000"/>
          <w:sz w:val="28"/>
        </w:rPr>
        <w:t xml:space="preserve">
      172. Персонал объекта питания обеспечивается чистой специальной одеждой, а также средствами индивидуальной защиты рук в зависимости от ассортимента изготавливаемой продукции (в том числе для персонала, занятого в производстве холодных блюд, сервировке и порционировании блюд одноразовыми перчатками, предназначенными для контакта с пищевой продукцией). Комплектность и форма специальной одежды персонала устанавливается изготовителем в зависимости от вида выполняемых работ. </w:t>
      </w:r>
    </w:p>
    <w:bookmarkEnd w:id="460"/>
    <w:bookmarkStart w:name="z466" w:id="461"/>
    <w:p>
      <w:pPr>
        <w:spacing w:after="0"/>
        <w:ind w:left="0"/>
        <w:jc w:val="both"/>
      </w:pPr>
      <w:r>
        <w:rPr>
          <w:rFonts w:ascii="Times New Roman"/>
          <w:b w:val="false"/>
          <w:i w:val="false"/>
          <w:color w:val="000000"/>
          <w:sz w:val="28"/>
        </w:rPr>
        <w:t>
      173. Организация и проведение стирки и дезинфекции специальной одежды на объектах питания более 50 посадочных мест, а также обслуживающих и изготавливающих для организованных коллективов, осуществляется централизованно, на остальных – определяется субъектом (изготовителем).</w:t>
      </w:r>
    </w:p>
    <w:bookmarkEnd w:id="461"/>
    <w:bookmarkStart w:name="z467" w:id="462"/>
    <w:p>
      <w:pPr>
        <w:spacing w:after="0"/>
        <w:ind w:left="0"/>
        <w:jc w:val="both"/>
      </w:pPr>
      <w:r>
        <w:rPr>
          <w:rFonts w:ascii="Times New Roman"/>
          <w:b w:val="false"/>
          <w:i w:val="false"/>
          <w:color w:val="000000"/>
          <w:sz w:val="28"/>
        </w:rPr>
        <w:t xml:space="preserve">
      174. Работники объекта питания и лица, занятые приемом, производством, расфасовкой, хранением, погрузкой, транспортировкой, разгрузкой, реализацией пищевой продукции, а также учащиеся специальных учебных заведений, перед прохождением производственной практики, проходят медицинские осмотры, в соответствии с документами нормирования. </w:t>
      </w:r>
    </w:p>
    <w:bookmarkEnd w:id="462"/>
    <w:bookmarkStart w:name="z468" w:id="463"/>
    <w:p>
      <w:pPr>
        <w:spacing w:after="0"/>
        <w:ind w:left="0"/>
        <w:jc w:val="both"/>
      </w:pPr>
      <w:r>
        <w:rPr>
          <w:rFonts w:ascii="Times New Roman"/>
          <w:b w:val="false"/>
          <w:i w:val="false"/>
          <w:color w:val="000000"/>
          <w:sz w:val="28"/>
        </w:rPr>
        <w:t xml:space="preserve">
      Личная медицинская книжка у каждого работника с пройденным медицинским осмотром, гигиеническим обучением и допуском к работе хранится на рабочем месте. </w:t>
      </w:r>
    </w:p>
    <w:bookmarkEnd w:id="463"/>
    <w:bookmarkStart w:name="z469" w:id="464"/>
    <w:p>
      <w:pPr>
        <w:spacing w:after="0"/>
        <w:ind w:left="0"/>
        <w:jc w:val="both"/>
      </w:pPr>
      <w:r>
        <w:rPr>
          <w:rFonts w:ascii="Times New Roman"/>
          <w:b w:val="false"/>
          <w:i w:val="false"/>
          <w:color w:val="000000"/>
          <w:sz w:val="28"/>
        </w:rPr>
        <w:t>
      175. К технологическим операциям производства привлекают персонал, имеющий профессиональную подготовку (квалификацию, специальность), соответствующую характеру выполняемых работ, а также прошедший гигиеническое обучение.</w:t>
      </w:r>
    </w:p>
    <w:bookmarkEnd w:id="464"/>
    <w:bookmarkStart w:name="z470" w:id="465"/>
    <w:p>
      <w:pPr>
        <w:spacing w:after="0"/>
        <w:ind w:left="0"/>
        <w:jc w:val="both"/>
      </w:pPr>
      <w:r>
        <w:rPr>
          <w:rFonts w:ascii="Times New Roman"/>
          <w:b w:val="false"/>
          <w:i w:val="false"/>
          <w:color w:val="000000"/>
          <w:sz w:val="28"/>
        </w:rPr>
        <w:t>
      176. К работе на объектах питания не допускаются:</w:t>
      </w:r>
    </w:p>
    <w:bookmarkEnd w:id="465"/>
    <w:bookmarkStart w:name="z471" w:id="466"/>
    <w:p>
      <w:pPr>
        <w:spacing w:after="0"/>
        <w:ind w:left="0"/>
        <w:jc w:val="both"/>
      </w:pPr>
      <w:r>
        <w:rPr>
          <w:rFonts w:ascii="Times New Roman"/>
          <w:b w:val="false"/>
          <w:i w:val="false"/>
          <w:color w:val="000000"/>
          <w:sz w:val="28"/>
        </w:rPr>
        <w:t>
      1) лица, не прошедшие обязательные, профилактические медицинские осмотры или признанные непригодными к работе по состоянию здоровья, не имеющие документ, удостоверяющий прохождение медицинского осмотра и гигиенического обучения;</w:t>
      </w:r>
    </w:p>
    <w:bookmarkEnd w:id="466"/>
    <w:bookmarkStart w:name="z472" w:id="467"/>
    <w:p>
      <w:pPr>
        <w:spacing w:after="0"/>
        <w:ind w:left="0"/>
        <w:jc w:val="both"/>
      </w:pPr>
      <w:r>
        <w:rPr>
          <w:rFonts w:ascii="Times New Roman"/>
          <w:b w:val="false"/>
          <w:i w:val="false"/>
          <w:color w:val="000000"/>
          <w:sz w:val="28"/>
        </w:rPr>
        <w:t>
      2) больные инфекционными заболеваниями, лица с подозрением на такие заболевания, контактировавшие с больными инфекционными заболеваниями, являющиеся носителями возбудителей инфекционных заболеваний. Лица, занятые в процессе производства пищевой продукции, незамедлительно сообщают о заболевании или симптомах непосредственному руководителю. Лица, контактировавшие с больными или носителями таких заболеваний, допускаются к работе после проведения медицинского обследования.</w:t>
      </w:r>
    </w:p>
    <w:bookmarkEnd w:id="467"/>
    <w:bookmarkStart w:name="z473" w:id="468"/>
    <w:p>
      <w:pPr>
        <w:spacing w:after="0"/>
        <w:ind w:left="0"/>
        <w:jc w:val="both"/>
      </w:pPr>
      <w:r>
        <w:rPr>
          <w:rFonts w:ascii="Times New Roman"/>
          <w:b w:val="false"/>
          <w:i w:val="false"/>
          <w:color w:val="000000"/>
          <w:sz w:val="28"/>
        </w:rPr>
        <w:t xml:space="preserve">
      177. Работниками объекта питания и лицами, занятыми приемом, производством, расфасовкой, хранением, погрузкой, транспортировкой, разгрузкой, реализацией пищевой продукции соблюдаются личная и производственная гигиена, обеспечивается слежение за чистотой рук, ношение чистой специальной одежды и обуви, при выходе из объекта питания и перед посещением санитарного узла (туалета) снимается специальная одежда, моются руки с мылом перед началом работы и после посещения санитарного узла (туалета), а также после каждого перерыва в работе и соприкосновения с загрязненными предметами. Перед началом работы волосы подбираются под колпак или косынку, снимаются ювелирные украшения, часы, бьющиеся предметы, ногти коротко стригутся и не покрываются лаком, мужским персоналом – одевается сетка для бороды (усов) в случае их ношения. </w:t>
      </w:r>
    </w:p>
    <w:bookmarkEnd w:id="468"/>
    <w:bookmarkStart w:name="z474" w:id="469"/>
    <w:p>
      <w:pPr>
        <w:spacing w:after="0"/>
        <w:ind w:left="0"/>
        <w:jc w:val="both"/>
      </w:pPr>
      <w:r>
        <w:rPr>
          <w:rFonts w:ascii="Times New Roman"/>
          <w:b w:val="false"/>
          <w:i w:val="false"/>
          <w:color w:val="000000"/>
          <w:sz w:val="28"/>
        </w:rPr>
        <w:t>
      Во избежание попадания посторонних предметов в сырье и готовую пищевую продукцию не допускается вносить и хранить в производственных помещениях мелкие стеклянные и металлические предметы (кроме технологического инвентаря), застегивать специальную одежду булавками, иголками и хранить в карманах халатов предметы личного обихода.</w:t>
      </w:r>
    </w:p>
    <w:bookmarkEnd w:id="469"/>
    <w:bookmarkStart w:name="z475" w:id="470"/>
    <w:p>
      <w:pPr>
        <w:spacing w:after="0"/>
        <w:ind w:left="0"/>
        <w:jc w:val="both"/>
      </w:pPr>
      <w:r>
        <w:rPr>
          <w:rFonts w:ascii="Times New Roman"/>
          <w:b w:val="false"/>
          <w:i w:val="false"/>
          <w:color w:val="000000"/>
          <w:sz w:val="28"/>
        </w:rPr>
        <w:t>
      Для дополнительной обработки рук допускается применение кожных антисептиков (веществ, которые уничтожают бактерии, грибы, вирусы, применяемые для обработки рук).</w:t>
      </w:r>
    </w:p>
    <w:bookmarkEnd w:id="470"/>
    <w:bookmarkStart w:name="z476" w:id="471"/>
    <w:p>
      <w:pPr>
        <w:spacing w:after="0"/>
        <w:ind w:left="0"/>
        <w:jc w:val="both"/>
      </w:pPr>
      <w:r>
        <w:rPr>
          <w:rFonts w:ascii="Times New Roman"/>
          <w:b w:val="false"/>
          <w:i w:val="false"/>
          <w:color w:val="000000"/>
          <w:sz w:val="28"/>
        </w:rPr>
        <w:t>
      Не допускается работникам входить без специальной одежды в производственные помещения, надевать на нее верхнюю личную одежду, находиться посторонним лицам в производственных и складских помещениях.</w:t>
      </w:r>
    </w:p>
    <w:bookmarkEnd w:id="471"/>
    <w:bookmarkStart w:name="z477" w:id="472"/>
    <w:p>
      <w:pPr>
        <w:spacing w:after="0"/>
        <w:ind w:left="0"/>
        <w:jc w:val="both"/>
      </w:pPr>
      <w:r>
        <w:rPr>
          <w:rFonts w:ascii="Times New Roman"/>
          <w:b w:val="false"/>
          <w:i w:val="false"/>
          <w:color w:val="000000"/>
          <w:sz w:val="28"/>
        </w:rPr>
        <w:t>
      178. Не допускается принимать пищу и курить непосредственно на рабочем месте, в производственных помещениях и местах (помещениях), не отведенных для этих целей.</w:t>
      </w:r>
    </w:p>
    <w:bookmarkEnd w:id="472"/>
    <w:bookmarkStart w:name="z478" w:id="473"/>
    <w:p>
      <w:pPr>
        <w:spacing w:after="0"/>
        <w:ind w:left="0"/>
        <w:jc w:val="both"/>
      </w:pPr>
      <w:r>
        <w:rPr>
          <w:rFonts w:ascii="Times New Roman"/>
          <w:b w:val="false"/>
          <w:i w:val="false"/>
          <w:color w:val="000000"/>
          <w:sz w:val="28"/>
        </w:rPr>
        <w:t xml:space="preserve">
      179. Ежедневно, перед началом рабочей смены в холодном, горячем и кондитерском цехах, на объектах питания, вырабатывающих мягкое мороженое, обслуживающих и изготавливающих для организованных коллективов, у работников, занятых приготовлением, порционированием и сервировкой блюд, их раздачей ответственными лицами осуществляется осмотр открытых поверхностей тела работников на наличие гнойничковых заболеваний, микротравм. Лица с гнойничковыми заболеваниями кожи, нагноившимися порезами, ожогами, ссадинами, а также с катарами верхних дыхательных путей, заболеваниями и при подозрении на инфекционное заболевание к работе не допускаются. </w:t>
      </w:r>
    </w:p>
    <w:bookmarkEnd w:id="473"/>
    <w:bookmarkStart w:name="z623" w:id="474"/>
    <w:p>
      <w:pPr>
        <w:spacing w:after="0"/>
        <w:ind w:left="0"/>
        <w:jc w:val="left"/>
      </w:pPr>
      <w:r>
        <w:rPr>
          <w:rFonts w:ascii="Times New Roman"/>
          <w:b/>
          <w:i w:val="false"/>
          <w:color w:val="000000"/>
        </w:rPr>
        <w:t xml:space="preserve"> Глава 9. Требования к организации и проведению санитарно-противоэпидемических мероприятий по локализации очагов инфекции</w:t>
      </w:r>
    </w:p>
    <w:bookmarkEnd w:id="474"/>
    <w:p>
      <w:pPr>
        <w:spacing w:after="0"/>
        <w:ind w:left="0"/>
        <w:jc w:val="both"/>
      </w:pPr>
      <w:r>
        <w:rPr>
          <w:rFonts w:ascii="Times New Roman"/>
          <w:b w:val="false"/>
          <w:i w:val="false"/>
          <w:color w:val="ff0000"/>
          <w:sz w:val="28"/>
        </w:rPr>
        <w:t xml:space="preserve">
      Сноска. Санитарные правила дополнены главой 9 в соответствии с приказом Министра здравоохранения РК от 05.07.2020 </w:t>
      </w:r>
      <w:r>
        <w:rPr>
          <w:rFonts w:ascii="Times New Roman"/>
          <w:b w:val="false"/>
          <w:i w:val="false"/>
          <w:color w:val="ff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624" w:id="475"/>
    <w:p>
      <w:pPr>
        <w:spacing w:after="0"/>
        <w:ind w:left="0"/>
        <w:jc w:val="both"/>
      </w:pPr>
      <w:r>
        <w:rPr>
          <w:rFonts w:ascii="Times New Roman"/>
          <w:b w:val="false"/>
          <w:i w:val="false"/>
          <w:color w:val="000000"/>
          <w:sz w:val="28"/>
        </w:rPr>
        <w:t>
      180. В случае угрозы завоза и распространения инфекционных заболеваний, на объектах вводятся ограничительные мероприятия и обеспечивается соблюдение усиленного санитарно-дезинфекционного режима.</w:t>
      </w:r>
    </w:p>
    <w:bookmarkEnd w:id="475"/>
    <w:bookmarkStart w:name="z625" w:id="476"/>
    <w:p>
      <w:pPr>
        <w:spacing w:after="0"/>
        <w:ind w:left="0"/>
        <w:jc w:val="both"/>
      </w:pPr>
      <w:r>
        <w:rPr>
          <w:rFonts w:ascii="Times New Roman"/>
          <w:b w:val="false"/>
          <w:i w:val="false"/>
          <w:color w:val="000000"/>
          <w:sz w:val="28"/>
        </w:rPr>
        <w:t xml:space="preserve">
      181. Деятельность объектов общественного питания в организованных коллективах, пищеблоках и объектах торговли в период введения ограничительных мероприятий осуществляется в соответствии с требованиями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476"/>
    <w:bookmarkStart w:name="z626" w:id="477"/>
    <w:p>
      <w:pPr>
        <w:spacing w:after="0"/>
        <w:ind w:left="0"/>
        <w:jc w:val="both"/>
      </w:pPr>
      <w:r>
        <w:rPr>
          <w:rFonts w:ascii="Times New Roman"/>
          <w:b w:val="false"/>
          <w:i w:val="false"/>
          <w:color w:val="000000"/>
          <w:sz w:val="28"/>
        </w:rPr>
        <w:t xml:space="preserve">
      182. Деятельность организаций общественного питания, осуществляющих доставку еды в период введения ограничительных мероприятий осуществляется в соответствии с требованиями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bookmarkStart w:name="z480" w:id="478"/>
    <w:p>
      <w:pPr>
        <w:spacing w:after="0"/>
        <w:ind w:left="0"/>
        <w:jc w:val="left"/>
      </w:pPr>
      <w:r>
        <w:rPr>
          <w:rFonts w:ascii="Times New Roman"/>
          <w:b/>
          <w:i w:val="false"/>
          <w:color w:val="000000"/>
        </w:rPr>
        <w:t xml:space="preserve"> Площади помещений стационарных объектов общественного питания</w:t>
      </w:r>
    </w:p>
    <w:bookmarkEnd w:id="478"/>
    <w:bookmarkStart w:name="z481" w:id="479"/>
    <w:p>
      <w:pPr>
        <w:spacing w:after="0"/>
        <w:ind w:left="0"/>
        <w:jc w:val="left"/>
      </w:pPr>
      <w:r>
        <w:rPr>
          <w:rFonts w:ascii="Times New Roman"/>
          <w:b/>
          <w:i w:val="false"/>
          <w:color w:val="000000"/>
        </w:rPr>
        <w:t xml:space="preserve"> Удельные минимальные площади помещений для посетителей стационарных объектов общественного питания, м²</w:t>
      </w:r>
    </w:p>
    <w:bookmarkEnd w:id="4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80"/>
          <w:p>
            <w:pPr>
              <w:spacing w:after="20"/>
              <w:ind w:left="20"/>
              <w:jc w:val="both"/>
            </w:pPr>
            <w:r>
              <w:rPr>
                <w:rFonts w:ascii="Times New Roman"/>
                <w:b w:val="false"/>
                <w:i w:val="false"/>
                <w:color w:val="000000"/>
                <w:sz w:val="20"/>
              </w:rPr>
              <w:t>
№</w:t>
            </w:r>
          </w:p>
          <w:bookmarkEnd w:id="4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объекта общественного питания и площади для посетителей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обеденного зала без раздаточной на одно место, не менее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81"/>
          <w:p>
            <w:pPr>
              <w:spacing w:after="20"/>
              <w:ind w:left="20"/>
              <w:jc w:val="both"/>
            </w:pPr>
            <w:r>
              <w:rPr>
                <w:rFonts w:ascii="Times New Roman"/>
                <w:b w:val="false"/>
                <w:i w:val="false"/>
                <w:color w:val="000000"/>
                <w:sz w:val="20"/>
              </w:rPr>
              <w:t>
1</w:t>
            </w:r>
          </w:p>
          <w:bookmarkEnd w:id="4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82"/>
          <w:p>
            <w:pPr>
              <w:spacing w:after="20"/>
              <w:ind w:left="20"/>
              <w:jc w:val="both"/>
            </w:pPr>
            <w:r>
              <w:rPr>
                <w:rFonts w:ascii="Times New Roman"/>
                <w:b w:val="false"/>
                <w:i w:val="false"/>
                <w:color w:val="000000"/>
                <w:sz w:val="20"/>
              </w:rPr>
              <w:t>
1</w:t>
            </w:r>
          </w:p>
          <w:bookmarkEnd w:id="4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w:t>
            </w:r>
          </w:p>
          <w:p>
            <w:pPr>
              <w:spacing w:after="20"/>
              <w:ind w:left="20"/>
              <w:jc w:val="both"/>
            </w:pPr>
            <w:r>
              <w:rPr>
                <w:rFonts w:ascii="Times New Roman"/>
                <w:b w:val="false"/>
                <w:i w:val="false"/>
                <w:color w:val="000000"/>
                <w:sz w:val="20"/>
              </w:rPr>
              <w:t>
1) зал с эстрадой и танцевальной площадкой</w:t>
            </w:r>
          </w:p>
          <w:p>
            <w:pPr>
              <w:spacing w:after="20"/>
              <w:ind w:left="20"/>
              <w:jc w:val="both"/>
            </w:pPr>
            <w:r>
              <w:rPr>
                <w:rFonts w:ascii="Times New Roman"/>
                <w:b w:val="false"/>
                <w:i w:val="false"/>
                <w:color w:val="000000"/>
                <w:sz w:val="20"/>
              </w:rPr>
              <w:t>
2) зал</w:t>
            </w:r>
          </w:p>
          <w:p>
            <w:pPr>
              <w:spacing w:after="20"/>
              <w:ind w:left="20"/>
              <w:jc w:val="both"/>
            </w:pPr>
            <w:r>
              <w:rPr>
                <w:rFonts w:ascii="Times New Roman"/>
                <w:b w:val="false"/>
                <w:i w:val="false"/>
                <w:color w:val="000000"/>
                <w:sz w:val="20"/>
              </w:rPr>
              <w:t>
3) помещение для потребления табачных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83"/>
          <w:p>
            <w:pPr>
              <w:spacing w:after="20"/>
              <w:ind w:left="20"/>
              <w:jc w:val="both"/>
            </w:pPr>
            <w:r>
              <w:rPr>
                <w:rFonts w:ascii="Times New Roman"/>
                <w:b w:val="false"/>
                <w:i w:val="false"/>
                <w:color w:val="000000"/>
                <w:sz w:val="20"/>
              </w:rPr>
              <w:t>
2</w:t>
            </w:r>
          </w:p>
          <w:bookmarkEnd w:id="4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84"/>
          <w:p>
            <w:pPr>
              <w:spacing w:after="20"/>
              <w:ind w:left="20"/>
              <w:jc w:val="both"/>
            </w:pPr>
            <w:r>
              <w:rPr>
                <w:rFonts w:ascii="Times New Roman"/>
                <w:b w:val="false"/>
                <w:i w:val="false"/>
                <w:color w:val="000000"/>
                <w:sz w:val="20"/>
              </w:rPr>
              <w:t>
3</w:t>
            </w:r>
          </w:p>
          <w:bookmarkEnd w:id="4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Столовые общедоступные, для организованных коллективов и при высших учебных заведениях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85"/>
          <w:p>
            <w:pPr>
              <w:spacing w:after="20"/>
              <w:ind w:left="20"/>
              <w:jc w:val="both"/>
            </w:pPr>
            <w:r>
              <w:rPr>
                <w:rFonts w:ascii="Times New Roman"/>
                <w:b w:val="false"/>
                <w:i w:val="false"/>
                <w:color w:val="000000"/>
                <w:sz w:val="20"/>
              </w:rPr>
              <w:t>
4</w:t>
            </w:r>
          </w:p>
          <w:bookmarkEnd w:id="4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закусочные, пивные бары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86"/>
          <w:p>
            <w:pPr>
              <w:spacing w:after="20"/>
              <w:ind w:left="20"/>
              <w:jc w:val="both"/>
            </w:pPr>
            <w:r>
              <w:rPr>
                <w:rFonts w:ascii="Times New Roman"/>
                <w:b w:val="false"/>
                <w:i w:val="false"/>
                <w:color w:val="000000"/>
                <w:sz w:val="20"/>
              </w:rPr>
              <w:t>
5</w:t>
            </w:r>
          </w:p>
          <w:bookmarkEnd w:id="4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Кафе-автоматы, объекты питания быстрого обслуживания и безалкогольные бары (зал)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87"/>
          <w:p>
            <w:pPr>
              <w:spacing w:after="20"/>
              <w:ind w:left="20"/>
              <w:jc w:val="both"/>
            </w:pPr>
            <w:r>
              <w:rPr>
                <w:rFonts w:ascii="Times New Roman"/>
                <w:b w:val="false"/>
                <w:i w:val="false"/>
                <w:color w:val="000000"/>
                <w:sz w:val="20"/>
              </w:rPr>
              <w:t>
6</w:t>
            </w:r>
          </w:p>
          <w:bookmarkEnd w:id="4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Санатории, санатории-профилактории, дома (пансионаты) отдыха (зал), базах отдыха, молодежных лагерях, туристических базах:</w:t>
            </w:r>
          </w:p>
          <w:p>
            <w:pPr>
              <w:spacing w:after="20"/>
              <w:ind w:left="20"/>
              <w:jc w:val="both"/>
            </w:pPr>
            <w:r>
              <w:rPr>
                <w:rFonts w:ascii="Times New Roman"/>
                <w:b w:val="false"/>
                <w:i w:val="false"/>
                <w:color w:val="000000"/>
                <w:sz w:val="20"/>
              </w:rPr>
              <w:t>
1) при самообслуживании (включая раздаточную линию)</w:t>
            </w:r>
          </w:p>
          <w:p>
            <w:pPr>
              <w:spacing w:after="20"/>
              <w:ind w:left="20"/>
              <w:jc w:val="both"/>
            </w:pPr>
            <w:r>
              <w:rPr>
                <w:rFonts w:ascii="Times New Roman"/>
                <w:b w:val="false"/>
                <w:i w:val="false"/>
                <w:color w:val="000000"/>
                <w:sz w:val="20"/>
              </w:rPr>
              <w:t xml:space="preserve">
2) при обслуживании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bl>
    <w:bookmarkStart w:name="z490" w:id="488"/>
    <w:p>
      <w:pPr>
        <w:spacing w:after="0"/>
        <w:ind w:left="0"/>
        <w:jc w:val="both"/>
      </w:pPr>
      <w:r>
        <w:rPr>
          <w:rFonts w:ascii="Times New Roman"/>
          <w:b w:val="false"/>
          <w:i w:val="false"/>
          <w:color w:val="000000"/>
          <w:sz w:val="28"/>
        </w:rPr>
        <w:t>
      Примечание:</w:t>
      </w:r>
    </w:p>
    <w:bookmarkEnd w:id="488"/>
    <w:bookmarkStart w:name="z491" w:id="489"/>
    <w:p>
      <w:pPr>
        <w:spacing w:after="0"/>
        <w:ind w:left="0"/>
        <w:jc w:val="both"/>
      </w:pPr>
      <w:r>
        <w:rPr>
          <w:rFonts w:ascii="Times New Roman"/>
          <w:b w:val="false"/>
          <w:i w:val="false"/>
          <w:color w:val="000000"/>
          <w:sz w:val="28"/>
        </w:rPr>
        <w:t>
      1. Площадь залов в специализированных объектах питания принимается по заданиям на проектирование.</w:t>
      </w:r>
    </w:p>
    <w:bookmarkEnd w:id="489"/>
    <w:bookmarkStart w:name="z492" w:id="490"/>
    <w:p>
      <w:pPr>
        <w:spacing w:after="0"/>
        <w:ind w:left="0"/>
        <w:jc w:val="both"/>
      </w:pPr>
      <w:r>
        <w:rPr>
          <w:rFonts w:ascii="Times New Roman"/>
          <w:b w:val="false"/>
          <w:i w:val="false"/>
          <w:color w:val="000000"/>
          <w:sz w:val="28"/>
        </w:rPr>
        <w:t>
      2. В общедоступных столовых и кафе на площади зала допускается предусматривать бар площадью 6-12 м².</w:t>
      </w:r>
    </w:p>
    <w:bookmarkEnd w:id="490"/>
    <w:bookmarkStart w:name="z493" w:id="491"/>
    <w:p>
      <w:pPr>
        <w:spacing w:after="0"/>
        <w:ind w:left="0"/>
        <w:jc w:val="both"/>
      </w:pPr>
      <w:r>
        <w:rPr>
          <w:rFonts w:ascii="Times New Roman"/>
          <w:b w:val="false"/>
          <w:i w:val="false"/>
          <w:color w:val="000000"/>
          <w:sz w:val="28"/>
        </w:rPr>
        <w:t>
      3. Для объектов питания площадью обеденного зала более 200 м² площадь помещения для потребления табачных изделий предусматривается не менее 15 м².</w:t>
      </w:r>
    </w:p>
    <w:bookmarkEnd w:id="491"/>
    <w:bookmarkStart w:name="z494" w:id="492"/>
    <w:p>
      <w:pPr>
        <w:spacing w:after="0"/>
        <w:ind w:left="0"/>
        <w:jc w:val="both"/>
      </w:pPr>
      <w:r>
        <w:rPr>
          <w:rFonts w:ascii="Times New Roman"/>
          <w:b w:val="false"/>
          <w:i w:val="false"/>
          <w:color w:val="000000"/>
          <w:sz w:val="28"/>
        </w:rPr>
        <w:t>
      Площади групп помещений стационарных баров, м²</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93"/>
          <w:p>
            <w:pPr>
              <w:spacing w:after="20"/>
              <w:ind w:left="20"/>
              <w:jc w:val="both"/>
            </w:pPr>
            <w:r>
              <w:rPr>
                <w:rFonts w:ascii="Times New Roman"/>
                <w:b w:val="false"/>
                <w:i w:val="false"/>
                <w:color w:val="000000"/>
                <w:sz w:val="20"/>
              </w:rPr>
              <w:t>
№</w:t>
            </w:r>
          </w:p>
          <w:bookmarkEnd w:id="493"/>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помещений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8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последующее место свыше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94"/>
          <w:p>
            <w:pPr>
              <w:spacing w:after="20"/>
              <w:ind w:left="20"/>
              <w:jc w:val="both"/>
            </w:pPr>
            <w:r>
              <w:rPr>
                <w:rFonts w:ascii="Times New Roman"/>
                <w:b w:val="false"/>
                <w:i w:val="false"/>
                <w:color w:val="000000"/>
                <w:sz w:val="20"/>
              </w:rPr>
              <w:t>
1</w:t>
            </w:r>
          </w:p>
          <w:bookmarkEnd w:id="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с раздаточной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95"/>
          <w:p>
            <w:pPr>
              <w:spacing w:after="20"/>
              <w:ind w:left="20"/>
              <w:jc w:val="both"/>
            </w:pPr>
            <w:r>
              <w:rPr>
                <w:rFonts w:ascii="Times New Roman"/>
                <w:b w:val="false"/>
                <w:i w:val="false"/>
                <w:color w:val="000000"/>
                <w:sz w:val="20"/>
              </w:rPr>
              <w:t>
2</w:t>
            </w:r>
          </w:p>
          <w:bookmarkEnd w:id="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499" w:id="496"/>
    <w:p>
      <w:pPr>
        <w:spacing w:after="0"/>
        <w:ind w:left="0"/>
        <w:jc w:val="both"/>
      </w:pPr>
      <w:r>
        <w:rPr>
          <w:rFonts w:ascii="Times New Roman"/>
          <w:b w:val="false"/>
          <w:i w:val="false"/>
          <w:color w:val="000000"/>
          <w:sz w:val="28"/>
        </w:rPr>
        <w:t>
      Площади помещений цехов мучных изделий стационарных объектов общественного питания, м²</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97"/>
          <w:p>
            <w:pPr>
              <w:spacing w:after="20"/>
              <w:ind w:left="20"/>
              <w:jc w:val="both"/>
            </w:pPr>
            <w:r>
              <w:rPr>
                <w:rFonts w:ascii="Times New Roman"/>
                <w:b w:val="false"/>
                <w:i w:val="false"/>
                <w:color w:val="000000"/>
                <w:sz w:val="20"/>
              </w:rPr>
              <w:t>
№</w:t>
            </w:r>
          </w:p>
          <w:bookmarkEnd w:id="497"/>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помещений цеха мучных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1000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или уменьшение на 1000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98"/>
          <w:p>
            <w:pPr>
              <w:spacing w:after="20"/>
              <w:ind w:left="20"/>
              <w:jc w:val="both"/>
            </w:pPr>
            <w:r>
              <w:rPr>
                <w:rFonts w:ascii="Times New Roman"/>
                <w:b w:val="false"/>
                <w:i w:val="false"/>
                <w:color w:val="000000"/>
                <w:sz w:val="20"/>
              </w:rPr>
              <w:t>
1</w:t>
            </w:r>
          </w:p>
          <w:bookmarkEnd w:id="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выпечки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99"/>
          <w:p>
            <w:pPr>
              <w:spacing w:after="20"/>
              <w:ind w:left="20"/>
              <w:jc w:val="both"/>
            </w:pPr>
            <w:r>
              <w:rPr>
                <w:rFonts w:ascii="Times New Roman"/>
                <w:b w:val="false"/>
                <w:i w:val="false"/>
                <w:color w:val="000000"/>
                <w:sz w:val="20"/>
              </w:rPr>
              <w:t>
2</w:t>
            </w:r>
          </w:p>
          <w:bookmarkEnd w:id="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и моечная многооборотой транспортной упаковки (тары)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 3000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04" w:id="500"/>
    <w:p>
      <w:pPr>
        <w:spacing w:after="0"/>
        <w:ind w:left="0"/>
        <w:jc w:val="both"/>
      </w:pPr>
      <w:r>
        <w:rPr>
          <w:rFonts w:ascii="Times New Roman"/>
          <w:b w:val="false"/>
          <w:i w:val="false"/>
          <w:color w:val="000000"/>
          <w:sz w:val="28"/>
        </w:rPr>
        <w:t>
      Площади помещений магазинов кулинарии, м2</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501"/>
          <w:p>
            <w:pPr>
              <w:spacing w:after="20"/>
              <w:ind w:left="20"/>
              <w:jc w:val="both"/>
            </w:pPr>
            <w:r>
              <w:rPr>
                <w:rFonts w:ascii="Times New Roman"/>
                <w:b w:val="false"/>
                <w:i w:val="false"/>
                <w:color w:val="000000"/>
                <w:sz w:val="20"/>
              </w:rPr>
              <w:t>
№</w:t>
            </w:r>
          </w:p>
          <w:bookmarkEnd w:id="50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помещений магазина кулинарии с самообслуживанием на 10 м2 торговой площади зала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м2 торговой площади 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на каждые 10 м2 торговой площади зала, свыше 40 м2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502"/>
          <w:p>
            <w:pPr>
              <w:spacing w:after="20"/>
              <w:ind w:left="20"/>
              <w:jc w:val="both"/>
            </w:pPr>
            <w:r>
              <w:rPr>
                <w:rFonts w:ascii="Times New Roman"/>
                <w:b w:val="false"/>
                <w:i w:val="false"/>
                <w:color w:val="000000"/>
                <w:sz w:val="20"/>
              </w:rPr>
              <w:t>
1</w:t>
            </w:r>
          </w:p>
          <w:bookmarkEnd w:id="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503"/>
          <w:p>
            <w:pPr>
              <w:spacing w:after="20"/>
              <w:ind w:left="20"/>
              <w:jc w:val="both"/>
            </w:pPr>
            <w:r>
              <w:rPr>
                <w:rFonts w:ascii="Times New Roman"/>
                <w:b w:val="false"/>
                <w:i w:val="false"/>
                <w:color w:val="000000"/>
                <w:sz w:val="20"/>
              </w:rPr>
              <w:t>
2</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приема и хранения пищевой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504"/>
          <w:p>
            <w:pPr>
              <w:spacing w:after="20"/>
              <w:ind w:left="20"/>
              <w:jc w:val="both"/>
            </w:pPr>
            <w:r>
              <w:rPr>
                <w:rFonts w:ascii="Times New Roman"/>
                <w:b w:val="false"/>
                <w:i w:val="false"/>
                <w:color w:val="000000"/>
                <w:sz w:val="20"/>
              </w:rPr>
              <w:t>
3</w:t>
            </w:r>
          </w:p>
          <w:bookmarkEnd w:id="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выдачи обедов на 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510" w:id="505"/>
    <w:p>
      <w:pPr>
        <w:spacing w:after="0"/>
        <w:ind w:left="0"/>
        <w:jc w:val="both"/>
      </w:pPr>
      <w:r>
        <w:rPr>
          <w:rFonts w:ascii="Times New Roman"/>
          <w:b w:val="false"/>
          <w:i w:val="false"/>
          <w:color w:val="000000"/>
          <w:sz w:val="28"/>
        </w:rPr>
        <w:t>
      Примечание:</w:t>
      </w:r>
    </w:p>
    <w:bookmarkEnd w:id="505"/>
    <w:bookmarkStart w:name="z511" w:id="506"/>
    <w:p>
      <w:pPr>
        <w:spacing w:after="0"/>
        <w:ind w:left="0"/>
        <w:jc w:val="both"/>
      </w:pPr>
      <w:r>
        <w:rPr>
          <w:rFonts w:ascii="Times New Roman"/>
          <w:b w:val="false"/>
          <w:i w:val="false"/>
          <w:color w:val="000000"/>
          <w:sz w:val="28"/>
        </w:rPr>
        <w:t>
      1. Магазины кулинарии торговой площадью зала свыше 130 м² допускается размещать вне объектов питания. В этих случаях при магазине кулинарии предусматриваются приемочная пищевой продукции площадью 16 м² и служебно-бытовые помещения из расчета 1,4 м² на 10 м²площади торгового зала.</w:t>
      </w:r>
    </w:p>
    <w:bookmarkEnd w:id="506"/>
    <w:bookmarkStart w:name="z512" w:id="507"/>
    <w:p>
      <w:pPr>
        <w:spacing w:after="0"/>
        <w:ind w:left="0"/>
        <w:jc w:val="both"/>
      </w:pPr>
      <w:r>
        <w:rPr>
          <w:rFonts w:ascii="Times New Roman"/>
          <w:b w:val="false"/>
          <w:i w:val="false"/>
          <w:color w:val="000000"/>
          <w:sz w:val="28"/>
        </w:rPr>
        <w:t>
      2. По заданию на проектирование допускается при магазине кулинарии предусматривать кафетерий, отделы заказов и отпуска обедов на дом.</w:t>
      </w:r>
    </w:p>
    <w:bookmarkEnd w:id="507"/>
    <w:bookmarkStart w:name="z513" w:id="508"/>
    <w:p>
      <w:pPr>
        <w:spacing w:after="0"/>
        <w:ind w:left="0"/>
        <w:jc w:val="both"/>
      </w:pPr>
      <w:r>
        <w:rPr>
          <w:rFonts w:ascii="Times New Roman"/>
          <w:b w:val="false"/>
          <w:i w:val="false"/>
          <w:color w:val="000000"/>
          <w:sz w:val="28"/>
        </w:rPr>
        <w:t>
      Площади помещений кафетериев, м²</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509"/>
          <w:p>
            <w:pPr>
              <w:spacing w:after="20"/>
              <w:ind w:left="20"/>
              <w:jc w:val="both"/>
            </w:pPr>
            <w:r>
              <w:rPr>
                <w:rFonts w:ascii="Times New Roman"/>
                <w:b w:val="false"/>
                <w:i w:val="false"/>
                <w:color w:val="000000"/>
                <w:sz w:val="20"/>
              </w:rPr>
              <w:t>
№</w:t>
            </w:r>
          </w:p>
          <w:bookmarkEnd w:id="5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10"/>
          <w:p>
            <w:pPr>
              <w:spacing w:after="20"/>
              <w:ind w:left="20"/>
              <w:jc w:val="both"/>
            </w:pPr>
            <w:r>
              <w:rPr>
                <w:rFonts w:ascii="Times New Roman"/>
                <w:b w:val="false"/>
                <w:i w:val="false"/>
                <w:color w:val="000000"/>
                <w:sz w:val="20"/>
              </w:rPr>
              <w:t>
1</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кафетерия с раздаточной на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11"/>
          <w:p>
            <w:pPr>
              <w:spacing w:after="20"/>
              <w:ind w:left="20"/>
              <w:jc w:val="both"/>
            </w:pPr>
            <w:r>
              <w:rPr>
                <w:rFonts w:ascii="Times New Roman"/>
                <w:b w:val="false"/>
                <w:i w:val="false"/>
                <w:color w:val="000000"/>
                <w:sz w:val="20"/>
              </w:rPr>
              <w:t>
2</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Подсобные помещения и моечная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bookmarkStart w:name="z521" w:id="512"/>
    <w:p>
      <w:pPr>
        <w:spacing w:after="0"/>
        <w:ind w:left="0"/>
        <w:jc w:val="left"/>
      </w:pPr>
      <w:r>
        <w:rPr>
          <w:rFonts w:ascii="Times New Roman"/>
          <w:b/>
          <w:i w:val="false"/>
          <w:color w:val="000000"/>
        </w:rPr>
        <w:t xml:space="preserve"> Набор производственных помещений и площадь некоторых видов стационарных объектов общественного питания малой производительности</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513"/>
          <w:p>
            <w:pPr>
              <w:spacing w:after="20"/>
              <w:ind w:left="20"/>
              <w:jc w:val="both"/>
            </w:pPr>
            <w:r>
              <w:rPr>
                <w:rFonts w:ascii="Times New Roman"/>
                <w:b w:val="false"/>
                <w:i w:val="false"/>
                <w:color w:val="000000"/>
                <w:sz w:val="20"/>
              </w:rPr>
              <w:t>
№</w:t>
            </w:r>
          </w:p>
          <w:bookmarkEnd w:id="513"/>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помещений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стационарных объектов питания малой производительности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  на 50 и менее посадочных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объекты питания быстрого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Чебуречные (пирожковые)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Шашлычные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4"/>
          <w:p>
            <w:pPr>
              <w:spacing w:after="0"/>
              <w:ind w:left="0"/>
              <w:jc w:val="both"/>
            </w:pPr>
            <w:r>
              <w:rPr>
                <w:rFonts w:ascii="Times New Roman"/>
                <w:b/>
                <w:i w:val="false"/>
                <w:color w:val="000000"/>
              </w:rPr>
              <w:t xml:space="preserve"> 1</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5"/>
          <w:p>
            <w:pPr>
              <w:spacing w:after="20"/>
              <w:ind w:left="20"/>
              <w:jc w:val="both"/>
            </w:pPr>
            <w:r>
              <w:rPr>
                <w:rFonts w:ascii="Times New Roman"/>
                <w:b w:val="false"/>
                <w:i w:val="false"/>
                <w:color w:val="000000"/>
                <w:sz w:val="20"/>
              </w:rPr>
              <w:t>
1</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Обеденный зал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числа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зависимости от числа посадочных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6"/>
          <w:p>
            <w:pPr>
              <w:spacing w:after="20"/>
              <w:ind w:left="20"/>
              <w:jc w:val="both"/>
            </w:pPr>
            <w:r>
              <w:rPr>
                <w:rFonts w:ascii="Times New Roman"/>
                <w:b w:val="false"/>
                <w:i w:val="false"/>
                <w:color w:val="000000"/>
                <w:sz w:val="20"/>
              </w:rPr>
              <w:t>
2</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Гардеробная для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обеденных залов выделяются места для верхней одежды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площади обеденных залов выделяются места для верхней одежды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517"/>
          <w:p>
            <w:pPr>
              <w:spacing w:after="20"/>
              <w:ind w:left="20"/>
              <w:jc w:val="both"/>
            </w:pPr>
            <w:r>
              <w:rPr>
                <w:rFonts w:ascii="Times New Roman"/>
                <w:b w:val="false"/>
                <w:i w:val="false"/>
                <w:color w:val="000000"/>
                <w:sz w:val="20"/>
              </w:rPr>
              <w:t>
3</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Кухня (горячий цех)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 м²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8"/>
          <w:p>
            <w:pPr>
              <w:spacing w:after="20"/>
              <w:ind w:left="20"/>
              <w:jc w:val="both"/>
            </w:pPr>
            <w:r>
              <w:rPr>
                <w:rFonts w:ascii="Times New Roman"/>
                <w:b w:val="false"/>
                <w:i w:val="false"/>
                <w:color w:val="000000"/>
                <w:sz w:val="20"/>
              </w:rPr>
              <w:t>
4</w:t>
            </w:r>
          </w:p>
          <w:bookmarkEnd w:id="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площадях кухни***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работают на одноразовой посуде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9"/>
          <w:p>
            <w:pPr>
              <w:spacing w:after="20"/>
              <w:ind w:left="20"/>
              <w:jc w:val="both"/>
            </w:pPr>
            <w:r>
              <w:rPr>
                <w:rFonts w:ascii="Times New Roman"/>
                <w:b w:val="false"/>
                <w:i w:val="false"/>
                <w:color w:val="000000"/>
                <w:sz w:val="20"/>
              </w:rPr>
              <w:t>
5</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 м²*****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20"/>
          <w:p>
            <w:pPr>
              <w:spacing w:after="20"/>
              <w:ind w:left="20"/>
              <w:jc w:val="both"/>
            </w:pPr>
            <w:r>
              <w:rPr>
                <w:rFonts w:ascii="Times New Roman"/>
                <w:b w:val="false"/>
                <w:i w:val="false"/>
                <w:color w:val="000000"/>
                <w:sz w:val="20"/>
              </w:rPr>
              <w:t>
6</w:t>
            </w:r>
          </w:p>
          <w:bookmarkEnd w:id="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необходимости в зависимости от числа персонала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оборудуется шкаф для одежды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21"/>
          <w:p>
            <w:pPr>
              <w:spacing w:after="20"/>
              <w:ind w:left="20"/>
              <w:jc w:val="both"/>
            </w:pPr>
            <w:r>
              <w:rPr>
                <w:rFonts w:ascii="Times New Roman"/>
                <w:b w:val="false"/>
                <w:i w:val="false"/>
                <w:color w:val="000000"/>
                <w:sz w:val="20"/>
              </w:rPr>
              <w:t>
7</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персонала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пользование существующими санузлами объектов, либо переносными биотуалетами (в местах массового отдыха населения)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22"/>
          <w:p>
            <w:pPr>
              <w:spacing w:after="20"/>
              <w:ind w:left="20"/>
              <w:jc w:val="both"/>
            </w:pPr>
            <w:r>
              <w:rPr>
                <w:rFonts w:ascii="Times New Roman"/>
                <w:b w:val="false"/>
                <w:i w:val="false"/>
                <w:color w:val="000000"/>
                <w:sz w:val="20"/>
              </w:rPr>
              <w:t>
8</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узел для посетителей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м²*******</w:t>
            </w:r>
          </w:p>
        </w:tc>
        <w:tc>
          <w:tcPr>
            <w:tcW w:w="0" w:type="auto"/>
            <w:gridSpan w:val="3"/>
            <w:vMerge/>
            <w:tcBorders>
              <w:top w:val="nil"/>
              <w:left w:val="single" w:color="cfcfcf" w:sz="5"/>
              <w:bottom w:val="single" w:color="cfcfcf" w:sz="5"/>
              <w:right w:val="single" w:color="cfcfcf" w:sz="5"/>
            </w:tcBorders>
          </w:tcPr>
          <w:p/>
        </w:tc>
      </w:tr>
    </w:tbl>
    <w:bookmarkStart w:name="z534" w:id="523"/>
    <w:p>
      <w:pPr>
        <w:spacing w:after="0"/>
        <w:ind w:left="0"/>
        <w:jc w:val="both"/>
      </w:pPr>
      <w:r>
        <w:rPr>
          <w:rFonts w:ascii="Times New Roman"/>
          <w:b w:val="false"/>
          <w:i w:val="false"/>
          <w:color w:val="000000"/>
          <w:sz w:val="28"/>
        </w:rPr>
        <w:t>
      Примечание:</w:t>
      </w:r>
    </w:p>
    <w:bookmarkEnd w:id="523"/>
    <w:bookmarkStart w:name="z535" w:id="524"/>
    <w:p>
      <w:pPr>
        <w:spacing w:after="0"/>
        <w:ind w:left="0"/>
        <w:jc w:val="both"/>
      </w:pPr>
      <w:r>
        <w:rPr>
          <w:rFonts w:ascii="Times New Roman"/>
          <w:b w:val="false"/>
          <w:i w:val="false"/>
          <w:color w:val="000000"/>
          <w:sz w:val="28"/>
        </w:rPr>
        <w:t>
      * допускается установка столика на прилегающей территории;</w:t>
      </w:r>
    </w:p>
    <w:bookmarkEnd w:id="524"/>
    <w:bookmarkStart w:name="z536" w:id="525"/>
    <w:p>
      <w:pPr>
        <w:spacing w:after="0"/>
        <w:ind w:left="0"/>
        <w:jc w:val="both"/>
      </w:pPr>
      <w:r>
        <w:rPr>
          <w:rFonts w:ascii="Times New Roman"/>
          <w:b w:val="false"/>
          <w:i w:val="false"/>
          <w:color w:val="000000"/>
          <w:sz w:val="28"/>
        </w:rPr>
        <w:t>
      ** в случае реконструкции бывших жилых помещений и невозможности создания кухни такой площади оборудуется отдельная заготовочная, площадью 6-8 м²;</w:t>
      </w:r>
    </w:p>
    <w:bookmarkEnd w:id="525"/>
    <w:bookmarkStart w:name="z537" w:id="526"/>
    <w:p>
      <w:pPr>
        <w:spacing w:after="0"/>
        <w:ind w:left="0"/>
        <w:jc w:val="both"/>
      </w:pPr>
      <w:r>
        <w:rPr>
          <w:rFonts w:ascii="Times New Roman"/>
          <w:b w:val="false"/>
          <w:i w:val="false"/>
          <w:color w:val="000000"/>
          <w:sz w:val="28"/>
        </w:rPr>
        <w:t>
      *** устанавливается не менее двух моечных раковин, либо работает на одноразовой посуде;</w:t>
      </w:r>
    </w:p>
    <w:bookmarkEnd w:id="526"/>
    <w:bookmarkStart w:name="z538" w:id="527"/>
    <w:p>
      <w:pPr>
        <w:spacing w:after="0"/>
        <w:ind w:left="0"/>
        <w:jc w:val="both"/>
      </w:pPr>
      <w:r>
        <w:rPr>
          <w:rFonts w:ascii="Times New Roman"/>
          <w:b w:val="false"/>
          <w:i w:val="false"/>
          <w:color w:val="000000"/>
          <w:sz w:val="28"/>
        </w:rPr>
        <w:t>
      **** при площади кухни более 20 м2допускается оборудование на ее площадях;</w:t>
      </w:r>
    </w:p>
    <w:bookmarkEnd w:id="527"/>
    <w:bookmarkStart w:name="z539" w:id="528"/>
    <w:p>
      <w:pPr>
        <w:spacing w:after="0"/>
        <w:ind w:left="0"/>
        <w:jc w:val="both"/>
      </w:pPr>
      <w:r>
        <w:rPr>
          <w:rFonts w:ascii="Times New Roman"/>
          <w:b w:val="false"/>
          <w:i w:val="false"/>
          <w:color w:val="000000"/>
          <w:sz w:val="28"/>
        </w:rPr>
        <w:t>
      ***** при работе на ежедневном закупе и числе посадочных мест 50 и менее допускается отсутствие, совмещение с комнатой персонала;</w:t>
      </w:r>
    </w:p>
    <w:bookmarkEnd w:id="528"/>
    <w:bookmarkStart w:name="z540" w:id="529"/>
    <w:p>
      <w:pPr>
        <w:spacing w:after="0"/>
        <w:ind w:left="0"/>
        <w:jc w:val="both"/>
      </w:pPr>
      <w:r>
        <w:rPr>
          <w:rFonts w:ascii="Times New Roman"/>
          <w:b w:val="false"/>
          <w:i w:val="false"/>
          <w:color w:val="000000"/>
          <w:sz w:val="28"/>
        </w:rPr>
        <w:t>
      ****** при количестве посадочных мест не менее двадцати и количества персонала не более трех допускается шкаф для одежды в проходных помещениях, либо на кухне (горячем цехе);</w:t>
      </w:r>
    </w:p>
    <w:bookmarkEnd w:id="529"/>
    <w:bookmarkStart w:name="z541" w:id="530"/>
    <w:p>
      <w:pPr>
        <w:spacing w:after="0"/>
        <w:ind w:left="0"/>
        <w:jc w:val="both"/>
      </w:pPr>
      <w:r>
        <w:rPr>
          <w:rFonts w:ascii="Times New Roman"/>
          <w:b w:val="false"/>
          <w:i w:val="false"/>
          <w:color w:val="000000"/>
          <w:sz w:val="28"/>
        </w:rPr>
        <w:t>
      ******* при количестве посадочных мест 50 и менее допускается совмещение с санитарным узлом для персонала; допускается использование существующих санузлов объектов, многофункциональных зданий объектов, расположенных на одном уровне (этаже).</w:t>
      </w:r>
    </w:p>
    <w:bookmarkEnd w:id="5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 требования к объектам</w:t>
            </w:r>
            <w:r>
              <w:br/>
            </w:r>
            <w:r>
              <w:rPr>
                <w:rFonts w:ascii="Times New Roman"/>
                <w:b w:val="false"/>
                <w:i w:val="false"/>
                <w:color w:val="000000"/>
                <w:sz w:val="20"/>
              </w:rPr>
              <w:t>общественного питания"</w:t>
            </w:r>
          </w:p>
        </w:tc>
      </w:tr>
    </w:tbl>
    <w:bookmarkStart w:name="z543" w:id="531"/>
    <w:p>
      <w:pPr>
        <w:spacing w:after="0"/>
        <w:ind w:left="0"/>
        <w:jc w:val="left"/>
      </w:pPr>
      <w:r>
        <w:rPr>
          <w:rFonts w:ascii="Times New Roman"/>
          <w:b/>
          <w:i w:val="false"/>
          <w:color w:val="000000"/>
        </w:rPr>
        <w:t xml:space="preserve"> Предельно допустимые концентрации и класс опасности отдельных вредных веществ в воздухе рабочей зоны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532"/>
          <w:p>
            <w:pPr>
              <w:spacing w:after="20"/>
              <w:ind w:left="20"/>
              <w:jc w:val="both"/>
            </w:pPr>
            <w:r>
              <w:rPr>
                <w:rFonts w:ascii="Times New Roman"/>
                <w:b w:val="false"/>
                <w:i w:val="false"/>
                <w:color w:val="000000"/>
                <w:sz w:val="20"/>
              </w:rPr>
              <w:t>
№</w:t>
            </w:r>
          </w:p>
          <w:bookmarkEnd w:id="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Пути поступления в организм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допустимые концентрации в воздухе рабочей зоны, в миллиграммах на кубический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действия на организм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533"/>
          <w:p>
            <w:pPr>
              <w:spacing w:after="0"/>
              <w:ind w:left="0"/>
              <w:jc w:val="both"/>
            </w:pPr>
            <w:r>
              <w:rPr>
                <w:rFonts w:ascii="Times New Roman"/>
                <w:b/>
                <w:i w:val="false"/>
                <w:color w:val="000000"/>
              </w:rPr>
              <w:t xml:space="preserve"> 1</w:t>
            </w:r>
          </w:p>
          <w:bookmarkEnd w:id="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534"/>
          <w:p>
            <w:pPr>
              <w:spacing w:after="20"/>
              <w:ind w:left="20"/>
              <w:jc w:val="both"/>
            </w:pPr>
            <w:r>
              <w:rPr>
                <w:rFonts w:ascii="Times New Roman"/>
                <w:b w:val="false"/>
                <w:i w:val="false"/>
                <w:color w:val="000000"/>
                <w:sz w:val="20"/>
              </w:rPr>
              <w:t>
1</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Раздражает слизистую оболочку верхних дыхательных путей и глаз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535"/>
          <w:p>
            <w:pPr>
              <w:spacing w:after="20"/>
              <w:ind w:left="20"/>
              <w:jc w:val="both"/>
            </w:pPr>
            <w:r>
              <w:rPr>
                <w:rFonts w:ascii="Times New Roman"/>
                <w:b w:val="false"/>
                <w:i w:val="false"/>
                <w:color w:val="000000"/>
                <w:sz w:val="20"/>
              </w:rPr>
              <w:t>
2</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углерода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Образует в крови карбоксигемоглобин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536"/>
          <w:p>
            <w:pPr>
              <w:spacing w:after="20"/>
              <w:ind w:left="20"/>
              <w:jc w:val="both"/>
            </w:pPr>
            <w:r>
              <w:rPr>
                <w:rFonts w:ascii="Times New Roman"/>
                <w:b w:val="false"/>
                <w:i w:val="false"/>
                <w:color w:val="000000"/>
                <w:sz w:val="20"/>
              </w:rPr>
              <w:t>
3</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мучная (с примесью SiO2, менее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фиброгенным действием, аллерген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537"/>
          <w:p>
            <w:pPr>
              <w:spacing w:after="20"/>
              <w:ind w:left="20"/>
              <w:jc w:val="both"/>
            </w:pPr>
            <w:r>
              <w:rPr>
                <w:rFonts w:ascii="Times New Roman"/>
                <w:b w:val="false"/>
                <w:i w:val="false"/>
                <w:color w:val="000000"/>
                <w:sz w:val="20"/>
              </w:rPr>
              <w:t>
4</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Пыль сахара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Обладает фиброгенным действием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538"/>
          <w:p>
            <w:pPr>
              <w:spacing w:after="20"/>
              <w:ind w:left="20"/>
              <w:jc w:val="both"/>
            </w:pPr>
            <w:r>
              <w:rPr>
                <w:rFonts w:ascii="Times New Roman"/>
                <w:b w:val="false"/>
                <w:i w:val="false"/>
                <w:color w:val="000000"/>
                <w:sz w:val="20"/>
              </w:rPr>
              <w:t>
5</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Моющие синтетические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bl>
    <w:bookmarkStart w:name="z552" w:id="539"/>
    <w:p>
      <w:pPr>
        <w:spacing w:after="0"/>
        <w:ind w:left="0"/>
        <w:jc w:val="left"/>
      </w:pPr>
      <w:r>
        <w:rPr>
          <w:rFonts w:ascii="Times New Roman"/>
          <w:b/>
          <w:i w:val="false"/>
          <w:color w:val="000000"/>
        </w:rPr>
        <w:t xml:space="preserve"> Расчетная температура воздуха и кратность воздухообмена в помещениях</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40"/>
          <w:p>
            <w:pPr>
              <w:spacing w:after="20"/>
              <w:ind w:left="20"/>
              <w:jc w:val="both"/>
            </w:pPr>
            <w:r>
              <w:rPr>
                <w:rFonts w:ascii="Times New Roman"/>
                <w:b w:val="false"/>
                <w:i w:val="false"/>
                <w:color w:val="000000"/>
                <w:sz w:val="20"/>
              </w:rPr>
              <w:t>
№</w:t>
            </w:r>
          </w:p>
          <w:bookmarkEnd w:id="54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температура воздуха, 0 оС, для холодного периода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воздухообмена в 1 час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вытяжка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541"/>
          <w:p>
            <w:pPr>
              <w:spacing w:after="0"/>
              <w:ind w:left="0"/>
              <w:jc w:val="both"/>
            </w:pPr>
            <w:r>
              <w:rPr>
                <w:rFonts w:ascii="Times New Roman"/>
                <w:b/>
                <w:i w:val="false"/>
                <w:color w:val="000000"/>
              </w:rPr>
              <w:t xml:space="preserve"> 1</w:t>
            </w:r>
          </w:p>
          <w:bookmarkEnd w:id="5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542"/>
          <w:p>
            <w:pPr>
              <w:spacing w:after="20"/>
              <w:ind w:left="20"/>
              <w:jc w:val="both"/>
            </w:pPr>
            <w:r>
              <w:rPr>
                <w:rFonts w:ascii="Times New Roman"/>
                <w:b w:val="false"/>
                <w:i w:val="false"/>
                <w:color w:val="000000"/>
                <w:sz w:val="20"/>
              </w:rPr>
              <w:t>
1</w:t>
            </w:r>
          </w:p>
          <w:bookmarkEnd w:id="5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раздаточный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(но не более 80 м3 на человека)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43"/>
          <w:p>
            <w:pPr>
              <w:spacing w:after="20"/>
              <w:ind w:left="20"/>
              <w:jc w:val="both"/>
            </w:pPr>
            <w:r>
              <w:rPr>
                <w:rFonts w:ascii="Times New Roman"/>
                <w:b w:val="false"/>
                <w:i w:val="false"/>
                <w:color w:val="000000"/>
                <w:sz w:val="20"/>
              </w:rPr>
              <w:t>
2</w:t>
            </w:r>
          </w:p>
          <w:bookmarkEnd w:id="5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 аванзал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544"/>
          <w:p>
            <w:pPr>
              <w:spacing w:after="20"/>
              <w:ind w:left="20"/>
              <w:jc w:val="both"/>
            </w:pPr>
            <w:r>
              <w:rPr>
                <w:rFonts w:ascii="Times New Roman"/>
                <w:b w:val="false"/>
                <w:i w:val="false"/>
                <w:color w:val="000000"/>
                <w:sz w:val="20"/>
              </w:rPr>
              <w:t>
3</w:t>
            </w:r>
          </w:p>
          <w:bookmarkEnd w:id="5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Магазин кулинарии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45"/>
          <w:p>
            <w:pPr>
              <w:spacing w:after="20"/>
              <w:ind w:left="20"/>
              <w:jc w:val="both"/>
            </w:pPr>
            <w:r>
              <w:rPr>
                <w:rFonts w:ascii="Times New Roman"/>
                <w:b w:val="false"/>
                <w:i w:val="false"/>
                <w:color w:val="000000"/>
                <w:sz w:val="20"/>
              </w:rPr>
              <w:t>
4</w:t>
            </w:r>
          </w:p>
          <w:bookmarkEnd w:id="5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для хранения музыкальных инструментов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546"/>
          <w:p>
            <w:pPr>
              <w:spacing w:after="20"/>
              <w:ind w:left="20"/>
              <w:jc w:val="both"/>
            </w:pPr>
            <w:r>
              <w:rPr>
                <w:rFonts w:ascii="Times New Roman"/>
                <w:b w:val="false"/>
                <w:i w:val="false"/>
                <w:color w:val="000000"/>
                <w:sz w:val="20"/>
              </w:rPr>
              <w:t>
5</w:t>
            </w:r>
          </w:p>
          <w:bookmarkEnd w:id="5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Горячий цех, помещение выпечки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 дежурного отопления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547"/>
          <w:p>
            <w:pPr>
              <w:spacing w:after="20"/>
              <w:ind w:left="20"/>
              <w:jc w:val="both"/>
            </w:pPr>
            <w:r>
              <w:rPr>
                <w:rFonts w:ascii="Times New Roman"/>
                <w:b w:val="false"/>
                <w:i w:val="false"/>
                <w:color w:val="000000"/>
                <w:sz w:val="20"/>
              </w:rPr>
              <w:t>
6</w:t>
            </w:r>
          </w:p>
          <w:bookmarkEnd w:id="5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Цехи: доготовочный, холодный, мясной, рыбный, обработки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548"/>
          <w:p>
            <w:pPr>
              <w:spacing w:after="20"/>
              <w:ind w:left="20"/>
              <w:jc w:val="both"/>
            </w:pPr>
            <w:r>
              <w:rPr>
                <w:rFonts w:ascii="Times New Roman"/>
                <w:b w:val="false"/>
                <w:i w:val="false"/>
                <w:color w:val="000000"/>
                <w:sz w:val="20"/>
              </w:rPr>
              <w:t>
7</w:t>
            </w:r>
          </w:p>
          <w:bookmarkEnd w:id="5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заведующего производством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49"/>
          <w:p>
            <w:pPr>
              <w:spacing w:after="20"/>
              <w:ind w:left="20"/>
              <w:jc w:val="both"/>
            </w:pPr>
            <w:r>
              <w:rPr>
                <w:rFonts w:ascii="Times New Roman"/>
                <w:b w:val="false"/>
                <w:i w:val="false"/>
                <w:color w:val="000000"/>
                <w:sz w:val="20"/>
              </w:rPr>
              <w:t>
8</w:t>
            </w:r>
          </w:p>
          <w:bookmarkEnd w:id="5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подготовки яиц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550"/>
          <w:p>
            <w:pPr>
              <w:spacing w:after="20"/>
              <w:ind w:left="20"/>
              <w:jc w:val="both"/>
            </w:pPr>
            <w:r>
              <w:rPr>
                <w:rFonts w:ascii="Times New Roman"/>
                <w:b w:val="false"/>
                <w:i w:val="false"/>
                <w:color w:val="000000"/>
                <w:sz w:val="20"/>
              </w:rPr>
              <w:t>
9</w:t>
            </w:r>
          </w:p>
          <w:bookmarkEnd w:id="5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мучных изделий и отделка кондитерских изделий, бельевая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51"/>
          <w:p>
            <w:pPr>
              <w:spacing w:after="20"/>
              <w:ind w:left="20"/>
              <w:jc w:val="both"/>
            </w:pPr>
            <w:r>
              <w:rPr>
                <w:rFonts w:ascii="Times New Roman"/>
                <w:b w:val="false"/>
                <w:i w:val="false"/>
                <w:color w:val="000000"/>
                <w:sz w:val="20"/>
              </w:rPr>
              <w:t>
10</w:t>
            </w:r>
          </w:p>
          <w:bookmarkEnd w:id="5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резки хлеба, для подготовки мороженого, сервизная, подсобная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552"/>
          <w:p>
            <w:pPr>
              <w:spacing w:after="20"/>
              <w:ind w:left="20"/>
              <w:jc w:val="both"/>
            </w:pPr>
            <w:r>
              <w:rPr>
                <w:rFonts w:ascii="Times New Roman"/>
                <w:b w:val="false"/>
                <w:i w:val="false"/>
                <w:color w:val="000000"/>
                <w:sz w:val="20"/>
              </w:rPr>
              <w:t>
11</w:t>
            </w:r>
          </w:p>
          <w:bookmarkEnd w:id="5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Моечные (столовой кухонной посуды, судков,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553"/>
          <w:p>
            <w:pPr>
              <w:spacing w:after="20"/>
              <w:ind w:left="20"/>
              <w:jc w:val="both"/>
            </w:pPr>
            <w:r>
              <w:rPr>
                <w:rFonts w:ascii="Times New Roman"/>
                <w:b w:val="false"/>
                <w:i w:val="false"/>
                <w:color w:val="000000"/>
                <w:sz w:val="20"/>
              </w:rPr>
              <w:t>
12</w:t>
            </w:r>
          </w:p>
          <w:bookmarkEnd w:id="5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директора, офис, главная касса, комнаты официантов, персонала, кладовщика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554"/>
          <w:p>
            <w:pPr>
              <w:spacing w:after="20"/>
              <w:ind w:left="20"/>
              <w:jc w:val="both"/>
            </w:pPr>
            <w:r>
              <w:rPr>
                <w:rFonts w:ascii="Times New Roman"/>
                <w:b w:val="false"/>
                <w:i w:val="false"/>
                <w:color w:val="000000"/>
                <w:sz w:val="20"/>
              </w:rPr>
              <w:t>
13</w:t>
            </w:r>
          </w:p>
          <w:bookmarkEnd w:id="5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сухих продуктов, кладовая винно-водочных изделий, помещение для хранения пива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555"/>
          <w:p>
            <w:pPr>
              <w:spacing w:after="20"/>
              <w:ind w:left="20"/>
              <w:jc w:val="both"/>
            </w:pPr>
            <w:r>
              <w:rPr>
                <w:rFonts w:ascii="Times New Roman"/>
                <w:b w:val="false"/>
                <w:i w:val="false"/>
                <w:color w:val="000000"/>
                <w:sz w:val="20"/>
              </w:rPr>
              <w:t>
14</w:t>
            </w:r>
          </w:p>
          <w:bookmarkEnd w:id="5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Кладовая овощей, солений, 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556"/>
          <w:p>
            <w:pPr>
              <w:spacing w:after="20"/>
              <w:ind w:left="20"/>
              <w:jc w:val="both"/>
            </w:pPr>
            <w:r>
              <w:rPr>
                <w:rFonts w:ascii="Times New Roman"/>
                <w:b w:val="false"/>
                <w:i w:val="false"/>
                <w:color w:val="000000"/>
                <w:sz w:val="20"/>
              </w:rPr>
              <w:t>
15</w:t>
            </w:r>
          </w:p>
          <w:bookmarkEnd w:id="5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Приемочная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557"/>
          <w:p>
            <w:pPr>
              <w:spacing w:after="20"/>
              <w:ind w:left="20"/>
              <w:jc w:val="both"/>
            </w:pPr>
            <w:r>
              <w:rPr>
                <w:rFonts w:ascii="Times New Roman"/>
                <w:b w:val="false"/>
                <w:i w:val="false"/>
                <w:color w:val="000000"/>
                <w:sz w:val="20"/>
              </w:rPr>
              <w:t>
16</w:t>
            </w:r>
          </w:p>
          <w:bookmarkEnd w:id="5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охлаждаемых камер с воздушным охлаждением агрегатов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558"/>
          <w:p>
            <w:pPr>
              <w:spacing w:after="20"/>
              <w:ind w:left="20"/>
              <w:jc w:val="both"/>
            </w:pPr>
            <w:r>
              <w:rPr>
                <w:rFonts w:ascii="Times New Roman"/>
                <w:b w:val="false"/>
                <w:i w:val="false"/>
                <w:color w:val="000000"/>
                <w:sz w:val="20"/>
              </w:rPr>
              <w:t>
17</w:t>
            </w:r>
          </w:p>
          <w:bookmarkEnd w:id="5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Машинное отделение охлаждаемых камер с водяным охлаждением агрегатов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559"/>
          <w:p>
            <w:pPr>
              <w:spacing w:after="20"/>
              <w:ind w:left="20"/>
              <w:jc w:val="both"/>
            </w:pPr>
            <w:r>
              <w:rPr>
                <w:rFonts w:ascii="Times New Roman"/>
                <w:b w:val="false"/>
                <w:i w:val="false"/>
                <w:color w:val="000000"/>
                <w:sz w:val="20"/>
              </w:rPr>
              <w:t>
18</w:t>
            </w:r>
          </w:p>
          <w:bookmarkEnd w:id="5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560"/>
          <w:p>
            <w:pPr>
              <w:spacing w:after="20"/>
              <w:ind w:left="20"/>
              <w:jc w:val="both"/>
            </w:pPr>
            <w:r>
              <w:rPr>
                <w:rFonts w:ascii="Times New Roman"/>
                <w:b w:val="false"/>
                <w:i w:val="false"/>
                <w:color w:val="000000"/>
                <w:sz w:val="20"/>
              </w:rPr>
              <w:t>
19</w:t>
            </w:r>
          </w:p>
          <w:bookmarkEnd w:id="5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Охлаждаемые камеры для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61"/>
          <w:p>
            <w:pPr>
              <w:spacing w:after="20"/>
              <w:ind w:left="20"/>
              <w:jc w:val="both"/>
            </w:pPr>
            <w:r>
              <w:rPr>
                <w:rFonts w:ascii="Times New Roman"/>
                <w:b w:val="false"/>
                <w:i w:val="false"/>
                <w:color w:val="000000"/>
                <w:sz w:val="20"/>
              </w:rPr>
              <w:t>
20</w:t>
            </w:r>
          </w:p>
          <w:bookmarkEnd w:id="5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Молочно-жировой продукции, овощных полуфабрикатов,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62"/>
          <w:p>
            <w:pPr>
              <w:spacing w:after="20"/>
              <w:ind w:left="20"/>
              <w:jc w:val="both"/>
            </w:pPr>
            <w:r>
              <w:rPr>
                <w:rFonts w:ascii="Times New Roman"/>
                <w:b w:val="false"/>
                <w:i w:val="false"/>
                <w:color w:val="000000"/>
                <w:sz w:val="20"/>
              </w:rPr>
              <w:t>
21</w:t>
            </w:r>
          </w:p>
          <w:bookmarkEnd w:id="5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Полуфабрикатов, в том числе высокой степени готовности, гастрономии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63"/>
          <w:p>
            <w:pPr>
              <w:spacing w:after="20"/>
              <w:ind w:left="20"/>
              <w:jc w:val="both"/>
            </w:pPr>
            <w:r>
              <w:rPr>
                <w:rFonts w:ascii="Times New Roman"/>
                <w:b w:val="false"/>
                <w:i w:val="false"/>
                <w:color w:val="000000"/>
                <w:sz w:val="20"/>
              </w:rPr>
              <w:t>
22</w:t>
            </w:r>
          </w:p>
          <w:bookmarkEnd w:id="5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Овощей, фруктов, ягод,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64"/>
          <w:p>
            <w:pPr>
              <w:spacing w:after="20"/>
              <w:ind w:left="20"/>
              <w:jc w:val="both"/>
            </w:pPr>
            <w:r>
              <w:rPr>
                <w:rFonts w:ascii="Times New Roman"/>
                <w:b w:val="false"/>
                <w:i w:val="false"/>
                <w:color w:val="000000"/>
                <w:sz w:val="20"/>
              </w:rPr>
              <w:t>
23</w:t>
            </w:r>
          </w:p>
          <w:bookmarkEnd w:id="5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65"/>
          <w:p>
            <w:pPr>
              <w:spacing w:after="20"/>
              <w:ind w:left="20"/>
              <w:jc w:val="both"/>
            </w:pPr>
            <w:r>
              <w:rPr>
                <w:rFonts w:ascii="Times New Roman"/>
                <w:b w:val="false"/>
                <w:i w:val="false"/>
                <w:color w:val="000000"/>
                <w:sz w:val="20"/>
              </w:rPr>
              <w:t>
24</w:t>
            </w:r>
          </w:p>
          <w:bookmarkEnd w:id="5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 и напитков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66"/>
          <w:p>
            <w:pPr>
              <w:spacing w:after="20"/>
              <w:ind w:left="20"/>
              <w:jc w:val="both"/>
            </w:pPr>
            <w:r>
              <w:rPr>
                <w:rFonts w:ascii="Times New Roman"/>
                <w:b w:val="false"/>
                <w:i w:val="false"/>
                <w:color w:val="000000"/>
                <w:sz w:val="20"/>
              </w:rPr>
              <w:t>
25</w:t>
            </w:r>
          </w:p>
          <w:bookmarkEnd w:id="5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Мороженого и замороженных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67"/>
          <w:p>
            <w:pPr>
              <w:spacing w:after="20"/>
              <w:ind w:left="20"/>
              <w:jc w:val="both"/>
            </w:pPr>
            <w:r>
              <w:rPr>
                <w:rFonts w:ascii="Times New Roman"/>
                <w:b w:val="false"/>
                <w:i w:val="false"/>
                <w:color w:val="000000"/>
                <w:sz w:val="20"/>
              </w:rPr>
              <w:t>
26</w:t>
            </w:r>
          </w:p>
          <w:bookmarkEnd w:id="5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68"/>
          <w:p>
            <w:pPr>
              <w:spacing w:after="20"/>
              <w:ind w:left="20"/>
              <w:jc w:val="both"/>
            </w:pPr>
            <w:r>
              <w:rPr>
                <w:rFonts w:ascii="Times New Roman"/>
                <w:b w:val="false"/>
                <w:i w:val="false"/>
                <w:color w:val="000000"/>
                <w:sz w:val="20"/>
              </w:rPr>
              <w:t>
27</w:t>
            </w:r>
          </w:p>
          <w:bookmarkEnd w:id="5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для курения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69"/>
          <w:p>
            <w:pPr>
              <w:spacing w:after="20"/>
              <w:ind w:left="20"/>
              <w:jc w:val="both"/>
            </w:pPr>
            <w:r>
              <w:rPr>
                <w:rFonts w:ascii="Times New Roman"/>
                <w:b w:val="false"/>
                <w:i w:val="false"/>
                <w:color w:val="000000"/>
                <w:sz w:val="20"/>
              </w:rPr>
              <w:t>
28</w:t>
            </w:r>
          </w:p>
          <w:bookmarkEnd w:id="5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70"/>
          <w:p>
            <w:pPr>
              <w:spacing w:after="20"/>
              <w:ind w:left="20"/>
              <w:jc w:val="both"/>
            </w:pPr>
            <w:r>
              <w:rPr>
                <w:rFonts w:ascii="Times New Roman"/>
                <w:b w:val="false"/>
                <w:i w:val="false"/>
                <w:color w:val="000000"/>
                <w:sz w:val="20"/>
              </w:rPr>
              <w:t>
29</w:t>
            </w:r>
          </w:p>
          <w:bookmarkEnd w:id="5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Разгрузочные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расчету</w:t>
            </w:r>
          </w:p>
        </w:tc>
      </w:tr>
    </w:tbl>
    <w:bookmarkStart w:name="z587" w:id="571"/>
    <w:p>
      <w:pPr>
        <w:spacing w:after="0"/>
        <w:ind w:left="0"/>
        <w:jc w:val="both"/>
      </w:pPr>
      <w:r>
        <w:rPr>
          <w:rFonts w:ascii="Times New Roman"/>
          <w:b w:val="false"/>
          <w:i w:val="false"/>
          <w:color w:val="000000"/>
          <w:sz w:val="28"/>
        </w:rPr>
        <w:t>
      Примечание:</w:t>
      </w:r>
    </w:p>
    <w:bookmarkEnd w:id="571"/>
    <w:bookmarkStart w:name="z588" w:id="572"/>
    <w:p>
      <w:pPr>
        <w:spacing w:after="0"/>
        <w:ind w:left="0"/>
        <w:jc w:val="both"/>
      </w:pPr>
      <w:r>
        <w:rPr>
          <w:rFonts w:ascii="Times New Roman"/>
          <w:b w:val="false"/>
          <w:i w:val="false"/>
          <w:color w:val="000000"/>
          <w:sz w:val="28"/>
        </w:rPr>
        <w:t>
      1. В барах, банкетных залах, размещаемых в отдельных помещениях, принимается кратность воздуха минус 3.</w:t>
      </w:r>
    </w:p>
    <w:bookmarkEnd w:id="572"/>
    <w:bookmarkStart w:name="z589" w:id="573"/>
    <w:p>
      <w:pPr>
        <w:spacing w:after="0"/>
        <w:ind w:left="0"/>
        <w:jc w:val="both"/>
      </w:pPr>
      <w:r>
        <w:rPr>
          <w:rFonts w:ascii="Times New Roman"/>
          <w:b w:val="false"/>
          <w:i w:val="false"/>
          <w:color w:val="000000"/>
          <w:sz w:val="28"/>
        </w:rPr>
        <w:t>
      2. Температуру воздуха охлаждаемых камер, указанную в таблице, поддерживается круглосуточно в течение всего года. Температура воздуха охлаждаемых камер:</w:t>
      </w:r>
    </w:p>
    <w:bookmarkEnd w:id="573"/>
    <w:bookmarkStart w:name="z590" w:id="574"/>
    <w:p>
      <w:pPr>
        <w:spacing w:after="0"/>
        <w:ind w:left="0"/>
        <w:jc w:val="both"/>
      </w:pPr>
      <w:r>
        <w:rPr>
          <w:rFonts w:ascii="Times New Roman"/>
          <w:b w:val="false"/>
          <w:i w:val="false"/>
          <w:color w:val="000000"/>
          <w:sz w:val="28"/>
        </w:rPr>
        <w:t>
      1) для одновременного хранения мяса и рыбы или мясных и рыбных полуфабрикатов 0 оС;</w:t>
      </w:r>
    </w:p>
    <w:bookmarkEnd w:id="574"/>
    <w:bookmarkStart w:name="z591" w:id="575"/>
    <w:p>
      <w:pPr>
        <w:spacing w:after="0"/>
        <w:ind w:left="0"/>
        <w:jc w:val="both"/>
      </w:pPr>
      <w:r>
        <w:rPr>
          <w:rFonts w:ascii="Times New Roman"/>
          <w:b w:val="false"/>
          <w:i w:val="false"/>
          <w:color w:val="000000"/>
          <w:sz w:val="28"/>
        </w:rPr>
        <w:t>
      2) для овощных полуфабрикатов +2 оС;</w:t>
      </w:r>
    </w:p>
    <w:bookmarkEnd w:id="575"/>
    <w:bookmarkStart w:name="z592" w:id="576"/>
    <w:p>
      <w:pPr>
        <w:spacing w:after="0"/>
        <w:ind w:left="0"/>
        <w:jc w:val="both"/>
      </w:pPr>
      <w:r>
        <w:rPr>
          <w:rFonts w:ascii="Times New Roman"/>
          <w:b w:val="false"/>
          <w:i w:val="false"/>
          <w:color w:val="000000"/>
          <w:sz w:val="28"/>
        </w:rPr>
        <w:t>
      3) при наличии одной камеры на объекте питания для хранения всей пищевой продукции +2 оС.</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 xml:space="preserve"> требования к объектам</w:t>
            </w:r>
            <w:r>
              <w:br/>
            </w:r>
            <w:r>
              <w:rPr>
                <w:rFonts w:ascii="Times New Roman"/>
                <w:b w:val="false"/>
                <w:i w:val="false"/>
                <w:color w:val="000000"/>
                <w:sz w:val="20"/>
              </w:rPr>
              <w:t xml:space="preserve"> общественного питания"</w:t>
            </w:r>
          </w:p>
        </w:tc>
      </w:tr>
    </w:tbl>
    <w:bookmarkStart w:name="z594" w:id="577"/>
    <w:p>
      <w:pPr>
        <w:spacing w:after="0"/>
        <w:ind w:left="0"/>
        <w:jc w:val="left"/>
      </w:pPr>
      <w:r>
        <w:rPr>
          <w:rFonts w:ascii="Times New Roman"/>
          <w:b/>
          <w:i w:val="false"/>
          <w:color w:val="000000"/>
        </w:rPr>
        <w:t xml:space="preserve"> Процесс мытья столовой, чайной, стеклянной посуды, столовых приборов, кухонной посуды и оборотной транспортной упаковки (тары) объектов общественного питания</w:t>
      </w:r>
    </w:p>
    <w:bookmarkEnd w:id="577"/>
    <w:bookmarkStart w:name="z595" w:id="578"/>
    <w:p>
      <w:pPr>
        <w:spacing w:after="0"/>
        <w:ind w:left="0"/>
        <w:jc w:val="both"/>
      </w:pPr>
      <w:r>
        <w:rPr>
          <w:rFonts w:ascii="Times New Roman"/>
          <w:b w:val="false"/>
          <w:i w:val="false"/>
          <w:color w:val="000000"/>
          <w:sz w:val="28"/>
        </w:rPr>
        <w:t>
      1. Мытье столовой посуды проводится в следующем порядке:</w:t>
      </w:r>
    </w:p>
    <w:bookmarkEnd w:id="578"/>
    <w:bookmarkStart w:name="z596" w:id="579"/>
    <w:p>
      <w:pPr>
        <w:spacing w:after="0"/>
        <w:ind w:left="0"/>
        <w:jc w:val="both"/>
      </w:pPr>
      <w:r>
        <w:rPr>
          <w:rFonts w:ascii="Times New Roman"/>
          <w:b w:val="false"/>
          <w:i w:val="false"/>
          <w:color w:val="000000"/>
          <w:sz w:val="28"/>
        </w:rPr>
        <w:t>
      1) механическое удаление остатков пищи;</w:t>
      </w:r>
    </w:p>
    <w:bookmarkEnd w:id="579"/>
    <w:bookmarkStart w:name="z597" w:id="580"/>
    <w:p>
      <w:pPr>
        <w:spacing w:after="0"/>
        <w:ind w:left="0"/>
        <w:jc w:val="both"/>
      </w:pPr>
      <w:r>
        <w:rPr>
          <w:rFonts w:ascii="Times New Roman"/>
          <w:b w:val="false"/>
          <w:i w:val="false"/>
          <w:color w:val="000000"/>
          <w:sz w:val="28"/>
        </w:rPr>
        <w:t>
      2) мытье в воде с добавлением моющих средств в первой секции ванны;</w:t>
      </w:r>
    </w:p>
    <w:bookmarkEnd w:id="580"/>
    <w:bookmarkStart w:name="z598" w:id="581"/>
    <w:p>
      <w:pPr>
        <w:spacing w:after="0"/>
        <w:ind w:left="0"/>
        <w:jc w:val="both"/>
      </w:pPr>
      <w:r>
        <w:rPr>
          <w:rFonts w:ascii="Times New Roman"/>
          <w:b w:val="false"/>
          <w:i w:val="false"/>
          <w:color w:val="000000"/>
          <w:sz w:val="28"/>
        </w:rPr>
        <w:t>
      3) мытье во второй секции ванны в воде с температурой не ниже 40 оС и добавлением моющих средств в количестве, в два раза меньше, чем в первой секции ванны;</w:t>
      </w:r>
    </w:p>
    <w:bookmarkEnd w:id="581"/>
    <w:bookmarkStart w:name="z599" w:id="582"/>
    <w:p>
      <w:pPr>
        <w:spacing w:after="0"/>
        <w:ind w:left="0"/>
        <w:jc w:val="both"/>
      </w:pPr>
      <w:r>
        <w:rPr>
          <w:rFonts w:ascii="Times New Roman"/>
          <w:b w:val="false"/>
          <w:i w:val="false"/>
          <w:color w:val="000000"/>
          <w:sz w:val="28"/>
        </w:rPr>
        <w:t>
      4) ополаскивание посуды в третьей секции ванны горячей проточной водой с температурой не ниже 65 оС;</w:t>
      </w:r>
    </w:p>
    <w:bookmarkEnd w:id="582"/>
    <w:bookmarkStart w:name="z600" w:id="583"/>
    <w:p>
      <w:pPr>
        <w:spacing w:after="0"/>
        <w:ind w:left="0"/>
        <w:jc w:val="both"/>
      </w:pPr>
      <w:r>
        <w:rPr>
          <w:rFonts w:ascii="Times New Roman"/>
          <w:b w:val="false"/>
          <w:i w:val="false"/>
          <w:color w:val="000000"/>
          <w:sz w:val="28"/>
        </w:rPr>
        <w:t>
      5) просушивание посуды на решетчатых полках, стеллажах.</w:t>
      </w:r>
    </w:p>
    <w:bookmarkEnd w:id="583"/>
    <w:bookmarkStart w:name="z601" w:id="584"/>
    <w:p>
      <w:pPr>
        <w:spacing w:after="0"/>
        <w:ind w:left="0"/>
        <w:jc w:val="both"/>
      </w:pPr>
      <w:r>
        <w:rPr>
          <w:rFonts w:ascii="Times New Roman"/>
          <w:b w:val="false"/>
          <w:i w:val="false"/>
          <w:color w:val="000000"/>
          <w:sz w:val="28"/>
        </w:rPr>
        <w:t>
      2. Мытье столовой посуды на объектах питания малой производительности проводится в следующем порядке:</w:t>
      </w:r>
    </w:p>
    <w:bookmarkEnd w:id="584"/>
    <w:bookmarkStart w:name="z602" w:id="585"/>
    <w:p>
      <w:pPr>
        <w:spacing w:after="0"/>
        <w:ind w:left="0"/>
        <w:jc w:val="both"/>
      </w:pPr>
      <w:r>
        <w:rPr>
          <w:rFonts w:ascii="Times New Roman"/>
          <w:b w:val="false"/>
          <w:i w:val="false"/>
          <w:color w:val="000000"/>
          <w:sz w:val="28"/>
        </w:rPr>
        <w:t>
      1) механическое удаление остатков пищи;</w:t>
      </w:r>
    </w:p>
    <w:bookmarkEnd w:id="585"/>
    <w:bookmarkStart w:name="z603" w:id="586"/>
    <w:p>
      <w:pPr>
        <w:spacing w:after="0"/>
        <w:ind w:left="0"/>
        <w:jc w:val="both"/>
      </w:pPr>
      <w:r>
        <w:rPr>
          <w:rFonts w:ascii="Times New Roman"/>
          <w:b w:val="false"/>
          <w:i w:val="false"/>
          <w:color w:val="000000"/>
          <w:sz w:val="28"/>
        </w:rPr>
        <w:t>
      2) мытье в воде с температурой не ниже 40 оС и добавлением моющих средств в первой секции ванны;</w:t>
      </w:r>
    </w:p>
    <w:bookmarkEnd w:id="586"/>
    <w:bookmarkStart w:name="z604" w:id="587"/>
    <w:p>
      <w:pPr>
        <w:spacing w:after="0"/>
        <w:ind w:left="0"/>
        <w:jc w:val="both"/>
      </w:pPr>
      <w:r>
        <w:rPr>
          <w:rFonts w:ascii="Times New Roman"/>
          <w:b w:val="false"/>
          <w:i w:val="false"/>
          <w:color w:val="000000"/>
          <w:sz w:val="28"/>
        </w:rPr>
        <w:t>
      3) ополаскивание посуды во второй секции ванны горячей проточной водой с температурой не ниже 65 оС;</w:t>
      </w:r>
    </w:p>
    <w:bookmarkEnd w:id="587"/>
    <w:bookmarkStart w:name="z605" w:id="588"/>
    <w:p>
      <w:pPr>
        <w:spacing w:after="0"/>
        <w:ind w:left="0"/>
        <w:jc w:val="both"/>
      </w:pPr>
      <w:r>
        <w:rPr>
          <w:rFonts w:ascii="Times New Roman"/>
          <w:b w:val="false"/>
          <w:i w:val="false"/>
          <w:color w:val="000000"/>
          <w:sz w:val="28"/>
        </w:rPr>
        <w:t>
      4) просушивание посуды на решетчатых полках, стеллажах.</w:t>
      </w:r>
    </w:p>
    <w:bookmarkEnd w:id="588"/>
    <w:bookmarkStart w:name="z606" w:id="589"/>
    <w:p>
      <w:pPr>
        <w:spacing w:after="0"/>
        <w:ind w:left="0"/>
        <w:jc w:val="both"/>
      </w:pPr>
      <w:r>
        <w:rPr>
          <w:rFonts w:ascii="Times New Roman"/>
          <w:b w:val="false"/>
          <w:i w:val="false"/>
          <w:color w:val="000000"/>
          <w:sz w:val="28"/>
        </w:rPr>
        <w:t>
      3. Мытье чайной, стеклянной посуды и столовых приборов проводится в двухсекционной ванне при следующем режиме:</w:t>
      </w:r>
    </w:p>
    <w:bookmarkEnd w:id="589"/>
    <w:bookmarkStart w:name="z607" w:id="590"/>
    <w:p>
      <w:pPr>
        <w:spacing w:after="0"/>
        <w:ind w:left="0"/>
        <w:jc w:val="both"/>
      </w:pPr>
      <w:r>
        <w:rPr>
          <w:rFonts w:ascii="Times New Roman"/>
          <w:b w:val="false"/>
          <w:i w:val="false"/>
          <w:color w:val="000000"/>
          <w:sz w:val="28"/>
        </w:rPr>
        <w:t>
      1) мытье водой с температурой не ниже 40 оС с добавлением моющих средств;</w:t>
      </w:r>
    </w:p>
    <w:bookmarkEnd w:id="590"/>
    <w:bookmarkStart w:name="z608" w:id="591"/>
    <w:p>
      <w:pPr>
        <w:spacing w:after="0"/>
        <w:ind w:left="0"/>
        <w:jc w:val="both"/>
      </w:pPr>
      <w:r>
        <w:rPr>
          <w:rFonts w:ascii="Times New Roman"/>
          <w:b w:val="false"/>
          <w:i w:val="false"/>
          <w:color w:val="000000"/>
          <w:sz w:val="28"/>
        </w:rPr>
        <w:t>
      2) ополаскивание проточной водой с температурой не ниже 65 оС;</w:t>
      </w:r>
    </w:p>
    <w:bookmarkEnd w:id="591"/>
    <w:bookmarkStart w:name="z609" w:id="592"/>
    <w:p>
      <w:pPr>
        <w:spacing w:after="0"/>
        <w:ind w:left="0"/>
        <w:jc w:val="both"/>
      </w:pPr>
      <w:r>
        <w:rPr>
          <w:rFonts w:ascii="Times New Roman"/>
          <w:b w:val="false"/>
          <w:i w:val="false"/>
          <w:color w:val="000000"/>
          <w:sz w:val="28"/>
        </w:rPr>
        <w:t>
      3) просушивание на сетках, стеллажах.</w:t>
      </w:r>
    </w:p>
    <w:bookmarkEnd w:id="592"/>
    <w:bookmarkStart w:name="z610" w:id="593"/>
    <w:p>
      <w:pPr>
        <w:spacing w:after="0"/>
        <w:ind w:left="0"/>
        <w:jc w:val="both"/>
      </w:pPr>
      <w:r>
        <w:rPr>
          <w:rFonts w:ascii="Times New Roman"/>
          <w:b w:val="false"/>
          <w:i w:val="false"/>
          <w:color w:val="000000"/>
          <w:sz w:val="28"/>
        </w:rPr>
        <w:t>
      4. Мытье кухонной посуды, инвентаря и оборотной транспортной упаковки (тары) производится в двухсекционных ваннах в следующем порядке:</w:t>
      </w:r>
    </w:p>
    <w:bookmarkEnd w:id="593"/>
    <w:bookmarkStart w:name="z611" w:id="594"/>
    <w:p>
      <w:pPr>
        <w:spacing w:after="0"/>
        <w:ind w:left="0"/>
        <w:jc w:val="both"/>
      </w:pPr>
      <w:r>
        <w:rPr>
          <w:rFonts w:ascii="Times New Roman"/>
          <w:b w:val="false"/>
          <w:i w:val="false"/>
          <w:color w:val="000000"/>
          <w:sz w:val="28"/>
        </w:rPr>
        <w:t>
      1) механическая чистка от остатков пищи;</w:t>
      </w:r>
    </w:p>
    <w:bookmarkEnd w:id="594"/>
    <w:bookmarkStart w:name="z612" w:id="595"/>
    <w:p>
      <w:pPr>
        <w:spacing w:after="0"/>
        <w:ind w:left="0"/>
        <w:jc w:val="both"/>
      </w:pPr>
      <w:r>
        <w:rPr>
          <w:rFonts w:ascii="Times New Roman"/>
          <w:b w:val="false"/>
          <w:i w:val="false"/>
          <w:color w:val="000000"/>
          <w:sz w:val="28"/>
        </w:rPr>
        <w:t>
      2) мытье щетками в воде с температурой не ниже 40 оС с добавлением моющих средств;</w:t>
      </w:r>
    </w:p>
    <w:bookmarkEnd w:id="595"/>
    <w:bookmarkStart w:name="z613" w:id="596"/>
    <w:p>
      <w:pPr>
        <w:spacing w:after="0"/>
        <w:ind w:left="0"/>
        <w:jc w:val="both"/>
      </w:pPr>
      <w:r>
        <w:rPr>
          <w:rFonts w:ascii="Times New Roman"/>
          <w:b w:val="false"/>
          <w:i w:val="false"/>
          <w:color w:val="000000"/>
          <w:sz w:val="28"/>
        </w:rPr>
        <w:t>
      3) ополаскивание проточной водой с температурой не ниже 65 оС;</w:t>
      </w:r>
    </w:p>
    <w:bookmarkEnd w:id="596"/>
    <w:bookmarkStart w:name="z614" w:id="597"/>
    <w:p>
      <w:pPr>
        <w:spacing w:after="0"/>
        <w:ind w:left="0"/>
        <w:jc w:val="both"/>
      </w:pPr>
      <w:r>
        <w:rPr>
          <w:rFonts w:ascii="Times New Roman"/>
          <w:b w:val="false"/>
          <w:i w:val="false"/>
          <w:color w:val="000000"/>
          <w:sz w:val="28"/>
        </w:rPr>
        <w:t>
      4) просушивание в опрокинутом виде на решетчатых полках и стеллажах.</w:t>
      </w:r>
    </w:p>
    <w:bookmarkEnd w:id="597"/>
    <w:bookmarkStart w:name="z615" w:id="598"/>
    <w:p>
      <w:pPr>
        <w:spacing w:after="0"/>
        <w:ind w:left="0"/>
        <w:jc w:val="both"/>
      </w:pPr>
      <w:r>
        <w:rPr>
          <w:rFonts w:ascii="Times New Roman"/>
          <w:b w:val="false"/>
          <w:i w:val="false"/>
          <w:color w:val="000000"/>
          <w:sz w:val="28"/>
        </w:rPr>
        <w:t>
      5. На объектах питания с односекционной моечной ванной мытье столовой, чайной, стеклянной посуды, столовых приборов многоразового использования, кухонной посуды, инвентаря и оборотной транспортной упаковки (тары) обеспечивается с соблюдением режимов, указанных в пунктах 2, 3, 4 данного приложения</w:t>
      </w:r>
    </w:p>
    <w:bookmarkEnd w:id="598"/>
    <w:bookmarkStart w:name="z616" w:id="599"/>
    <w:p>
      <w:pPr>
        <w:spacing w:after="0"/>
        <w:ind w:left="0"/>
        <w:jc w:val="both"/>
      </w:pPr>
      <w:r>
        <w:rPr>
          <w:rFonts w:ascii="Times New Roman"/>
          <w:b w:val="false"/>
          <w:i w:val="false"/>
          <w:color w:val="000000"/>
          <w:sz w:val="28"/>
        </w:rPr>
        <w:t>
      6. В конце рабочего дня проводится замачивание в дезинфицирующем растворе всей столовой, чайной, стеклянной посуды, столовых приборов, после чего тщательно ополаскиваются проточной водой.</w:t>
      </w:r>
    </w:p>
    <w:bookmarkEnd w:id="5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объектам</w:t>
            </w:r>
            <w:r>
              <w:br/>
            </w:r>
            <w:r>
              <w:rPr>
                <w:rFonts w:ascii="Times New Roman"/>
                <w:b w:val="false"/>
                <w:i w:val="false"/>
                <w:color w:val="000000"/>
                <w:sz w:val="20"/>
              </w:rPr>
              <w:t>общественного питания"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9" w:id="600"/>
    <w:p>
      <w:pPr>
        <w:spacing w:after="0"/>
        <w:ind w:left="0"/>
        <w:jc w:val="left"/>
      </w:pPr>
      <w:r>
        <w:rPr>
          <w:rFonts w:ascii="Times New Roman"/>
          <w:b/>
          <w:i w:val="false"/>
          <w:color w:val="000000"/>
        </w:rPr>
        <w:t xml:space="preserve"> Журнал органолептической оценки качества блюд и кулинарных изделий на объектах общественного питания обслуживающих и изготавливающих для организованных коллективов</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601"/>
          <w:p>
            <w:pPr>
              <w:spacing w:after="20"/>
              <w:ind w:left="20"/>
              <w:jc w:val="both"/>
            </w:pPr>
            <w:r>
              <w:rPr>
                <w:rFonts w:ascii="Times New Roman"/>
                <w:b w:val="false"/>
                <w:i w:val="false"/>
                <w:color w:val="000000"/>
                <w:sz w:val="20"/>
              </w:rPr>
              <w:t>
Дата, время, изготовления пищевой продукции, блюда</w:t>
            </w:r>
          </w:p>
          <w:bookmarkEnd w:id="6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пищевой продукции, блюда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Органолептическая оценка, включая оценку степени готовности пищевой продукции, блюда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 реализации (время)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(фамилия, имя, отчество (при его наличии),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проводившего бракераж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602"/>
          <w:p>
            <w:pPr>
              <w:spacing w:after="0"/>
              <w:ind w:left="0"/>
              <w:jc w:val="both"/>
            </w:pPr>
            <w:r>
              <w:rPr>
                <w:rFonts w:ascii="Times New Roman"/>
                <w:b/>
                <w:i w:val="false"/>
                <w:color w:val="000000"/>
              </w:rPr>
              <w:t xml:space="preserve"> 1</w:t>
            </w:r>
          </w:p>
          <w:bookmarkEnd w:id="6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объектам общественного питания"</w:t>
            </w:r>
          </w:p>
        </w:tc>
      </w:tr>
    </w:tbl>
    <w:bookmarkStart w:name="z628" w:id="603"/>
    <w:p>
      <w:pPr>
        <w:spacing w:after="0"/>
        <w:ind w:left="0"/>
        <w:jc w:val="left"/>
      </w:pPr>
      <w:r>
        <w:rPr>
          <w:rFonts w:ascii="Times New Roman"/>
          <w:b/>
          <w:i w:val="false"/>
          <w:color w:val="000000"/>
        </w:rPr>
        <w:t xml:space="preserve"> Санитарно-эпидемиологические требования к объектам общественного питания в организованных коллективах, пищеблоках и объектах торговли на период введения ограничительных мероприятий, в том числе карантина</w:t>
      </w:r>
    </w:p>
    <w:bookmarkEnd w:id="603"/>
    <w:p>
      <w:pPr>
        <w:spacing w:after="0"/>
        <w:ind w:left="0"/>
        <w:jc w:val="both"/>
      </w:pPr>
      <w:r>
        <w:rPr>
          <w:rFonts w:ascii="Times New Roman"/>
          <w:b w:val="false"/>
          <w:i w:val="false"/>
          <w:color w:val="ff0000"/>
          <w:sz w:val="28"/>
        </w:rPr>
        <w:t xml:space="preserve">
      Сноска. Санитарные правила дополнены приложением 7 в соответствии с приказом Министра здравоохранения РК от 05.07.2020 </w:t>
      </w:r>
      <w:r>
        <w:rPr>
          <w:rFonts w:ascii="Times New Roman"/>
          <w:b w:val="false"/>
          <w:i w:val="false"/>
          <w:color w:val="ff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629" w:id="604"/>
    <w:p>
      <w:pPr>
        <w:spacing w:after="0"/>
        <w:ind w:left="0"/>
        <w:jc w:val="left"/>
      </w:pPr>
      <w:r>
        <w:rPr>
          <w:rFonts w:ascii="Times New Roman"/>
          <w:b/>
          <w:i w:val="false"/>
          <w:color w:val="000000"/>
        </w:rPr>
        <w:t xml:space="preserve"> Глава 1. Общие положения</w:t>
      </w:r>
    </w:p>
    <w:bookmarkEnd w:id="604"/>
    <w:bookmarkStart w:name="z630" w:id="605"/>
    <w:p>
      <w:pPr>
        <w:spacing w:after="0"/>
        <w:ind w:left="0"/>
        <w:jc w:val="both"/>
      </w:pPr>
      <w:r>
        <w:rPr>
          <w:rFonts w:ascii="Times New Roman"/>
          <w:b w:val="false"/>
          <w:i w:val="false"/>
          <w:color w:val="000000"/>
          <w:sz w:val="28"/>
        </w:rPr>
        <w:t>
      1. На время карантина по COVID-19 на объектах проводится медицинское наблюдение за персоналом с проведением опроса состояния и термометрии не менее 3 раз в день с регистрацией на бумажном или электронном носителе.</w:t>
      </w:r>
    </w:p>
    <w:bookmarkEnd w:id="605"/>
    <w:bookmarkStart w:name="z631" w:id="606"/>
    <w:p>
      <w:pPr>
        <w:spacing w:after="0"/>
        <w:ind w:left="0"/>
        <w:jc w:val="both"/>
      </w:pPr>
      <w:r>
        <w:rPr>
          <w:rFonts w:ascii="Times New Roman"/>
          <w:b w:val="false"/>
          <w:i w:val="false"/>
          <w:color w:val="000000"/>
          <w:sz w:val="28"/>
        </w:rPr>
        <w:t>
      2. К работе не приступает персонал с проявлениями острых респираторных инфекций (повышенная температура, кашель, насморк) и других инфекционных заболеваний.</w:t>
      </w:r>
    </w:p>
    <w:bookmarkEnd w:id="606"/>
    <w:bookmarkStart w:name="z632" w:id="607"/>
    <w:p>
      <w:pPr>
        <w:spacing w:after="0"/>
        <w:ind w:left="0"/>
        <w:jc w:val="both"/>
      </w:pPr>
      <w:r>
        <w:rPr>
          <w:rFonts w:ascii="Times New Roman"/>
          <w:b w:val="false"/>
          <w:i w:val="false"/>
          <w:color w:val="000000"/>
          <w:sz w:val="28"/>
        </w:rPr>
        <w:t>
      3. Персонал обеспечивается запасом одноразовых медицинских масок (исходя из продолжительности рабочей смены и смены масок не реже 1 раза в 2 часа) для использования их при работе с посетителями, а также дезинфицирующими салфетками, кожными антисептиками для обработки рук, дезинфицирующими средствами. Повторное использование одноразовых масок, а также использование увлаженных масок не осуществляется.</w:t>
      </w:r>
    </w:p>
    <w:bookmarkEnd w:id="607"/>
    <w:bookmarkStart w:name="z633" w:id="608"/>
    <w:p>
      <w:pPr>
        <w:spacing w:after="0"/>
        <w:ind w:left="0"/>
        <w:jc w:val="both"/>
      </w:pPr>
      <w:r>
        <w:rPr>
          <w:rFonts w:ascii="Times New Roman"/>
          <w:b w:val="false"/>
          <w:i w:val="false"/>
          <w:color w:val="000000"/>
          <w:sz w:val="28"/>
        </w:rPr>
        <w:t>
      4. На объекте предусматриваются кожные антисептики для обработки рук посетителей, которые устанавливаются на видном и доступных местах.</w:t>
      </w:r>
    </w:p>
    <w:bookmarkEnd w:id="608"/>
    <w:bookmarkStart w:name="z634" w:id="609"/>
    <w:p>
      <w:pPr>
        <w:spacing w:after="0"/>
        <w:ind w:left="0"/>
        <w:jc w:val="both"/>
      </w:pPr>
      <w:r>
        <w:rPr>
          <w:rFonts w:ascii="Times New Roman"/>
          <w:b w:val="false"/>
          <w:i w:val="false"/>
          <w:color w:val="000000"/>
          <w:sz w:val="28"/>
        </w:rPr>
        <w:t>
      5. При применении одноразовой посуды производится сбор использованной одноразовой посуды в одноразовые плотно закрываемые пластиковые пакеты.</w:t>
      </w:r>
    </w:p>
    <w:bookmarkEnd w:id="609"/>
    <w:bookmarkStart w:name="z635" w:id="610"/>
    <w:p>
      <w:pPr>
        <w:spacing w:after="0"/>
        <w:ind w:left="0"/>
        <w:jc w:val="left"/>
      </w:pPr>
      <w:r>
        <w:rPr>
          <w:rFonts w:ascii="Times New Roman"/>
          <w:b/>
          <w:i w:val="false"/>
          <w:color w:val="000000"/>
        </w:rPr>
        <w:t xml:space="preserve"> Глава 2. Обеззараживание воздуха в помещениях</w:t>
      </w:r>
    </w:p>
    <w:bookmarkEnd w:id="610"/>
    <w:bookmarkStart w:name="z636" w:id="611"/>
    <w:p>
      <w:pPr>
        <w:spacing w:after="0"/>
        <w:ind w:left="0"/>
        <w:jc w:val="both"/>
      </w:pPr>
      <w:r>
        <w:rPr>
          <w:rFonts w:ascii="Times New Roman"/>
          <w:b w:val="false"/>
          <w:i w:val="false"/>
          <w:color w:val="000000"/>
          <w:sz w:val="28"/>
        </w:rPr>
        <w:t>
      6. Администрация объекта проводит ревизию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Проветривание всех помещений проводится к периодичностью не менее 15 минут до 3 раз в день.</w:t>
      </w:r>
    </w:p>
    <w:bookmarkEnd w:id="611"/>
    <w:bookmarkStart w:name="z637" w:id="612"/>
    <w:p>
      <w:pPr>
        <w:spacing w:after="0"/>
        <w:ind w:left="0"/>
        <w:jc w:val="both"/>
      </w:pPr>
      <w:r>
        <w:rPr>
          <w:rFonts w:ascii="Times New Roman"/>
          <w:b w:val="false"/>
          <w:i w:val="false"/>
          <w:color w:val="000000"/>
          <w:sz w:val="28"/>
        </w:rPr>
        <w:t>
      В целях обеззараживания воздуха в помещениях (холлы, залы приема пищи) используются ультрафиолетовые бактерицидные облучатели закрытого типа или рециркуляторы, которые возможно применять круглосуточно в присутствии людей. Установка и количество рециркуляторов рассчитываются в соответствии с инструкцией по применению завода-изготовителя.</w:t>
      </w:r>
    </w:p>
    <w:bookmarkEnd w:id="612"/>
    <w:bookmarkStart w:name="z638" w:id="613"/>
    <w:p>
      <w:pPr>
        <w:spacing w:after="0"/>
        <w:ind w:left="0"/>
        <w:jc w:val="both"/>
      </w:pPr>
      <w:r>
        <w:rPr>
          <w:rFonts w:ascii="Times New Roman"/>
          <w:b w:val="false"/>
          <w:i w:val="false"/>
          <w:color w:val="000000"/>
          <w:sz w:val="28"/>
        </w:rPr>
        <w:t>
      7. Очистка и дезинфекция системы вентиляции и кондиционирования воздуха проводится в соответствии с графиком плановых профилактических работ.</w:t>
      </w:r>
    </w:p>
    <w:bookmarkEnd w:id="613"/>
    <w:bookmarkStart w:name="z639" w:id="614"/>
    <w:p>
      <w:pPr>
        <w:spacing w:after="0"/>
        <w:ind w:left="0"/>
        <w:jc w:val="left"/>
      </w:pPr>
      <w:r>
        <w:rPr>
          <w:rFonts w:ascii="Times New Roman"/>
          <w:b/>
          <w:i w:val="false"/>
          <w:color w:val="000000"/>
        </w:rPr>
        <w:t xml:space="preserve"> Глава 3. Требования к уборке помещений</w:t>
      </w:r>
    </w:p>
    <w:bookmarkEnd w:id="614"/>
    <w:bookmarkStart w:name="z640" w:id="615"/>
    <w:p>
      <w:pPr>
        <w:spacing w:after="0"/>
        <w:ind w:left="0"/>
        <w:jc w:val="both"/>
      </w:pPr>
      <w:r>
        <w:rPr>
          <w:rFonts w:ascii="Times New Roman"/>
          <w:b w:val="false"/>
          <w:i w:val="false"/>
          <w:color w:val="000000"/>
          <w:sz w:val="28"/>
        </w:rPr>
        <w:t>
      8. В залах проводится ежедневная уборка с применением разрешенных дезинфицирующих средств. Все виды работ с дезинфицирующими средствами следует выполнять во влагонепроницаемых герметичных перчатках.</w:t>
      </w:r>
    </w:p>
    <w:bookmarkEnd w:id="615"/>
    <w:bookmarkStart w:name="z641" w:id="616"/>
    <w:p>
      <w:pPr>
        <w:spacing w:after="0"/>
        <w:ind w:left="0"/>
        <w:jc w:val="both"/>
      </w:pPr>
      <w:r>
        <w:rPr>
          <w:rFonts w:ascii="Times New Roman"/>
          <w:b w:val="false"/>
          <w:i w:val="false"/>
          <w:color w:val="000000"/>
          <w:sz w:val="28"/>
        </w:rPr>
        <w:t>
      9. Для проведения дезинфекции применяют дезинфицирующие средства, зарегистрированные в установленном порядке и разрешенные к применению, в инструкциях по применению которых указаны режимы обеззараживания объектов при вирусных инфекциях, со следующей кратностью:</w:t>
      </w:r>
    </w:p>
    <w:bookmarkEnd w:id="616"/>
    <w:bookmarkStart w:name="z642" w:id="617"/>
    <w:p>
      <w:pPr>
        <w:spacing w:after="0"/>
        <w:ind w:left="0"/>
        <w:jc w:val="both"/>
      </w:pPr>
      <w:r>
        <w:rPr>
          <w:rFonts w:ascii="Times New Roman"/>
          <w:b w:val="false"/>
          <w:i w:val="false"/>
          <w:color w:val="000000"/>
          <w:sz w:val="28"/>
        </w:rPr>
        <w:t>
      - полы зала приема пищи, торговые прилавки – 2 раза в день утром и вечером;</w:t>
      </w:r>
    </w:p>
    <w:bookmarkEnd w:id="617"/>
    <w:bookmarkStart w:name="z643" w:id="618"/>
    <w:p>
      <w:pPr>
        <w:spacing w:after="0"/>
        <w:ind w:left="0"/>
        <w:jc w:val="both"/>
      </w:pPr>
      <w:r>
        <w:rPr>
          <w:rFonts w:ascii="Times New Roman"/>
          <w:b w:val="false"/>
          <w:i w:val="false"/>
          <w:color w:val="000000"/>
          <w:sz w:val="28"/>
        </w:rPr>
        <w:t>
      - подносы, лента раздачи пищи, дверные ручки, кассовые аппараты, банковский терминал – каждый час;</w:t>
      </w:r>
    </w:p>
    <w:bookmarkEnd w:id="618"/>
    <w:bookmarkStart w:name="z644" w:id="619"/>
    <w:p>
      <w:pPr>
        <w:spacing w:after="0"/>
        <w:ind w:left="0"/>
        <w:jc w:val="both"/>
      </w:pPr>
      <w:r>
        <w:rPr>
          <w:rFonts w:ascii="Times New Roman"/>
          <w:b w:val="false"/>
          <w:i w:val="false"/>
          <w:color w:val="000000"/>
          <w:sz w:val="28"/>
        </w:rPr>
        <w:t>
      - общественные санитарные узлы (пол, санитарно-техническое оборудование, в том числе вентили кранов, спуск бачков унитаза), перила, кнопки лифтов – 3 раза в день;</w:t>
      </w:r>
    </w:p>
    <w:bookmarkEnd w:id="619"/>
    <w:bookmarkStart w:name="z645" w:id="620"/>
    <w:p>
      <w:pPr>
        <w:spacing w:after="0"/>
        <w:ind w:left="0"/>
        <w:jc w:val="both"/>
      </w:pPr>
      <w:r>
        <w:rPr>
          <w:rFonts w:ascii="Times New Roman"/>
          <w:b w:val="false"/>
          <w:i w:val="false"/>
          <w:color w:val="000000"/>
          <w:sz w:val="28"/>
        </w:rPr>
        <w:t>
      Уборочный инвентарь после проведения уборки подлежит обязательной дезинфекции.</w:t>
      </w:r>
    </w:p>
    <w:bookmarkEnd w:id="620"/>
    <w:bookmarkStart w:name="z646" w:id="621"/>
    <w:p>
      <w:pPr>
        <w:spacing w:after="0"/>
        <w:ind w:left="0"/>
        <w:jc w:val="both"/>
      </w:pPr>
      <w:r>
        <w:rPr>
          <w:rFonts w:ascii="Times New Roman"/>
          <w:b w:val="false"/>
          <w:i w:val="false"/>
          <w:color w:val="000000"/>
          <w:sz w:val="28"/>
        </w:rPr>
        <w:t>
      10. Для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bookmarkEnd w:id="621"/>
    <w:bookmarkStart w:name="z647" w:id="622"/>
    <w:p>
      <w:pPr>
        <w:spacing w:after="0"/>
        <w:ind w:left="0"/>
        <w:jc w:val="both"/>
      </w:pPr>
      <w:r>
        <w:rPr>
          <w:rFonts w:ascii="Times New Roman"/>
          <w:b w:val="false"/>
          <w:i w:val="false"/>
          <w:color w:val="000000"/>
          <w:sz w:val="28"/>
        </w:rPr>
        <w:t>
      11. При проведении дезинфекции следует строго соблюдать время экспозиции (время нахождения рабочего раствора дезинфицирующего средства на поверхности обрабатываемого объекта) и концентрацию рабочего раствора дезинфицирующего средства в соответствии с инструкцией к препарату.</w:t>
      </w:r>
    </w:p>
    <w:bookmarkEnd w:id="622"/>
    <w:bookmarkStart w:name="z648" w:id="623"/>
    <w:p>
      <w:pPr>
        <w:spacing w:after="0"/>
        <w:ind w:left="0"/>
        <w:jc w:val="both"/>
      </w:pPr>
      <w:r>
        <w:rPr>
          <w:rFonts w:ascii="Times New Roman"/>
          <w:b w:val="false"/>
          <w:i w:val="false"/>
          <w:color w:val="000000"/>
          <w:sz w:val="28"/>
        </w:rPr>
        <w:t>
      12. После обработки поверхность промывают водой и высушивают с помощью бумажных полотенец или одноразовых салфеток (ветошей). Регламент использования дезинфицирующего средства определен Инструкцией по применению дезинфицирующих средств, где разъясняется необходимость или отсутствие необходимости смывать дезинфицирующее средство после его экспозиции.</w:t>
      </w:r>
    </w:p>
    <w:bookmarkEnd w:id="623"/>
    <w:bookmarkStart w:name="z649" w:id="624"/>
    <w:p>
      <w:pPr>
        <w:spacing w:after="0"/>
        <w:ind w:left="0"/>
        <w:jc w:val="both"/>
      </w:pPr>
      <w:r>
        <w:rPr>
          <w:rFonts w:ascii="Times New Roman"/>
          <w:b w:val="false"/>
          <w:i w:val="false"/>
          <w:color w:val="000000"/>
          <w:sz w:val="28"/>
        </w:rPr>
        <w:t>
      13. По окончании рабочей смены (не реже, чем через 6 часов) проводится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bookmarkEnd w:id="624"/>
    <w:bookmarkStart w:name="z650" w:id="625"/>
    <w:p>
      <w:pPr>
        <w:spacing w:after="0"/>
        <w:ind w:left="0"/>
        <w:jc w:val="both"/>
      </w:pPr>
      <w:r>
        <w:rPr>
          <w:rFonts w:ascii="Times New Roman"/>
          <w:b w:val="false"/>
          <w:i w:val="false"/>
          <w:color w:val="000000"/>
          <w:sz w:val="28"/>
        </w:rPr>
        <w:t>
      14. На каждом объекте создается неснижаемый запас дезинфицирующих средств, исходя из расчетной потребности, ветоши, уборочного инвентаря.</w:t>
      </w:r>
    </w:p>
    <w:bookmarkEnd w:id="625"/>
    <w:bookmarkStart w:name="z651" w:id="626"/>
    <w:p>
      <w:pPr>
        <w:spacing w:after="0"/>
        <w:ind w:left="0"/>
        <w:jc w:val="both"/>
      </w:pPr>
      <w:r>
        <w:rPr>
          <w:rFonts w:ascii="Times New Roman"/>
          <w:b w:val="false"/>
          <w:i w:val="false"/>
          <w:color w:val="000000"/>
          <w:sz w:val="28"/>
        </w:rPr>
        <w:t>
      15. Дезинфицирующие средства хранят в упаковках изготовителя, плотно закрытыми в специально отведенном сухом, прохладном и затемненном месте, недоступном для детей. Меры предосторожности при проведении дезинфекционных мероприятий и первой помощи при случайном отравлении изложены для каждого конкретного дезинфицирующего средства в Инструкциях по их применению.</w:t>
      </w:r>
    </w:p>
    <w:bookmarkEnd w:id="626"/>
    <w:bookmarkStart w:name="z652" w:id="627"/>
    <w:p>
      <w:pPr>
        <w:spacing w:after="0"/>
        <w:ind w:left="0"/>
        <w:jc w:val="left"/>
      </w:pPr>
      <w:r>
        <w:rPr>
          <w:rFonts w:ascii="Times New Roman"/>
          <w:b/>
          <w:i w:val="false"/>
          <w:color w:val="000000"/>
        </w:rPr>
        <w:t xml:space="preserve"> Глава 4. Превентивные меры незамедлительного характера на объектах общественного питания в организованных коллективах</w:t>
      </w:r>
    </w:p>
    <w:bookmarkEnd w:id="627"/>
    <w:bookmarkStart w:name="z653" w:id="628"/>
    <w:p>
      <w:pPr>
        <w:spacing w:after="0"/>
        <w:ind w:left="0"/>
        <w:jc w:val="both"/>
      </w:pPr>
      <w:r>
        <w:rPr>
          <w:rFonts w:ascii="Times New Roman"/>
          <w:b w:val="false"/>
          <w:i w:val="false"/>
          <w:color w:val="000000"/>
          <w:sz w:val="28"/>
        </w:rPr>
        <w:t>
      16. Расстановку столов, стульев и иного инвентаря проводят с учетом обеспечения расстояния между столами и между посетителями не менее 1 метра.</w:t>
      </w:r>
    </w:p>
    <w:bookmarkEnd w:id="628"/>
    <w:bookmarkStart w:name="z654" w:id="629"/>
    <w:p>
      <w:pPr>
        <w:spacing w:after="0"/>
        <w:ind w:left="0"/>
        <w:jc w:val="both"/>
      </w:pPr>
      <w:r>
        <w:rPr>
          <w:rFonts w:ascii="Times New Roman"/>
          <w:b w:val="false"/>
          <w:i w:val="false"/>
          <w:color w:val="000000"/>
          <w:sz w:val="28"/>
        </w:rPr>
        <w:t>
      17. Реализацию продуктов питания в столовых проводят в фасованном виде, за исключением ненарезанных овощей и фруктов.</w:t>
      </w:r>
    </w:p>
    <w:bookmarkEnd w:id="629"/>
    <w:bookmarkStart w:name="z655" w:id="630"/>
    <w:p>
      <w:pPr>
        <w:spacing w:after="0"/>
        <w:ind w:left="0"/>
        <w:jc w:val="both"/>
      </w:pPr>
      <w:r>
        <w:rPr>
          <w:rFonts w:ascii="Times New Roman"/>
          <w:b w:val="false"/>
          <w:i w:val="false"/>
          <w:color w:val="000000"/>
          <w:sz w:val="28"/>
        </w:rPr>
        <w:t>
      18. Продажу хлебобулочных, кондитерских и иных изделий, к которым есть доступ покупателей, осуществляют только в упакованном виде.</w:t>
      </w:r>
    </w:p>
    <w:bookmarkEnd w:id="630"/>
    <w:bookmarkStart w:name="z656" w:id="631"/>
    <w:p>
      <w:pPr>
        <w:spacing w:after="0"/>
        <w:ind w:left="0"/>
        <w:jc w:val="both"/>
      </w:pPr>
      <w:r>
        <w:rPr>
          <w:rFonts w:ascii="Times New Roman"/>
          <w:b w:val="false"/>
          <w:i w:val="false"/>
          <w:color w:val="000000"/>
          <w:sz w:val="28"/>
        </w:rPr>
        <w:t>
      19. Работники столовых (продавцы, повара, официанты, кассиры и другие сотрудники, имеющие непосредственный контакт с продуктами питания) оказывают свои услуги рабочим в одноразовых перчатках, подлежащих замене не менее двух раз в смену и при нарушении целостности, используются персоналом одноразовые маски при работе (смена масок не реже 1 раза в 2 часа).</w:t>
      </w:r>
    </w:p>
    <w:bookmarkEnd w:id="631"/>
    <w:bookmarkStart w:name="z657" w:id="632"/>
    <w:p>
      <w:pPr>
        <w:spacing w:after="0"/>
        <w:ind w:left="0"/>
        <w:jc w:val="both"/>
      </w:pPr>
      <w:r>
        <w:rPr>
          <w:rFonts w:ascii="Times New Roman"/>
          <w:b w:val="false"/>
          <w:i w:val="false"/>
          <w:color w:val="000000"/>
          <w:sz w:val="28"/>
        </w:rPr>
        <w:t>
      20. Не проводится в столовых раздача по типу самообслуживания.</w:t>
      </w:r>
    </w:p>
    <w:bookmarkEnd w:id="632"/>
    <w:bookmarkStart w:name="z658" w:id="633"/>
    <w:p>
      <w:pPr>
        <w:spacing w:after="0"/>
        <w:ind w:left="0"/>
        <w:jc w:val="both"/>
      </w:pPr>
      <w:r>
        <w:rPr>
          <w:rFonts w:ascii="Times New Roman"/>
          <w:b w:val="false"/>
          <w:i w:val="false"/>
          <w:color w:val="000000"/>
          <w:sz w:val="28"/>
        </w:rPr>
        <w:t>
      21. Устанавливают санитайзеры для обработки рук, либо обеспечивают выдачу одноразовых перчаток.</w:t>
      </w:r>
    </w:p>
    <w:bookmarkEnd w:id="633"/>
    <w:bookmarkStart w:name="z659" w:id="634"/>
    <w:p>
      <w:pPr>
        <w:spacing w:after="0"/>
        <w:ind w:left="0"/>
        <w:jc w:val="both"/>
      </w:pPr>
      <w:r>
        <w:rPr>
          <w:rFonts w:ascii="Times New Roman"/>
          <w:b w:val="false"/>
          <w:i w:val="false"/>
          <w:color w:val="000000"/>
          <w:sz w:val="28"/>
        </w:rPr>
        <w:t>
      22. Не образовываются очереди более 5 человек с соблюдением расстояния между ними не менее 1 метра, ограничивают количество одновременно обслуживаемых посетителей.</w:t>
      </w:r>
    </w:p>
    <w:bookmarkEnd w:id="634"/>
    <w:bookmarkStart w:name="z660" w:id="635"/>
    <w:p>
      <w:pPr>
        <w:spacing w:after="0"/>
        <w:ind w:left="0"/>
        <w:jc w:val="both"/>
      </w:pPr>
      <w:r>
        <w:rPr>
          <w:rFonts w:ascii="Times New Roman"/>
          <w:b w:val="false"/>
          <w:i w:val="false"/>
          <w:color w:val="000000"/>
          <w:sz w:val="28"/>
        </w:rPr>
        <w:t>
      23. По окончании рабочей смены (или не реже, чем через 6 часов) проводят проветривание и влажную уборку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столов, спинок стульев (подлокотников кресел), раковин для мытья рук при входе в обеденный зал (столовую), витрин самообслуживания.</w:t>
      </w:r>
    </w:p>
    <w:bookmarkEnd w:id="635"/>
    <w:bookmarkStart w:name="z661" w:id="636"/>
    <w:p>
      <w:pPr>
        <w:spacing w:after="0"/>
        <w:ind w:left="0"/>
        <w:jc w:val="both"/>
      </w:pPr>
      <w:r>
        <w:rPr>
          <w:rFonts w:ascii="Times New Roman"/>
          <w:b w:val="false"/>
          <w:i w:val="false"/>
          <w:color w:val="000000"/>
          <w:sz w:val="28"/>
        </w:rPr>
        <w:t>
      24. Ведут усиленный дезинфекционный режим: каждый час специальными дезинфекционными средствами обрабатывать столы, стулья.</w:t>
      </w:r>
    </w:p>
    <w:bookmarkEnd w:id="636"/>
    <w:bookmarkStart w:name="z662" w:id="637"/>
    <w:p>
      <w:pPr>
        <w:spacing w:after="0"/>
        <w:ind w:left="0"/>
        <w:jc w:val="both"/>
      </w:pPr>
      <w:r>
        <w:rPr>
          <w:rFonts w:ascii="Times New Roman"/>
          <w:b w:val="false"/>
          <w:i w:val="false"/>
          <w:color w:val="000000"/>
          <w:sz w:val="28"/>
        </w:rPr>
        <w:t>
      25. Закрепляют ответственных работников, обеспечивающих соблюдение вышеуказанных пунктов.</w:t>
      </w:r>
    </w:p>
    <w:bookmarkEnd w:id="637"/>
    <w:bookmarkStart w:name="z663" w:id="638"/>
    <w:p>
      <w:pPr>
        <w:spacing w:after="0"/>
        <w:ind w:left="0"/>
        <w:jc w:val="left"/>
      </w:pPr>
      <w:r>
        <w:rPr>
          <w:rFonts w:ascii="Times New Roman"/>
          <w:b/>
          <w:i w:val="false"/>
          <w:color w:val="000000"/>
        </w:rPr>
        <w:t xml:space="preserve"> Глава 5. Объекты торговли</w:t>
      </w:r>
    </w:p>
    <w:bookmarkEnd w:id="638"/>
    <w:bookmarkStart w:name="z664" w:id="639"/>
    <w:p>
      <w:pPr>
        <w:spacing w:after="0"/>
        <w:ind w:left="0"/>
        <w:jc w:val="both"/>
      </w:pPr>
      <w:r>
        <w:rPr>
          <w:rFonts w:ascii="Times New Roman"/>
          <w:b w:val="false"/>
          <w:i w:val="false"/>
          <w:color w:val="000000"/>
          <w:sz w:val="28"/>
        </w:rPr>
        <w:t>
      26. На объекте проводится влажную уборку с применением дезинфицирующих и моющих средств каждые 2-3 часа.</w:t>
      </w:r>
    </w:p>
    <w:bookmarkEnd w:id="639"/>
    <w:bookmarkStart w:name="z665" w:id="640"/>
    <w:p>
      <w:pPr>
        <w:spacing w:after="0"/>
        <w:ind w:left="0"/>
        <w:jc w:val="both"/>
      </w:pPr>
      <w:r>
        <w:rPr>
          <w:rFonts w:ascii="Times New Roman"/>
          <w:b w:val="false"/>
          <w:i w:val="false"/>
          <w:color w:val="000000"/>
          <w:sz w:val="28"/>
        </w:rPr>
        <w:t>
      27. У входа в здание устанавливают санитайзеры для обработки рук.</w:t>
      </w:r>
    </w:p>
    <w:bookmarkEnd w:id="640"/>
    <w:bookmarkStart w:name="z666" w:id="641"/>
    <w:p>
      <w:pPr>
        <w:spacing w:after="0"/>
        <w:ind w:left="0"/>
        <w:jc w:val="both"/>
      </w:pPr>
      <w:r>
        <w:rPr>
          <w:rFonts w:ascii="Times New Roman"/>
          <w:b w:val="false"/>
          <w:i w:val="false"/>
          <w:color w:val="000000"/>
          <w:sz w:val="28"/>
        </w:rPr>
        <w:t>
      28. Проводится обеззараживание воздуха и проветривание в помещениях согласно требованиям настоящих правил.</w:t>
      </w:r>
    </w:p>
    <w:bookmarkEnd w:id="641"/>
    <w:bookmarkStart w:name="z667" w:id="642"/>
    <w:p>
      <w:pPr>
        <w:spacing w:after="0"/>
        <w:ind w:left="0"/>
        <w:jc w:val="both"/>
      </w:pPr>
      <w:r>
        <w:rPr>
          <w:rFonts w:ascii="Times New Roman"/>
          <w:b w:val="false"/>
          <w:i w:val="false"/>
          <w:color w:val="000000"/>
          <w:sz w:val="28"/>
        </w:rPr>
        <w:t>
      29. Проводится ревизия и очистка приточно-вытяжной вентиляции в зданиях.</w:t>
      </w:r>
    </w:p>
    <w:bookmarkEnd w:id="642"/>
    <w:bookmarkStart w:name="z668" w:id="643"/>
    <w:p>
      <w:pPr>
        <w:spacing w:after="0"/>
        <w:ind w:left="0"/>
        <w:jc w:val="both"/>
      </w:pPr>
      <w:r>
        <w:rPr>
          <w:rFonts w:ascii="Times New Roman"/>
          <w:b w:val="false"/>
          <w:i w:val="false"/>
          <w:color w:val="000000"/>
          <w:sz w:val="28"/>
        </w:rPr>
        <w:t>
      30. Каждые 3 часа специальными дезинфекционными средствами обрабатываются ручки холодильников, дверей, весы, прилавки, витрины, корзины и тележки, шкафы для покупателей, полы, иные поверхности, не исключающие контакта с руками посетителей.</w:t>
      </w:r>
    </w:p>
    <w:bookmarkEnd w:id="643"/>
    <w:bookmarkStart w:name="z669" w:id="644"/>
    <w:p>
      <w:pPr>
        <w:spacing w:after="0"/>
        <w:ind w:left="0"/>
        <w:jc w:val="both"/>
      </w:pPr>
      <w:r>
        <w:rPr>
          <w:rFonts w:ascii="Times New Roman"/>
          <w:b w:val="false"/>
          <w:i w:val="false"/>
          <w:color w:val="000000"/>
          <w:sz w:val="28"/>
        </w:rPr>
        <w:t>
      31. Принимаются меры по минимизации близкого контакта с покупателем.</w:t>
      </w:r>
    </w:p>
    <w:bookmarkEnd w:id="644"/>
    <w:bookmarkStart w:name="z670" w:id="645"/>
    <w:p>
      <w:pPr>
        <w:spacing w:after="0"/>
        <w:ind w:left="0"/>
        <w:jc w:val="both"/>
      </w:pPr>
      <w:r>
        <w:rPr>
          <w:rFonts w:ascii="Times New Roman"/>
          <w:b w:val="false"/>
          <w:i w:val="false"/>
          <w:color w:val="000000"/>
          <w:sz w:val="28"/>
        </w:rPr>
        <w:t>
      32. Работа продавцов и других работников, контактирующих с посетителями, осуществляется в средствах защиты органов дыхания и в перчатках. Покупателям у кассы и при входе раздаются памятки по профилактике COVID-19.</w:t>
      </w:r>
    </w:p>
    <w:bookmarkEnd w:id="645"/>
    <w:bookmarkStart w:name="z671" w:id="646"/>
    <w:p>
      <w:pPr>
        <w:spacing w:after="0"/>
        <w:ind w:left="0"/>
        <w:jc w:val="both"/>
      </w:pPr>
      <w:r>
        <w:rPr>
          <w:rFonts w:ascii="Times New Roman"/>
          <w:b w:val="false"/>
          <w:i w:val="false"/>
          <w:color w:val="000000"/>
          <w:sz w:val="28"/>
        </w:rPr>
        <w:t>
      33. Ответственными лицами проводится работа с персоналом в целях выполнения требований санитарных правил, а также в целях недопущения к работе лиц, имеющих признаки респираторных заболеваний, повышенной температуры тела и вернувшихся в течение последних 2-х недель из стран с высоким уровнем заболеваний COVID-19.</w:t>
      </w:r>
    </w:p>
    <w:bookmarkEnd w:id="646"/>
    <w:bookmarkStart w:name="z672" w:id="647"/>
    <w:p>
      <w:pPr>
        <w:spacing w:after="0"/>
        <w:ind w:left="0"/>
        <w:jc w:val="both"/>
      </w:pPr>
      <w:r>
        <w:rPr>
          <w:rFonts w:ascii="Times New Roman"/>
          <w:b w:val="false"/>
          <w:i w:val="false"/>
          <w:color w:val="000000"/>
          <w:sz w:val="28"/>
        </w:rPr>
        <w:t>
      34. Прием, продажа и хранение пищевой продукции, за исключением овощей и фруктов, осуществляется только в фасованном и упакованном виде.</w:t>
      </w:r>
    </w:p>
    <w:bookmarkEnd w:id="647"/>
    <w:bookmarkStart w:name="z673" w:id="648"/>
    <w:p>
      <w:pPr>
        <w:spacing w:after="0"/>
        <w:ind w:left="0"/>
        <w:jc w:val="both"/>
      </w:pPr>
      <w:r>
        <w:rPr>
          <w:rFonts w:ascii="Times New Roman"/>
          <w:b w:val="false"/>
          <w:i w:val="false"/>
          <w:color w:val="000000"/>
          <w:sz w:val="28"/>
        </w:rPr>
        <w:t>
      35. Администрацией объекта организуется работа по переводу на онлайн продажу и оплату товаров с доставкой на дом с обеспечением санитарно-эпидемиологических правил и норм и исключением прямого (близкого) контакта с заказчиком.</w:t>
      </w:r>
    </w:p>
    <w:bookmarkEnd w:id="648"/>
    <w:bookmarkStart w:name="z674" w:id="649"/>
    <w:p>
      <w:pPr>
        <w:spacing w:after="0"/>
        <w:ind w:left="0"/>
        <w:jc w:val="both"/>
      </w:pPr>
      <w:r>
        <w:rPr>
          <w:rFonts w:ascii="Times New Roman"/>
          <w:b w:val="false"/>
          <w:i w:val="false"/>
          <w:color w:val="000000"/>
          <w:sz w:val="28"/>
        </w:rPr>
        <w:t>
      36. Онлайн-торговля и бесконтактная доставка еды и товаров осуществляется в соответствии с Временными правилами для организаций общественного питания, осуществляющих доставку еды.</w:t>
      </w:r>
    </w:p>
    <w:bookmarkEnd w:id="649"/>
    <w:bookmarkStart w:name="z675" w:id="650"/>
    <w:p>
      <w:pPr>
        <w:spacing w:after="0"/>
        <w:ind w:left="0"/>
        <w:jc w:val="both"/>
      </w:pPr>
      <w:r>
        <w:rPr>
          <w:rFonts w:ascii="Times New Roman"/>
          <w:b w:val="false"/>
          <w:i w:val="false"/>
          <w:color w:val="000000"/>
          <w:sz w:val="28"/>
        </w:rPr>
        <w:t>
      37. Вход в помещения объектов торговли посетителей осуществляется в медицинских масках, при создании очередей – поочередно, с учетом пропускной способности, с соблюдением дистанций покупателями перед всеми кассами в 1 метр.</w:t>
      </w:r>
    </w:p>
    <w:bookmarkEnd w:id="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Санитарным правилам </w:t>
            </w:r>
            <w:r>
              <w:br/>
            </w:r>
            <w:r>
              <w:rPr>
                <w:rFonts w:ascii="Times New Roman"/>
                <w:b w:val="false"/>
                <w:i w:val="false"/>
                <w:color w:val="000000"/>
                <w:sz w:val="20"/>
              </w:rPr>
              <w:t xml:space="preserve">"Санитарно-эпидемиологические требования </w:t>
            </w:r>
            <w:r>
              <w:br/>
            </w:r>
            <w:r>
              <w:rPr>
                <w:rFonts w:ascii="Times New Roman"/>
                <w:b w:val="false"/>
                <w:i w:val="false"/>
                <w:color w:val="000000"/>
                <w:sz w:val="20"/>
              </w:rPr>
              <w:t>к объектам общественного питания"</w:t>
            </w:r>
          </w:p>
        </w:tc>
      </w:tr>
    </w:tbl>
    <w:bookmarkStart w:name="z677" w:id="651"/>
    <w:p>
      <w:pPr>
        <w:spacing w:after="0"/>
        <w:ind w:left="0"/>
        <w:jc w:val="left"/>
      </w:pPr>
      <w:r>
        <w:rPr>
          <w:rFonts w:ascii="Times New Roman"/>
          <w:b/>
          <w:i w:val="false"/>
          <w:color w:val="000000"/>
        </w:rPr>
        <w:t xml:space="preserve"> Санитарно-эпидемиологические требования к организациям общественного питания, осуществляющим доставку еды на период введения ограничительных мероприятий, в том числе карантина</w:t>
      </w:r>
    </w:p>
    <w:bookmarkEnd w:id="651"/>
    <w:p>
      <w:pPr>
        <w:spacing w:after="0"/>
        <w:ind w:left="0"/>
        <w:jc w:val="both"/>
      </w:pPr>
      <w:r>
        <w:rPr>
          <w:rFonts w:ascii="Times New Roman"/>
          <w:b w:val="false"/>
          <w:i w:val="false"/>
          <w:color w:val="ff0000"/>
          <w:sz w:val="28"/>
        </w:rPr>
        <w:t xml:space="preserve">
      Сноска. Санитарные правила дополнены приложением 8 в соответствии с приказом Министра здравоохранения РК от 05.07.2020 </w:t>
      </w:r>
      <w:r>
        <w:rPr>
          <w:rFonts w:ascii="Times New Roman"/>
          <w:b w:val="false"/>
          <w:i w:val="false"/>
          <w:color w:val="ff0000"/>
          <w:sz w:val="28"/>
        </w:rPr>
        <w:t>№ ҚР ДСМ-78/2020</w:t>
      </w:r>
      <w:r>
        <w:rPr>
          <w:rFonts w:ascii="Times New Roman"/>
          <w:b w:val="false"/>
          <w:i w:val="false"/>
          <w:color w:val="ff0000"/>
          <w:sz w:val="28"/>
        </w:rPr>
        <w:t xml:space="preserve"> (вводится в действие со дня его первого официального опубликования).</w:t>
      </w:r>
    </w:p>
    <w:bookmarkStart w:name="z678" w:id="652"/>
    <w:p>
      <w:pPr>
        <w:spacing w:after="0"/>
        <w:ind w:left="0"/>
        <w:jc w:val="left"/>
      </w:pPr>
      <w:r>
        <w:rPr>
          <w:rFonts w:ascii="Times New Roman"/>
          <w:b/>
          <w:i w:val="false"/>
          <w:color w:val="000000"/>
        </w:rPr>
        <w:t xml:space="preserve"> Глава 1. Общие требования</w:t>
      </w:r>
    </w:p>
    <w:bookmarkEnd w:id="652"/>
    <w:bookmarkStart w:name="z679" w:id="653"/>
    <w:p>
      <w:pPr>
        <w:spacing w:after="0"/>
        <w:ind w:left="0"/>
        <w:jc w:val="both"/>
      </w:pPr>
      <w:r>
        <w:rPr>
          <w:rFonts w:ascii="Times New Roman"/>
          <w:b w:val="false"/>
          <w:i w:val="false"/>
          <w:color w:val="000000"/>
          <w:sz w:val="28"/>
        </w:rPr>
        <w:t>
      1. Каждый заказ регистрируется в учетной документации объекта питания с указанием наименования блюда, даты и часа изготовления.</w:t>
      </w:r>
    </w:p>
    <w:bookmarkEnd w:id="653"/>
    <w:bookmarkStart w:name="z680" w:id="654"/>
    <w:p>
      <w:pPr>
        <w:spacing w:after="0"/>
        <w:ind w:left="0"/>
        <w:jc w:val="both"/>
      </w:pPr>
      <w:r>
        <w:rPr>
          <w:rFonts w:ascii="Times New Roman"/>
          <w:b w:val="false"/>
          <w:i w:val="false"/>
          <w:color w:val="000000"/>
          <w:sz w:val="28"/>
        </w:rPr>
        <w:t>
      2. Не проводится заправка соусами салатной продукции, первых, вторых блюд, предназначенных для реализации вне организации общественного питания. Соусы к блюдам доставляются в отдельной потребительской таре, упаковке.</w:t>
      </w:r>
    </w:p>
    <w:bookmarkEnd w:id="654"/>
    <w:bookmarkStart w:name="z681" w:id="655"/>
    <w:p>
      <w:pPr>
        <w:spacing w:after="0"/>
        <w:ind w:left="0"/>
        <w:jc w:val="both"/>
      </w:pPr>
      <w:r>
        <w:rPr>
          <w:rFonts w:ascii="Times New Roman"/>
          <w:b w:val="false"/>
          <w:i w:val="false"/>
          <w:color w:val="000000"/>
          <w:sz w:val="28"/>
        </w:rPr>
        <w:t>
      3. Доставка продукции осуществляется в одноразовой посуде, исключающей вторичное загрязнение продукции, с указанием даты и времени приготовления пищи.</w:t>
      </w:r>
    </w:p>
    <w:bookmarkEnd w:id="655"/>
    <w:bookmarkStart w:name="z682" w:id="656"/>
    <w:p>
      <w:pPr>
        <w:spacing w:after="0"/>
        <w:ind w:left="0"/>
        <w:jc w:val="both"/>
      </w:pPr>
      <w:r>
        <w:rPr>
          <w:rFonts w:ascii="Times New Roman"/>
          <w:b w:val="false"/>
          <w:i w:val="false"/>
          <w:color w:val="000000"/>
          <w:sz w:val="28"/>
        </w:rPr>
        <w:t>
      4. Персонал объекта обеспечивается специальной санитарной одеждой (халаты, шапочки косынки, повязок или сетки для волос, для бороды), а также средствами индивидуальной защиты (медицинская маска, перчатки одноразовые со сменой через каждые 2 часа), антисептическими средствами и средствами для мытья рук.</w:t>
      </w:r>
    </w:p>
    <w:bookmarkEnd w:id="656"/>
    <w:bookmarkStart w:name="z683" w:id="657"/>
    <w:p>
      <w:pPr>
        <w:spacing w:after="0"/>
        <w:ind w:left="0"/>
        <w:jc w:val="both"/>
      </w:pPr>
      <w:r>
        <w:rPr>
          <w:rFonts w:ascii="Times New Roman"/>
          <w:b w:val="false"/>
          <w:i w:val="false"/>
          <w:color w:val="000000"/>
          <w:sz w:val="28"/>
        </w:rPr>
        <w:t>
      5. Доставщики продукции (курьеры) обеспечиваются средствами индивидуальной защиты (медицинская маска, перчатки медицинские или другие, подлежащие обработке дезинфицирующими средствами, со сменой через каждые 2 часа), антисептическими средствами, одноразовыми влажными салфетками и дождевиками.</w:t>
      </w:r>
    </w:p>
    <w:bookmarkEnd w:id="657"/>
    <w:bookmarkStart w:name="z684" w:id="658"/>
    <w:p>
      <w:pPr>
        <w:spacing w:after="0"/>
        <w:ind w:left="0"/>
        <w:jc w:val="both"/>
      </w:pPr>
      <w:r>
        <w:rPr>
          <w:rFonts w:ascii="Times New Roman"/>
          <w:b w:val="false"/>
          <w:i w:val="false"/>
          <w:color w:val="000000"/>
          <w:sz w:val="28"/>
        </w:rPr>
        <w:t>
      6. Обработка, проветривание транспортного средства проводится через каждые 2 часа и развоз продукции только в багажнике, в случаях, если в салоне сиденья и чехлы не подвергаются обработке. Транспортное средство содержится в чистоте.</w:t>
      </w:r>
    </w:p>
    <w:bookmarkEnd w:id="658"/>
    <w:bookmarkStart w:name="z685" w:id="659"/>
    <w:p>
      <w:pPr>
        <w:spacing w:after="0"/>
        <w:ind w:left="0"/>
        <w:jc w:val="both"/>
      </w:pPr>
      <w:r>
        <w:rPr>
          <w:rFonts w:ascii="Times New Roman"/>
          <w:b w:val="false"/>
          <w:i w:val="false"/>
          <w:color w:val="000000"/>
          <w:sz w:val="28"/>
        </w:rPr>
        <w:t>
      7. Во всех помещениях объекта вне зависимости от назначения используются бактерицидные лампы с экспозицией не менее 30 мин, проводится обработка холодильного и технологического оборудования через каждые 2 часа. Персонал на рабочих местах находится в перчатках.</w:t>
      </w:r>
    </w:p>
    <w:bookmarkEnd w:id="659"/>
    <w:bookmarkStart w:name="z686" w:id="660"/>
    <w:p>
      <w:pPr>
        <w:spacing w:after="0"/>
        <w:ind w:left="0"/>
        <w:jc w:val="both"/>
      </w:pPr>
      <w:r>
        <w:rPr>
          <w:rFonts w:ascii="Times New Roman"/>
          <w:b w:val="false"/>
          <w:i w:val="false"/>
          <w:color w:val="000000"/>
          <w:sz w:val="28"/>
        </w:rPr>
        <w:t>
      8. Администрацией объекта организуется ежедневная термометрия персонала. По окончании смены спецодежда замачивается и обрабатывается, смена спецодежды проводится ежедневно.</w:t>
      </w:r>
    </w:p>
    <w:bookmarkEnd w:id="660"/>
    <w:bookmarkStart w:name="z687" w:id="661"/>
    <w:p>
      <w:pPr>
        <w:spacing w:after="0"/>
        <w:ind w:left="0"/>
        <w:jc w:val="both"/>
      </w:pPr>
      <w:r>
        <w:rPr>
          <w:rFonts w:ascii="Times New Roman"/>
          <w:b w:val="false"/>
          <w:i w:val="false"/>
          <w:color w:val="000000"/>
          <w:sz w:val="28"/>
        </w:rPr>
        <w:t>
      9. По окончании рабочей смены (или не реже, чем через 6 часов) проводится проветривание и влажная уборка помещений с применением дезинфицирующих средств путем протирания дезинфицирующими салфетками (или растворами дезинфицирующих средств) ручек дверей, поручней, технологического оборудования, столов, санузлов для персонала и посетителей, кварцевание.</w:t>
      </w:r>
    </w:p>
    <w:bookmarkEnd w:id="661"/>
    <w:bookmarkStart w:name="z688" w:id="662"/>
    <w:p>
      <w:pPr>
        <w:spacing w:after="0"/>
        <w:ind w:left="0"/>
        <w:jc w:val="both"/>
      </w:pPr>
      <w:r>
        <w:rPr>
          <w:rFonts w:ascii="Times New Roman"/>
          <w:b w:val="false"/>
          <w:i w:val="false"/>
          <w:color w:val="000000"/>
          <w:sz w:val="28"/>
        </w:rPr>
        <w:t>
      10. При доставке продукции максимально исключается контакт с потребителем.</w:t>
      </w:r>
    </w:p>
    <w:bookmarkEnd w:id="662"/>
    <w:bookmarkStart w:name="z689" w:id="663"/>
    <w:p>
      <w:pPr>
        <w:spacing w:after="0"/>
        <w:ind w:left="0"/>
        <w:jc w:val="both"/>
      </w:pPr>
      <w:r>
        <w:rPr>
          <w:rFonts w:ascii="Times New Roman"/>
          <w:b w:val="false"/>
          <w:i w:val="false"/>
          <w:color w:val="000000"/>
          <w:sz w:val="28"/>
        </w:rPr>
        <w:t>
      11. Не приступают к работе персонал с проявлениями острых респираторных инфекций (повышенная температура, кашель, насморк).</w:t>
      </w:r>
    </w:p>
    <w:bookmarkEnd w:id="663"/>
    <w:bookmarkStart w:name="z690" w:id="664"/>
    <w:p>
      <w:pPr>
        <w:spacing w:after="0"/>
        <w:ind w:left="0"/>
        <w:jc w:val="both"/>
      </w:pPr>
      <w:r>
        <w:rPr>
          <w:rFonts w:ascii="Times New Roman"/>
          <w:b w:val="false"/>
          <w:i w:val="false"/>
          <w:color w:val="000000"/>
          <w:sz w:val="28"/>
        </w:rPr>
        <w:t>
      12. Персоналом и доставщиками продукции не осуществляется ношение украшений (кольца, часы, других предметы), которые могут попасть в продукт, если такие украшения нельзя снять, они изолируются с помощью материала, который можно содержать в целом, чистом и санитарном состоянии, и который будет эффективно защищать от загрязнения продукты, поверхности и упаковочные материалы.</w:t>
      </w:r>
    </w:p>
    <w:bookmarkEnd w:id="664"/>
    <w:bookmarkStart w:name="z691" w:id="665"/>
    <w:p>
      <w:pPr>
        <w:spacing w:after="0"/>
        <w:ind w:left="0"/>
        <w:jc w:val="both"/>
      </w:pPr>
      <w:r>
        <w:rPr>
          <w:rFonts w:ascii="Times New Roman"/>
          <w:b w:val="false"/>
          <w:i w:val="false"/>
          <w:color w:val="000000"/>
          <w:sz w:val="28"/>
        </w:rPr>
        <w:t>
      13. Осуществляется ношение перчаток из непромокаемого материала, в целом и чистом состоянии.</w:t>
      </w:r>
    </w:p>
    <w:bookmarkEnd w:id="665"/>
    <w:bookmarkStart w:name="z692" w:id="666"/>
    <w:p>
      <w:pPr>
        <w:spacing w:after="0"/>
        <w:ind w:left="0"/>
        <w:jc w:val="left"/>
      </w:pPr>
      <w:r>
        <w:rPr>
          <w:rFonts w:ascii="Times New Roman"/>
          <w:b/>
          <w:i w:val="false"/>
          <w:color w:val="000000"/>
        </w:rPr>
        <w:t xml:space="preserve"> Глава 2. Когда мыть и дезинфицировать руки</w:t>
      </w:r>
    </w:p>
    <w:bookmarkEnd w:id="666"/>
    <w:bookmarkStart w:name="z693" w:id="667"/>
    <w:p>
      <w:pPr>
        <w:spacing w:after="0"/>
        <w:ind w:left="0"/>
        <w:jc w:val="both"/>
      </w:pPr>
      <w:r>
        <w:rPr>
          <w:rFonts w:ascii="Times New Roman"/>
          <w:b w:val="false"/>
          <w:i w:val="false"/>
          <w:color w:val="000000"/>
          <w:sz w:val="28"/>
        </w:rPr>
        <w:t>
      23. После прикасания к оголенным частям тела, к грязным предметам.</w:t>
      </w:r>
    </w:p>
    <w:bookmarkEnd w:id="667"/>
    <w:bookmarkStart w:name="z694" w:id="668"/>
    <w:p>
      <w:pPr>
        <w:spacing w:after="0"/>
        <w:ind w:left="0"/>
        <w:jc w:val="both"/>
      </w:pPr>
      <w:r>
        <w:rPr>
          <w:rFonts w:ascii="Times New Roman"/>
          <w:b w:val="false"/>
          <w:i w:val="false"/>
          <w:color w:val="000000"/>
          <w:sz w:val="28"/>
        </w:rPr>
        <w:t>
      24. После кашля, чихания, пользования носовым платком или одноразовой салфеткой.</w:t>
      </w:r>
    </w:p>
    <w:bookmarkEnd w:id="668"/>
    <w:bookmarkStart w:name="z695" w:id="669"/>
    <w:p>
      <w:pPr>
        <w:spacing w:after="0"/>
        <w:ind w:left="0"/>
        <w:jc w:val="both"/>
      </w:pPr>
      <w:r>
        <w:rPr>
          <w:rFonts w:ascii="Times New Roman"/>
          <w:b w:val="false"/>
          <w:i w:val="false"/>
          <w:color w:val="000000"/>
          <w:sz w:val="28"/>
        </w:rPr>
        <w:t>
      25. После работы с грязным оборудованием или посудой.</w:t>
      </w:r>
    </w:p>
    <w:bookmarkEnd w:id="669"/>
    <w:bookmarkStart w:name="z696" w:id="670"/>
    <w:p>
      <w:pPr>
        <w:spacing w:after="0"/>
        <w:ind w:left="0"/>
        <w:jc w:val="both"/>
      </w:pPr>
      <w:r>
        <w:rPr>
          <w:rFonts w:ascii="Times New Roman"/>
          <w:b w:val="false"/>
          <w:i w:val="false"/>
          <w:color w:val="000000"/>
          <w:sz w:val="28"/>
        </w:rPr>
        <w:t>
      26. Непосредственно перед тем, как приступить к работе с продуктами.</w:t>
      </w:r>
    </w:p>
    <w:bookmarkEnd w:id="670"/>
    <w:bookmarkStart w:name="z697" w:id="671"/>
    <w:p>
      <w:pPr>
        <w:spacing w:after="0"/>
        <w:ind w:left="0"/>
        <w:jc w:val="both"/>
      </w:pPr>
      <w:r>
        <w:rPr>
          <w:rFonts w:ascii="Times New Roman"/>
          <w:b w:val="false"/>
          <w:i w:val="false"/>
          <w:color w:val="000000"/>
          <w:sz w:val="28"/>
        </w:rPr>
        <w:t>
      27. После посещения туалета и перед входом в производственный цех.</w:t>
      </w:r>
    </w:p>
    <w:bookmarkEnd w:id="671"/>
    <w:bookmarkStart w:name="z698" w:id="672"/>
    <w:p>
      <w:pPr>
        <w:spacing w:after="0"/>
        <w:ind w:left="0"/>
        <w:jc w:val="both"/>
      </w:pPr>
      <w:r>
        <w:rPr>
          <w:rFonts w:ascii="Times New Roman"/>
          <w:b w:val="false"/>
          <w:i w:val="false"/>
          <w:color w:val="000000"/>
          <w:sz w:val="28"/>
        </w:rPr>
        <w:t>
      28. Перед получением заказа на доставку еды (курьерам, доставщикам).</w:t>
      </w:r>
    </w:p>
    <w:bookmarkEnd w:id="672"/>
    <w:bookmarkStart w:name="z699" w:id="673"/>
    <w:p>
      <w:pPr>
        <w:spacing w:after="0"/>
        <w:ind w:left="0"/>
        <w:jc w:val="both"/>
      </w:pPr>
      <w:r>
        <w:rPr>
          <w:rFonts w:ascii="Times New Roman"/>
          <w:b w:val="false"/>
          <w:i w:val="false"/>
          <w:color w:val="000000"/>
          <w:sz w:val="28"/>
        </w:rPr>
        <w:t>
      29. Непосредственно перед тем, как приступить к доставке еды клиентам руки в перчатках дезинфицируются, перед каждой доставкой.</w:t>
      </w:r>
    </w:p>
    <w:bookmarkEnd w:id="67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