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e7c2" w14:textId="268e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мая 2018 года № 286. Зарегистрирован в Министерстве юстиции Республики Казахстан 25 июня 2018 года № 17112.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за № 6774, опубликован в Собрании актов центральных исполнительных и иных центральных государственных органов Республики Казахстан № 3 в 2011 году)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глав 1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функции АПО";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Взаимодействие участников процесса";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Регистрация населения на портале "Регистр прикрепленного населения"";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Регистрация на портале РПН медицинского свидетельства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а также внесение сведений о родителях (в том числе сведения об уровне образования и источнике дохода семьи), месте рождения ребенка осуществляется ответственным лицом организации здравоохранения, имеющее в своей структуре перинатальный центр (родильное отделение) не позднее 1 суток с момента рождения ребенка.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прикрепления новорожденных на портале РПН осуществляется ответственным лицом субъекта ПМСП на основании свидетельства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за № 10173).".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