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c848" w14:textId="7c0c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застройку территорий залегания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мая 2018 года № 367. Зарегистрирован в Министерстве юстиции Республики Казахстан 13 июня 2018 года № 17049.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застройку территорий залегания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208 "Об утверждении Правил выдачи разрешения на застройку площадей залегания полезных ископаемых" (зарегистрирован в Реестре государственной регистрации нормативных правовых актов за № 10724, опубликован 23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мая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367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застройку территорий залегания полезных ископаемых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Правила выдачи разрешения на застройку территорий залегания полезных ископаемых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от 27 декабря 2017 года "О недрах и недропользовании" и определяют порядок выдачи разрешений на застройку территорий залегания полезных ископаемых.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Местный исполнительный орган области, города республиканского значения, столицы (далее – услугодатель) рассматривает представленные обосновывающие материалы в части экономической целесообразности застройки, а территориальное подразделение уполномоченного органа по изучению недр (далее – территориальное подразделение) рассматривает представленные обосновывающие материалы в части возможности извлечения полезного ископаемого.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застройку территорий залегания полезных ископаемых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 и строительство населенных пунктов, промышленных комплексов и (или) других хозяйственных объектов допускаются только после получения положительного заключения услугодателя по согласованию с территориальным подразделением об отсутствии или малозначительности полезных ископаемых в недрах под участком предстоящей застройки.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Застройка территорий залегания полезных ископаемых допускается с разрешения услугодателя по согласованию с территориальным подразделением при условии обеспечения возможности извлечения полезных ископаемых или доказанности экономической целесообразности застройки.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разрешения на застройку территорий залегания полезных ископаемых физическое или юридическое лицо (далее – услугополучатель) направляет услугодателю заявку на оказание государственной услуги "Выдача заключения об отсутствии или малозначительности полезных ископаемых в недрах под участком предстоящей застройки"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объекта информатизации информационная система единая платформа недропользования (далее – ЕПН) удостоверенную электронной цифровой подписью услугополучателя.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результат оказания, а также иные сведения с учетом особенностей предоставления государственной услуги (далее -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– производится автоматическая регистрация и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в срок не позднее 2 (двух) рабочих дней направляет заявку в электронном виде для согласования в соответствующее территориальное подразделение.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в срок не позднее 5 (пяти) рабочих дней с момента регистрации заявки услугодателем, рассматривает и согласовывает заявку с применением ЭЦП.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отсутствии (малозначительности) полезных ископаемых под заявленной территорией предстоящей застройки, услугодатель в срок не позднее 2 (двух) рабочих дней направляет в "личный кабинет" услугополучателя на ЕПН заключение об отсутствии (малозначительности) полезных ископаемых в недрах под участком предстоящей застройки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не требуется получение разрешения на застройку территорий залегания полезных ископаемых.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наличии полезных ископаемых под заявленной территорией предстоящей застройки, услугодатель в срок не позднее 2 (двух) рабочих дней направляет в "личный кабинет" услугополучателя на ЕПН уведомление о наличии полезных ископаемых под территорией предстоящей застройки.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"Выдача заключения об отсутствии или малозначительности полезных ископаемых в недрах под участком предстоящей застройки":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заявки, представленной услугополучателем для получения государственной услуги, и (или) данных (сведений), содержащихся в них;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территориального подразделения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получения заключения услугополучатель для получения государственной услуги "Выдача разрешения на застройку территорий залегания полезных ископаемых" подает услугодателю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объекта информатизации информационная система ЕПН. 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объекта информатизации информационная система ЕПН к заявке, удостоверенной электронной цифровой подписью услугополучателя, прилагаются следующие документы: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топографического плана территории намечаемой застройки и прилегающей к ней площади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пояснительная записка.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заявки посредством объекта информатизации информационная система ЕПН – производится автоматическая регистрация и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результат оказания, а также иные сведения с учетом особенностей предоставления государственной услуги (далее -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Пояснительная записка включает: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сведения об услугополучателе, испрашивающем разрешение на застройку территорий залегания полезных ископаемых, организациях, которые будут осуществлять проектирование и строительство объекта;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сведения об объекте, включая его целевое назначение, краткую характеристику и размер территории предполагаемой застройки;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недропользователе, на территории горного отвода которого намечается строительство объекта, краткая геологическая характеристика района намечаемой застройки (геологическое строение района, глубина залегания, строение тел основных и совместно с ними залегающих полезных ископаемых, количество и качество запасов, гидрогеологические, инженерно-геологические условия);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сведения об объекте намечаемого строительства с указанием целевого назначения объекта, характеристики материалов фундамента и стен, крепления подземных сооружений, возможные изменения во времени характера эксплуатации;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обоснование экономической целесообразности застройки и сравнение его с другими возможными вариантами с учетом экономического ущерба от ожидаемых потерь полезных ископаемых в связи с застройкой территории их залегания;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ожидаемых деформаций земной поверхности и горных пород при выемке полезных ископаемых, залегающих под участком застройки, а также допустимые величины деформаций для объекта строительства и технологического оборудования при их подработке горными работами.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принятия заявки о выдаче разрешения на застройку территорий залегания полезных ископаемых (далее – заявка о выдаче разрешения) услугодателем и ее автоматической регистрации, заявка о выдаче разрешения автоматически отображается в личных кабинетах услугодателя и соответствующего территориального подразделения.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Территориальное подразделение в срок не позднее 5 (пяти) рабочих дней с момента поступления от услугодателя копии заявки о выдаче разрешения на застройку территорий залегания полезных ископаемых и обосновывающих материалов рассматривает данные документы и направляет услугодателю письмо-согласование на застройку территорий залегания полезных ископаемых либо выдает мотивированный отказ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в срок не позднее 2 (двух) рабочих дней с момента поступления письма-согласования территориального подразделения выдает услугополучателю разрешение на застройку территорий залегания полезных ископаемых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выдает мотивированный отказ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Услугодатель отказывает в выдаче разрешения на застройку территорий залегания полезных ископаемых в следующих случаях: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застройки невозможно извлечение полезных ископаемых из недр или не доказана экономическая целесообразность застройки;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установлена недостоверность документов, представленных услугополучателем для получения разрешения на застройку территорий залегания полезных ископаемых, и (или) данных (сведений), содержащихся в них.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несоответствие представленных материалов, объектов, данных и сведений, для выдачи разрешения на застройку территорий залегания полезных ископаемых, требованиям, установленным настоящим Правилами;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Комитета,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о выдаче заключения об отсутствии или малозначительности полезных ископаемых в недрах под участком предстоящей застройки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об отсутствии или малозначительности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в недрах под участком предстоящей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застройки: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 20 _ года _____ часов ____ минут.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об отсутствии (малозначительности) полезных ископаемых в недрах под участком предстоящей застройки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объекта застройки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(результат рассмотрения отсутствия (наличия)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о выдаче разрешения на застройку территорий залегания полезных ископаемых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прошу выдать разрешение на застройку территорий залегания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застройки: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об отсутствии или малозначительности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в недрах под участком предстоящей застройки: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 20 _ года _____ часов ____ минут.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застройку территорий залегания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(результат рассмотрения выдачи разрешения на застройку территорий</w:t>
      </w:r>
      <w:r>
        <w:br/>
      </w:r>
      <w:r>
        <w:rPr>
          <w:rFonts w:ascii="Times New Roman"/>
          <w:b/>
          <w:i w:val="false"/>
          <w:color w:val="000000"/>
        </w:rPr>
        <w:t>залегания полезных ископаемых)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(адрес объекта застройки, местоположение объекта застройки</w:t>
      </w:r>
      <w:r>
        <w:br/>
      </w:r>
      <w:r>
        <w:rPr>
          <w:rFonts w:ascii="Times New Roman"/>
          <w:b/>
          <w:i w:val="false"/>
          <w:color w:val="000000"/>
        </w:rPr>
        <w:t>в географических координатах)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 малозначительности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в недрах под участком предстоящей застройки"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подачи документов на ЕПН – 9 (девять)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приложению 2 к настоящим Правилам или письмо-уведомление о наличии полезных ископаемых под площадью предстоящей застройки либо мотивированный ответ об отказе в оказании государственной услуги в случаях и по основаниям, предусмотренных пунктом 10 настоящего перечня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местного исполнительного органа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об отсутствии (малозначительности) полезных ископаемых в недрах под участком предстоящей застройки по форме электронного документа согласно приложению 1 к настоящим Правилам (далее - заявка).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заявки, представленной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отрицательный ответ территориального подразделения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"1414",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территорий залегания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подачи документов на ЕПН – 9 (девять)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– разрешение на застройку территорий залегания полезных ископаемых по форме, согласно приложению 4 к настоящим Правилам либо мотивированный отказ в оказании государственной услуги по основаниям предусмотренных пунктом 16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местного исполнительного органа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о выдаче разрешения на застройку территорий залегания полезных ископаемых по форме электронного документа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топографического плана территории намечаемой застройки и прилегающей к ней площади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пояснительная записка.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ходе застройки невозможно извлечение полезных ископаемых из недр или не доказана экономическая целесообразность застройки;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установлена недостоверность документов, представленных услугополучателем для получения разрешения на застройку территорий залегания полезных ископаемых,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представленных материалов, объектов, данных и сведений, для выдачи разрешения на застройку территорий залегания полезных ископаемых, требованиям, установленным настоящим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контакт-центра: "1414",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