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33b3" w14:textId="0c53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расследования случаев инфекционных и паразитарных, профессиональных заболеваний и отравлений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5 мая 2018 года № 224. Зарегистрирован в Министерстве юстиции Республики Казахстан 12 июня 2018 года № 17039. Утратил силу приказом Министра здравоохранения Республики Казахстан от 29 октября 2020 года № ҚР ДСМ-169/2020.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29.10.2020 </w:t>
      </w:r>
      <w:r>
        <w:rPr>
          <w:rFonts w:ascii="Times New Roman"/>
          <w:b w:val="false"/>
          <w:i w:val="false"/>
          <w:color w:val="ff0000"/>
          <w:sz w:val="28"/>
        </w:rPr>
        <w:t>№ ҚР ДСМ-169/2020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расследования случаев инфекционных и паразитарных, профессиональных заболеваний и отравлений населения.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23 июня 2015 года № 440 "Об утверждении "Правил расследования случаев инфекционных и паразитарных, профессиональных заболеваний и отравлений населения" (зарегистрированный в Реестре государственной регистрации нормативных правовых актов № 11748, опубликованный в информационно-правовой системе "Әділет" от 3 августа 2015 года).</w:t>
      </w:r>
    </w:p>
    <w:bookmarkEnd w:id="2"/>
    <w:bookmarkStart w:name="z7"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Министр труда и социальной</w:t>
      </w:r>
      <w:r>
        <w:br/>
      </w:r>
      <w:r>
        <w:rPr>
          <w:rFonts w:ascii="Times New Roman"/>
          <w:b w:val="false"/>
          <w:i w:val="false"/>
          <w:color w:val="000000"/>
          <w:sz w:val="28"/>
        </w:rPr>
        <w:t xml:space="preserve">       защиты населения</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__________________ М. Абылкасымова</w:t>
      </w:r>
      <w:r>
        <w:br/>
      </w:r>
      <w:r>
        <w:rPr>
          <w:rFonts w:ascii="Times New Roman"/>
          <w:b w:val="false"/>
          <w:i w:val="false"/>
          <w:color w:val="000000"/>
          <w:sz w:val="28"/>
        </w:rPr>
        <w:t xml:space="preserve">       "___" ____________ 20 ___ года</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Министр национальной экономики</w:t>
      </w:r>
      <w:r>
        <w:br/>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__________________ Т. Сулейменов</w:t>
      </w:r>
      <w:r>
        <w:br/>
      </w:r>
      <w:r>
        <w:rPr>
          <w:rFonts w:ascii="Times New Roman"/>
          <w:b w:val="false"/>
          <w:i w:val="false"/>
          <w:color w:val="000000"/>
          <w:sz w:val="28"/>
        </w:rPr>
        <w:t xml:space="preserve">       "___" _____________ 20 ___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224</w:t>
            </w:r>
          </w:p>
        </w:tc>
      </w:tr>
    </w:tbl>
    <w:bookmarkStart w:name="z18" w:id="12"/>
    <w:p>
      <w:pPr>
        <w:spacing w:after="0"/>
        <w:ind w:left="0"/>
        <w:jc w:val="left"/>
      </w:pPr>
      <w:r>
        <w:rPr>
          <w:rFonts w:ascii="Times New Roman"/>
          <w:b/>
          <w:i w:val="false"/>
          <w:color w:val="000000"/>
        </w:rPr>
        <w:t xml:space="preserve"> Правила расследования случаев инфекционных и паразитарных, профессиональных заболеваний и отравлений населения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Правила расследования случаев инфекционных и паразитарных, профессиональных заболеваний и отравлений населения (далее – Правила) устанавливают порядок расследования случаев инфекционных и паразитарных, профессиональных заболеваний и отравлений населения территориальными подразделениями ведомства государственного органа в сфере санитарно-эпидемиологического благополучия населения (далее – территориальные подразделения).</w:t>
      </w:r>
    </w:p>
    <w:bookmarkEnd w:id="14"/>
    <w:bookmarkStart w:name="z21" w:id="15"/>
    <w:p>
      <w:pPr>
        <w:spacing w:after="0"/>
        <w:ind w:left="0"/>
        <w:jc w:val="both"/>
      </w:pPr>
      <w:r>
        <w:rPr>
          <w:rFonts w:ascii="Times New Roman"/>
          <w:b w:val="false"/>
          <w:i w:val="false"/>
          <w:color w:val="000000"/>
          <w:sz w:val="28"/>
        </w:rPr>
        <w:t xml:space="preserve">
      2. Случаи инфекционных и паразитарных, профессиональных заболеваний и отравлений населения подлежат расследованию территориальным подразделением за исключением случаев болезни, вызванной вирусом иммунодефицита человека, расследование которых проводят организации здравоохранения, осуществляющие деятельность в сфере профилактики и борьбы с Синдромом приобретенного иммунодефицита. </w:t>
      </w:r>
    </w:p>
    <w:bookmarkEnd w:id="15"/>
    <w:bookmarkStart w:name="z22" w:id="16"/>
    <w:p>
      <w:pPr>
        <w:spacing w:after="0"/>
        <w:ind w:left="0"/>
        <w:jc w:val="left"/>
      </w:pPr>
      <w:r>
        <w:rPr>
          <w:rFonts w:ascii="Times New Roman"/>
          <w:b/>
          <w:i w:val="false"/>
          <w:color w:val="000000"/>
        </w:rPr>
        <w:t xml:space="preserve"> Глава 2. Порядок расследования случаев инфекционных и паразитарных заболеваний населения</w:t>
      </w:r>
    </w:p>
    <w:bookmarkEnd w:id="16"/>
    <w:bookmarkStart w:name="z23" w:id="17"/>
    <w:p>
      <w:pPr>
        <w:spacing w:after="0"/>
        <w:ind w:left="0"/>
        <w:jc w:val="both"/>
      </w:pPr>
      <w:r>
        <w:rPr>
          <w:rFonts w:ascii="Times New Roman"/>
          <w:b w:val="false"/>
          <w:i w:val="false"/>
          <w:color w:val="000000"/>
          <w:sz w:val="28"/>
        </w:rPr>
        <w:t>
      3. Территориальное подразделение в течение 7 календарных дней со дня поступления экстренного извещения проводят эпидемиологическое расследование случаев инфекционных и паразитарных заболеваний населения.</w:t>
      </w:r>
    </w:p>
    <w:bookmarkEnd w:id="17"/>
    <w:bookmarkStart w:name="z24" w:id="18"/>
    <w:p>
      <w:pPr>
        <w:spacing w:after="0"/>
        <w:ind w:left="0"/>
        <w:jc w:val="both"/>
      </w:pPr>
      <w:r>
        <w:rPr>
          <w:rFonts w:ascii="Times New Roman"/>
          <w:b w:val="false"/>
          <w:i w:val="false"/>
          <w:color w:val="000000"/>
          <w:sz w:val="28"/>
        </w:rPr>
        <w:t>
      4. При регистрации карантинных и особо опасных заболеваний эпидемиологическое расследование проводится в течение трех часов с момента подачи экстренного извещения. При регистрации летальных случаев, а также трех и более случаев инфекционного и (или) паразитарного заболевания связанных между собой и зарегистрированных в один инкубационный период эпидемиологическое расследование проводится в течение суток (24 часов) со дня подачи последнего экстренного извещения.</w:t>
      </w:r>
    </w:p>
    <w:bookmarkEnd w:id="18"/>
    <w:bookmarkStart w:name="z25" w:id="19"/>
    <w:p>
      <w:pPr>
        <w:spacing w:after="0"/>
        <w:ind w:left="0"/>
        <w:jc w:val="both"/>
      </w:pPr>
      <w:r>
        <w:rPr>
          <w:rFonts w:ascii="Times New Roman"/>
          <w:b w:val="false"/>
          <w:i w:val="false"/>
          <w:color w:val="000000"/>
          <w:sz w:val="28"/>
        </w:rPr>
        <w:t>
      5. При регистрации редких, ликвидированных на территории Республики Казахстан или вновь возникающих инфекционных и паразитарных заболеваний населения территориальным подразделением создается штаб, в состав которого включаются специалисты территориальных подразделений, центра санитарно-эпидемиологической экспертизы, представители республиканских органов и организаций государственного органа в сфере санитарно-эпидемиологического благополучия населения, научно-исследовательских институтов.</w:t>
      </w:r>
    </w:p>
    <w:bookmarkEnd w:id="19"/>
    <w:bookmarkStart w:name="z26" w:id="20"/>
    <w:p>
      <w:pPr>
        <w:spacing w:after="0"/>
        <w:ind w:left="0"/>
        <w:jc w:val="both"/>
      </w:pPr>
      <w:r>
        <w:rPr>
          <w:rFonts w:ascii="Times New Roman"/>
          <w:b w:val="false"/>
          <w:i w:val="false"/>
          <w:color w:val="000000"/>
          <w:sz w:val="28"/>
        </w:rPr>
        <w:t>
      При штабе организуются следующие группы:</w:t>
      </w:r>
    </w:p>
    <w:bookmarkEnd w:id="20"/>
    <w:bookmarkStart w:name="z27" w:id="21"/>
    <w:p>
      <w:pPr>
        <w:spacing w:after="0"/>
        <w:ind w:left="0"/>
        <w:jc w:val="both"/>
      </w:pPr>
      <w:r>
        <w:rPr>
          <w:rFonts w:ascii="Times New Roman"/>
          <w:b w:val="false"/>
          <w:i w:val="false"/>
          <w:color w:val="000000"/>
          <w:sz w:val="28"/>
        </w:rPr>
        <w:t>
      1) эпидемиологического расследования и анализа, в состав которой входят специалисты-эпидемиологи/паразитологи;</w:t>
      </w:r>
    </w:p>
    <w:bookmarkEnd w:id="21"/>
    <w:bookmarkStart w:name="z28" w:id="22"/>
    <w:p>
      <w:pPr>
        <w:spacing w:after="0"/>
        <w:ind w:left="0"/>
        <w:jc w:val="both"/>
      </w:pPr>
      <w:r>
        <w:rPr>
          <w:rFonts w:ascii="Times New Roman"/>
          <w:b w:val="false"/>
          <w:i w:val="false"/>
          <w:color w:val="000000"/>
          <w:sz w:val="28"/>
        </w:rPr>
        <w:t>
      2) лабораторной диагностики, в состав которой входят врачи-бактериологи/вирусологи, врачи-лаборанты;</w:t>
      </w:r>
    </w:p>
    <w:bookmarkEnd w:id="22"/>
    <w:bookmarkStart w:name="z29" w:id="23"/>
    <w:p>
      <w:pPr>
        <w:spacing w:after="0"/>
        <w:ind w:left="0"/>
        <w:jc w:val="both"/>
      </w:pPr>
      <w:r>
        <w:rPr>
          <w:rFonts w:ascii="Times New Roman"/>
          <w:b w:val="false"/>
          <w:i w:val="false"/>
          <w:color w:val="000000"/>
          <w:sz w:val="28"/>
        </w:rPr>
        <w:t>
      3) выявления и лечения больных, в состав которой входят врачи организаций здравоохранения (инфекционисты, терапевты, педиатры, невропатологи, семейные врачи и другие специалисты);</w:t>
      </w:r>
    </w:p>
    <w:bookmarkEnd w:id="23"/>
    <w:bookmarkStart w:name="z30" w:id="24"/>
    <w:p>
      <w:pPr>
        <w:spacing w:after="0"/>
        <w:ind w:left="0"/>
        <w:jc w:val="both"/>
      </w:pPr>
      <w:r>
        <w:rPr>
          <w:rFonts w:ascii="Times New Roman"/>
          <w:b w:val="false"/>
          <w:i w:val="false"/>
          <w:color w:val="000000"/>
          <w:sz w:val="28"/>
        </w:rPr>
        <w:t>
      4) санитарно-гигиенического надзора, в состав которой входят санитарные врачи по профилям гигиены;</w:t>
      </w:r>
    </w:p>
    <w:bookmarkEnd w:id="24"/>
    <w:bookmarkStart w:name="z31" w:id="25"/>
    <w:p>
      <w:pPr>
        <w:spacing w:after="0"/>
        <w:ind w:left="0"/>
        <w:jc w:val="both"/>
      </w:pPr>
      <w:r>
        <w:rPr>
          <w:rFonts w:ascii="Times New Roman"/>
          <w:b w:val="false"/>
          <w:i w:val="false"/>
          <w:color w:val="000000"/>
          <w:sz w:val="28"/>
        </w:rPr>
        <w:t>
      5) дезинфекции в состав которой входят врач-дезинфекционист, дезинструктор, дезинфекторы.</w:t>
      </w:r>
    </w:p>
    <w:bookmarkEnd w:id="25"/>
    <w:bookmarkStart w:name="z32" w:id="26"/>
    <w:p>
      <w:pPr>
        <w:spacing w:after="0"/>
        <w:ind w:left="0"/>
        <w:jc w:val="both"/>
      </w:pPr>
      <w:r>
        <w:rPr>
          <w:rFonts w:ascii="Times New Roman"/>
          <w:b w:val="false"/>
          <w:i w:val="false"/>
          <w:color w:val="000000"/>
          <w:sz w:val="28"/>
        </w:rPr>
        <w:t xml:space="preserve">
      6. В ходе расследования случаев инфекционных и паразитарных, заболеваний по эпидемиологическим показаниям в целях установления источника инфекции проводятся лабораторное обследование контактных лиц и лиц, возможно причастных к распространению инфекции. </w:t>
      </w:r>
    </w:p>
    <w:bookmarkEnd w:id="26"/>
    <w:bookmarkStart w:name="z33" w:id="27"/>
    <w:p>
      <w:pPr>
        <w:spacing w:after="0"/>
        <w:ind w:left="0"/>
        <w:jc w:val="both"/>
      </w:pPr>
      <w:r>
        <w:rPr>
          <w:rFonts w:ascii="Times New Roman"/>
          <w:b w:val="false"/>
          <w:i w:val="false"/>
          <w:color w:val="000000"/>
          <w:sz w:val="28"/>
        </w:rPr>
        <w:t xml:space="preserve">
      7. В ходе эпидемиологического расследования врач-эпидемиолог (паразитолог) анализирует клиническую картину случаев инфекционных и паразитарных заболеваний населения, для чего в медицинской организации, оказывающей амбулаторно-поликлиническую и стационарную помощь(далее – медицинская организация) знакомится с медицинской документацией, беседует с врачами данного учреждения, опрашивает больных и контактных лиц, анализирует имеющиеся лабораторные данные и производит отбор проб с очага для проведения санитарно-эпидемиологической экспертизы. Организует лабораторное обследование контактных лиц с целью поиска источника инфекции (бактериологическое, вирусологическое, серологическое и другие). Наиболее важные симптомы и признаки подробно описываются (характеристика и максимальная кратность стула за 24 часа, температурная кривая и другие) в карте эпидемиологического обследования очага, по форме утвержденной государственным органом в сфере санитарно-эпидемиологического благополучия населения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 Республики Казахстан от 18 сентября 2009 года "О здоровье народа и системе здравоохранения" (далее – Кодекс).</w:t>
      </w:r>
    </w:p>
    <w:bookmarkEnd w:id="27"/>
    <w:bookmarkStart w:name="z34" w:id="28"/>
    <w:p>
      <w:pPr>
        <w:spacing w:after="0"/>
        <w:ind w:left="0"/>
        <w:jc w:val="both"/>
      </w:pPr>
      <w:r>
        <w:rPr>
          <w:rFonts w:ascii="Times New Roman"/>
          <w:b w:val="false"/>
          <w:i w:val="false"/>
          <w:color w:val="000000"/>
          <w:sz w:val="28"/>
        </w:rPr>
        <w:t>
      8. Территориальным подразделением совместно с сотрудниками лаборатории оценивается достоверность лабораторной диагностики по следующим критериям:</w:t>
      </w:r>
    </w:p>
    <w:bookmarkEnd w:id="28"/>
    <w:bookmarkStart w:name="z35" w:id="29"/>
    <w:p>
      <w:pPr>
        <w:spacing w:after="0"/>
        <w:ind w:left="0"/>
        <w:jc w:val="both"/>
      </w:pPr>
      <w:r>
        <w:rPr>
          <w:rFonts w:ascii="Times New Roman"/>
          <w:b w:val="false"/>
          <w:i w:val="false"/>
          <w:color w:val="000000"/>
          <w:sz w:val="28"/>
        </w:rPr>
        <w:t>
      1) технической оснащенности лаборатории, своевременности поверки измерительных приборов;</w:t>
      </w:r>
    </w:p>
    <w:bookmarkEnd w:id="29"/>
    <w:bookmarkStart w:name="z36" w:id="30"/>
    <w:p>
      <w:pPr>
        <w:spacing w:after="0"/>
        <w:ind w:left="0"/>
        <w:jc w:val="both"/>
      </w:pPr>
      <w:r>
        <w:rPr>
          <w:rFonts w:ascii="Times New Roman"/>
          <w:b w:val="false"/>
          <w:i w:val="false"/>
          <w:color w:val="000000"/>
          <w:sz w:val="28"/>
        </w:rPr>
        <w:t>
      2) соблюдению методик проведения лабораторных исследований, утвержденных ведомством государственного органа в сфере санитарно-эпидемиологического благополучия населения и (или) внесенных в реестр государственной системы измерений;</w:t>
      </w:r>
    </w:p>
    <w:bookmarkEnd w:id="30"/>
    <w:bookmarkStart w:name="z37" w:id="31"/>
    <w:p>
      <w:pPr>
        <w:spacing w:after="0"/>
        <w:ind w:left="0"/>
        <w:jc w:val="both"/>
      </w:pPr>
      <w:r>
        <w:rPr>
          <w:rFonts w:ascii="Times New Roman"/>
          <w:b w:val="false"/>
          <w:i w:val="false"/>
          <w:color w:val="000000"/>
          <w:sz w:val="28"/>
        </w:rPr>
        <w:t>
      3) качеству используемых сред, агглютинирующих сывороток, диагностикумов, тест-систем (сроки годности, соблюдение требований хранения, ростовые качества);</w:t>
      </w:r>
    </w:p>
    <w:bookmarkEnd w:id="31"/>
    <w:bookmarkStart w:name="z38" w:id="32"/>
    <w:p>
      <w:pPr>
        <w:spacing w:after="0"/>
        <w:ind w:left="0"/>
        <w:jc w:val="both"/>
      </w:pPr>
      <w:r>
        <w:rPr>
          <w:rFonts w:ascii="Times New Roman"/>
          <w:b w:val="false"/>
          <w:i w:val="false"/>
          <w:color w:val="000000"/>
          <w:sz w:val="28"/>
        </w:rPr>
        <w:t>
      4) полноты и качества проведения внутри лабораторного контроля;</w:t>
      </w:r>
    </w:p>
    <w:bookmarkEnd w:id="32"/>
    <w:bookmarkStart w:name="z39" w:id="33"/>
    <w:p>
      <w:pPr>
        <w:spacing w:after="0"/>
        <w:ind w:left="0"/>
        <w:jc w:val="both"/>
      </w:pPr>
      <w:r>
        <w:rPr>
          <w:rFonts w:ascii="Times New Roman"/>
          <w:b w:val="false"/>
          <w:i w:val="false"/>
          <w:color w:val="000000"/>
          <w:sz w:val="28"/>
        </w:rPr>
        <w:t>
      5) профессионального уровня работающего персонала лабораторий.</w:t>
      </w:r>
    </w:p>
    <w:bookmarkEnd w:id="33"/>
    <w:bookmarkStart w:name="z40" w:id="34"/>
    <w:p>
      <w:pPr>
        <w:spacing w:after="0"/>
        <w:ind w:left="0"/>
        <w:jc w:val="both"/>
      </w:pPr>
      <w:r>
        <w:rPr>
          <w:rFonts w:ascii="Times New Roman"/>
          <w:b w:val="false"/>
          <w:i w:val="false"/>
          <w:color w:val="000000"/>
          <w:sz w:val="28"/>
        </w:rPr>
        <w:t>
      9. Для этиологической расшифровки диагноза исследуется материал от больных. По показаниям исследования проводятся в лаборатории организаций государственного органа в сфере санитарно-эпидемиологического благополучия населения, выделенные патогенные культуры направляются на идентификацию в соответствующую референс-лабораторию.</w:t>
      </w:r>
    </w:p>
    <w:bookmarkEnd w:id="34"/>
    <w:bookmarkStart w:name="z41" w:id="35"/>
    <w:p>
      <w:pPr>
        <w:spacing w:after="0"/>
        <w:ind w:left="0"/>
        <w:jc w:val="both"/>
      </w:pPr>
      <w:r>
        <w:rPr>
          <w:rFonts w:ascii="Times New Roman"/>
          <w:b w:val="false"/>
          <w:i w:val="false"/>
          <w:color w:val="000000"/>
          <w:sz w:val="28"/>
        </w:rPr>
        <w:t>
      10. На основании эпидемиологического анамнеза и данных опроса больных, полученных территориальным подразделением в ходе расследования случаев инфекционных и паразитарных заболеваний населения, а также клинических и лабораторных данных, полученных при обследовании больных, медицинской организацией устанавливается окончательный диагноз.</w:t>
      </w:r>
    </w:p>
    <w:bookmarkEnd w:id="35"/>
    <w:bookmarkStart w:name="z42" w:id="36"/>
    <w:p>
      <w:pPr>
        <w:spacing w:after="0"/>
        <w:ind w:left="0"/>
        <w:jc w:val="both"/>
      </w:pPr>
      <w:r>
        <w:rPr>
          <w:rFonts w:ascii="Times New Roman"/>
          <w:b w:val="false"/>
          <w:i w:val="false"/>
          <w:color w:val="000000"/>
          <w:sz w:val="28"/>
        </w:rPr>
        <w:t>
      11. При опросе больного и контактных лиц специалист-эпидемиолог (паразитолог) выясняет следующее:</w:t>
      </w:r>
    </w:p>
    <w:bookmarkEnd w:id="36"/>
    <w:bookmarkStart w:name="z43" w:id="37"/>
    <w:p>
      <w:pPr>
        <w:spacing w:after="0"/>
        <w:ind w:left="0"/>
        <w:jc w:val="both"/>
      </w:pPr>
      <w:r>
        <w:rPr>
          <w:rFonts w:ascii="Times New Roman"/>
          <w:b w:val="false"/>
          <w:i w:val="false"/>
          <w:color w:val="000000"/>
          <w:sz w:val="28"/>
        </w:rPr>
        <w:t>
      1) круг лиц со сходными симптомами заболевания, с которыми был контакт в течение инкубационного периода;</w:t>
      </w:r>
    </w:p>
    <w:bookmarkEnd w:id="37"/>
    <w:bookmarkStart w:name="z44" w:id="38"/>
    <w:p>
      <w:pPr>
        <w:spacing w:after="0"/>
        <w:ind w:left="0"/>
        <w:jc w:val="both"/>
      </w:pPr>
      <w:r>
        <w:rPr>
          <w:rFonts w:ascii="Times New Roman"/>
          <w:b w:val="false"/>
          <w:i w:val="false"/>
          <w:color w:val="000000"/>
          <w:sz w:val="28"/>
        </w:rPr>
        <w:t>
      2) фамилия, имя, дата рождения, место жительства, контактные телефоны, место работы/учебы;</w:t>
      </w:r>
    </w:p>
    <w:bookmarkEnd w:id="38"/>
    <w:bookmarkStart w:name="z45" w:id="39"/>
    <w:p>
      <w:pPr>
        <w:spacing w:after="0"/>
        <w:ind w:left="0"/>
        <w:jc w:val="both"/>
      </w:pPr>
      <w:r>
        <w:rPr>
          <w:rFonts w:ascii="Times New Roman"/>
          <w:b w:val="false"/>
          <w:i w:val="false"/>
          <w:color w:val="000000"/>
          <w:sz w:val="28"/>
        </w:rPr>
        <w:t>
      3) дата начала заболевания (для заболеваний с коротким инкубационным периодом __ точное время начала заболевания), дата госпитализации, место госпитализации, основные признаки заболевания;</w:t>
      </w:r>
    </w:p>
    <w:bookmarkEnd w:id="39"/>
    <w:bookmarkStart w:name="z46" w:id="40"/>
    <w:p>
      <w:pPr>
        <w:spacing w:after="0"/>
        <w:ind w:left="0"/>
        <w:jc w:val="both"/>
      </w:pPr>
      <w:r>
        <w:rPr>
          <w:rFonts w:ascii="Times New Roman"/>
          <w:b w:val="false"/>
          <w:i w:val="false"/>
          <w:color w:val="000000"/>
          <w:sz w:val="28"/>
        </w:rPr>
        <w:t>
      4) сведения о предполагаемых источниках, факторах и путях передачи инфекции;</w:t>
      </w:r>
    </w:p>
    <w:bookmarkEnd w:id="40"/>
    <w:bookmarkStart w:name="z47" w:id="41"/>
    <w:p>
      <w:pPr>
        <w:spacing w:after="0"/>
        <w:ind w:left="0"/>
        <w:jc w:val="both"/>
      </w:pPr>
      <w:r>
        <w:rPr>
          <w:rFonts w:ascii="Times New Roman"/>
          <w:b w:val="false"/>
          <w:i w:val="false"/>
          <w:color w:val="000000"/>
          <w:sz w:val="28"/>
        </w:rPr>
        <w:t>
      5) дата последнего посещения организованного коллектива, выезда за пределы населенного пункта, области, страны;</w:t>
      </w:r>
    </w:p>
    <w:bookmarkEnd w:id="41"/>
    <w:bookmarkStart w:name="z48" w:id="42"/>
    <w:p>
      <w:pPr>
        <w:spacing w:after="0"/>
        <w:ind w:left="0"/>
        <w:jc w:val="both"/>
      </w:pPr>
      <w:r>
        <w:rPr>
          <w:rFonts w:ascii="Times New Roman"/>
          <w:b w:val="false"/>
          <w:i w:val="false"/>
          <w:color w:val="000000"/>
          <w:sz w:val="28"/>
        </w:rPr>
        <w:t>
      6) сведения о полученных профилактических прививках.</w:t>
      </w:r>
    </w:p>
    <w:bookmarkEnd w:id="42"/>
    <w:bookmarkStart w:name="z49" w:id="43"/>
    <w:p>
      <w:pPr>
        <w:spacing w:after="0"/>
        <w:ind w:left="0"/>
        <w:jc w:val="both"/>
      </w:pPr>
      <w:r>
        <w:rPr>
          <w:rFonts w:ascii="Times New Roman"/>
          <w:b w:val="false"/>
          <w:i w:val="false"/>
          <w:color w:val="000000"/>
          <w:sz w:val="28"/>
        </w:rPr>
        <w:t>
      12. При регистрации завозного случая инфекционных и (или) паразитарных заболеваний уточняют:</w:t>
      </w:r>
    </w:p>
    <w:bookmarkEnd w:id="43"/>
    <w:bookmarkStart w:name="z50" w:id="44"/>
    <w:p>
      <w:pPr>
        <w:spacing w:after="0"/>
        <w:ind w:left="0"/>
        <w:jc w:val="both"/>
      </w:pPr>
      <w:r>
        <w:rPr>
          <w:rFonts w:ascii="Times New Roman"/>
          <w:b w:val="false"/>
          <w:i w:val="false"/>
          <w:color w:val="000000"/>
          <w:sz w:val="28"/>
        </w:rPr>
        <w:t>
      1) сроки посещения больным эндемичной страны за последние 3 года;</w:t>
      </w:r>
    </w:p>
    <w:bookmarkEnd w:id="44"/>
    <w:bookmarkStart w:name="z51" w:id="45"/>
    <w:p>
      <w:pPr>
        <w:spacing w:after="0"/>
        <w:ind w:left="0"/>
        <w:jc w:val="both"/>
      </w:pPr>
      <w:r>
        <w:rPr>
          <w:rFonts w:ascii="Times New Roman"/>
          <w:b w:val="false"/>
          <w:i w:val="false"/>
          <w:color w:val="000000"/>
          <w:sz w:val="28"/>
        </w:rPr>
        <w:t>
      2) перемещения больного по территории Республики Казахстан и города республиканского значения, столицы, области, района в период с момента заболевания до установления диагноза в эпидемиологический сезон;</w:t>
      </w:r>
    </w:p>
    <w:bookmarkEnd w:id="45"/>
    <w:bookmarkStart w:name="z52" w:id="46"/>
    <w:p>
      <w:pPr>
        <w:spacing w:after="0"/>
        <w:ind w:left="0"/>
        <w:jc w:val="both"/>
      </w:pPr>
      <w:r>
        <w:rPr>
          <w:rFonts w:ascii="Times New Roman"/>
          <w:b w:val="false"/>
          <w:i w:val="false"/>
          <w:color w:val="000000"/>
          <w:sz w:val="28"/>
        </w:rPr>
        <w:t>
      3) наличие лихорадочных заболеваний неясного генеза за последние 3 года и наличие лихорадки в последние 3 дня;</w:t>
      </w:r>
    </w:p>
    <w:bookmarkEnd w:id="46"/>
    <w:bookmarkStart w:name="z53" w:id="47"/>
    <w:p>
      <w:pPr>
        <w:spacing w:after="0"/>
        <w:ind w:left="0"/>
        <w:jc w:val="both"/>
      </w:pPr>
      <w:r>
        <w:rPr>
          <w:rFonts w:ascii="Times New Roman"/>
          <w:b w:val="false"/>
          <w:i w:val="false"/>
          <w:color w:val="000000"/>
          <w:sz w:val="28"/>
        </w:rPr>
        <w:t>
      4) наличие фактов переливания крови в последние 3 месяца;</w:t>
      </w:r>
    </w:p>
    <w:bookmarkEnd w:id="47"/>
    <w:bookmarkStart w:name="z54" w:id="48"/>
    <w:p>
      <w:pPr>
        <w:spacing w:after="0"/>
        <w:ind w:left="0"/>
        <w:jc w:val="both"/>
      </w:pPr>
      <w:r>
        <w:rPr>
          <w:rFonts w:ascii="Times New Roman"/>
          <w:b w:val="false"/>
          <w:i w:val="false"/>
          <w:color w:val="000000"/>
          <w:sz w:val="28"/>
        </w:rPr>
        <w:t>
      5) наличие фактов прибытия в населенный пункт, где зарегистрированы случаи зоонозных и карантинных заболеваний больших групп населения (сезонные рабочие, переселенцы) среди которых могли быть паразитоносители или источники возбудителей.</w:t>
      </w:r>
    </w:p>
    <w:bookmarkEnd w:id="48"/>
    <w:bookmarkStart w:name="z55" w:id="49"/>
    <w:p>
      <w:pPr>
        <w:spacing w:after="0"/>
        <w:ind w:left="0"/>
        <w:jc w:val="both"/>
      </w:pPr>
      <w:r>
        <w:rPr>
          <w:rFonts w:ascii="Times New Roman"/>
          <w:b w:val="false"/>
          <w:i w:val="false"/>
          <w:color w:val="000000"/>
          <w:sz w:val="28"/>
        </w:rPr>
        <w:t>
      13. При регистрации карантинных инфекций, особо опасных заболеваний, а также групповых заболеваний территориальное подразделение организовывает проведение подворных обходов.</w:t>
      </w:r>
    </w:p>
    <w:bookmarkEnd w:id="49"/>
    <w:bookmarkStart w:name="z56" w:id="50"/>
    <w:p>
      <w:pPr>
        <w:spacing w:after="0"/>
        <w:ind w:left="0"/>
        <w:jc w:val="both"/>
      </w:pPr>
      <w:r>
        <w:rPr>
          <w:rFonts w:ascii="Times New Roman"/>
          <w:b w:val="false"/>
          <w:i w:val="false"/>
          <w:color w:val="000000"/>
          <w:sz w:val="28"/>
        </w:rPr>
        <w:t xml:space="preserve">
      14. При посещении больным организованного коллектива или эпидемиологически значимого объекта (где возможно дальнейшее распространение инфекции) в течение инкубационного периода/заболевания в срок 7 календарных дней с момента подачи экстренного извещения территориальное подразделение организовывает и проводит обследование объекта, санитарно-противоэпидемические и санитарно-профилактические мероприятия по предупреждению дальнейшего распространения заболевания, с последующим оформлением акта санитарно-эпидемиологического обследования, по форме, утверждаемой государственным органом в сфере санитарно-эпидемиологического благополучия населения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w:t>
      </w:r>
    </w:p>
    <w:bookmarkEnd w:id="50"/>
    <w:bookmarkStart w:name="z57" w:id="51"/>
    <w:p>
      <w:pPr>
        <w:spacing w:after="0"/>
        <w:ind w:left="0"/>
        <w:jc w:val="both"/>
      </w:pPr>
      <w:r>
        <w:rPr>
          <w:rFonts w:ascii="Times New Roman"/>
          <w:b w:val="false"/>
          <w:i w:val="false"/>
          <w:color w:val="000000"/>
          <w:sz w:val="28"/>
        </w:rPr>
        <w:t>
      15. В ходе расследования случаев инфекционных и паразитарных, заболеваний при подозрении на источник (и) инфекции среди декретированного контингента, приказом руководителя объекта или по постановлениям территориального подразделения последние отстраняются от работы до получения результатов лабораторных исследований и исключения опасности для населения.</w:t>
      </w:r>
    </w:p>
    <w:bookmarkEnd w:id="51"/>
    <w:bookmarkStart w:name="z58" w:id="52"/>
    <w:p>
      <w:pPr>
        <w:spacing w:after="0"/>
        <w:ind w:left="0"/>
        <w:jc w:val="both"/>
      </w:pPr>
      <w:r>
        <w:rPr>
          <w:rFonts w:ascii="Times New Roman"/>
          <w:b w:val="false"/>
          <w:i w:val="false"/>
          <w:color w:val="000000"/>
          <w:sz w:val="28"/>
        </w:rPr>
        <w:t>
      16. В ходе расследования случаев инфекционных и паразитарных заболеваний населения, вызванных источниками инфекций, поступивших из других регионов (подозреваемый продукт или сырье), послуживших причиной отравления, в целях организации на месте санитарно-противоэпидемических и санитарно-профилактических мероприятий проверяется своевременность направления организацией здравоохранения сообщения о заболевании в территориальное подразделение.</w:t>
      </w:r>
    </w:p>
    <w:bookmarkEnd w:id="52"/>
    <w:bookmarkStart w:name="z59" w:id="53"/>
    <w:p>
      <w:pPr>
        <w:spacing w:after="0"/>
        <w:ind w:left="0"/>
        <w:jc w:val="both"/>
      </w:pPr>
      <w:r>
        <w:rPr>
          <w:rFonts w:ascii="Times New Roman"/>
          <w:b w:val="false"/>
          <w:i w:val="false"/>
          <w:color w:val="000000"/>
          <w:sz w:val="28"/>
        </w:rPr>
        <w:t xml:space="preserve">
      17. Результаты эпидемиологического расследования заносятся в Карту эпидемиологического обследования очага инфекционного заболевания (далее – Карта ЭООИЗ), по форме, утверждаемой государственным органом в сфере санитарно-эпидемиологического благополучия населения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w:t>
      </w:r>
    </w:p>
    <w:bookmarkEnd w:id="53"/>
    <w:bookmarkStart w:name="z60" w:id="54"/>
    <w:p>
      <w:pPr>
        <w:spacing w:after="0"/>
        <w:ind w:left="0"/>
        <w:jc w:val="left"/>
      </w:pPr>
      <w:r>
        <w:rPr>
          <w:rFonts w:ascii="Times New Roman"/>
          <w:b/>
          <w:i w:val="false"/>
          <w:color w:val="000000"/>
        </w:rPr>
        <w:t xml:space="preserve"> Глава 3. Порядок расследования случаев профессиональных заболеваний и отравлений населения</w:t>
      </w:r>
    </w:p>
    <w:bookmarkEnd w:id="54"/>
    <w:bookmarkStart w:name="z61" w:id="55"/>
    <w:p>
      <w:pPr>
        <w:spacing w:after="0"/>
        <w:ind w:left="0"/>
        <w:jc w:val="left"/>
      </w:pPr>
      <w:r>
        <w:rPr>
          <w:rFonts w:ascii="Times New Roman"/>
          <w:b/>
          <w:i w:val="false"/>
          <w:color w:val="000000"/>
        </w:rPr>
        <w:t xml:space="preserve"> Параграф 1. Порядок оповещения территориальных подразделений по случаям профессиональных заболеваний и отравлений</w:t>
      </w:r>
    </w:p>
    <w:bookmarkEnd w:id="55"/>
    <w:bookmarkStart w:name="z62" w:id="56"/>
    <w:p>
      <w:pPr>
        <w:spacing w:after="0"/>
        <w:ind w:left="0"/>
        <w:jc w:val="both"/>
      </w:pPr>
      <w:r>
        <w:rPr>
          <w:rFonts w:ascii="Times New Roman"/>
          <w:b w:val="false"/>
          <w:i w:val="false"/>
          <w:color w:val="000000"/>
          <w:sz w:val="28"/>
        </w:rPr>
        <w:t>
      18. Для проведения расследования по каждому случаю профессионального заболевания и отравления работодатель образует две комиссии:</w:t>
      </w:r>
    </w:p>
    <w:bookmarkEnd w:id="56"/>
    <w:bookmarkStart w:name="z63" w:id="57"/>
    <w:p>
      <w:pPr>
        <w:spacing w:after="0"/>
        <w:ind w:left="0"/>
        <w:jc w:val="both"/>
      </w:pPr>
      <w:r>
        <w:rPr>
          <w:rFonts w:ascii="Times New Roman"/>
          <w:b w:val="false"/>
          <w:i w:val="false"/>
          <w:color w:val="000000"/>
          <w:sz w:val="28"/>
        </w:rPr>
        <w:t>
      1) при подозрении профессионального заболевания и отравления комиссию по составлению санитарно-эпидемиологической характеристики условий труда работника (далее – комиссия СЭХ),</w:t>
      </w:r>
    </w:p>
    <w:bookmarkEnd w:id="57"/>
    <w:bookmarkStart w:name="z64" w:id="58"/>
    <w:p>
      <w:pPr>
        <w:spacing w:after="0"/>
        <w:ind w:left="0"/>
        <w:jc w:val="both"/>
      </w:pPr>
      <w:r>
        <w:rPr>
          <w:rFonts w:ascii="Times New Roman"/>
          <w:b w:val="false"/>
          <w:i w:val="false"/>
          <w:color w:val="000000"/>
          <w:sz w:val="28"/>
        </w:rPr>
        <w:t xml:space="preserve">
      2) комиссию по расследованию случаев острых и хронических профессиональных заболеваний и отравлений (далее – комиссия). </w:t>
      </w:r>
    </w:p>
    <w:bookmarkEnd w:id="58"/>
    <w:bookmarkStart w:name="z65" w:id="59"/>
    <w:p>
      <w:pPr>
        <w:spacing w:after="0"/>
        <w:ind w:left="0"/>
        <w:jc w:val="both"/>
      </w:pPr>
      <w:r>
        <w:rPr>
          <w:rFonts w:ascii="Times New Roman"/>
          <w:b w:val="false"/>
          <w:i w:val="false"/>
          <w:color w:val="000000"/>
          <w:sz w:val="28"/>
        </w:rPr>
        <w:t>
      19. При ликвидации организации (предприятия) приказ о создании комиссии и комиссии СЭХ издает работодатель-правопреемник.</w:t>
      </w:r>
    </w:p>
    <w:bookmarkEnd w:id="59"/>
    <w:bookmarkStart w:name="z66" w:id="60"/>
    <w:p>
      <w:pPr>
        <w:spacing w:after="0"/>
        <w:ind w:left="0"/>
        <w:jc w:val="both"/>
      </w:pPr>
      <w:r>
        <w:rPr>
          <w:rFonts w:ascii="Times New Roman"/>
          <w:b w:val="false"/>
          <w:i w:val="false"/>
          <w:color w:val="000000"/>
          <w:sz w:val="28"/>
        </w:rPr>
        <w:t xml:space="preserve">
      20. Началом для проведения расследования каждого случая профессионального заболевания и отравления является направление медицинской организацией "Экстренного извещения об инфекционном заболевании, пищевом, остром профессиональном отравлении, необычной реакции на прививку" (далее – экстренное извещение), по форме, утвержденной государственным органом в сфере санитарно-эпидемиологического благополучия населения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7-1 Кодекса, в территориальное подразделение и одновременным сообщением работодателю.</w:t>
      </w:r>
    </w:p>
    <w:bookmarkEnd w:id="60"/>
    <w:bookmarkStart w:name="z67" w:id="61"/>
    <w:p>
      <w:pPr>
        <w:spacing w:after="0"/>
        <w:ind w:left="0"/>
        <w:jc w:val="both"/>
      </w:pPr>
      <w:r>
        <w:rPr>
          <w:rFonts w:ascii="Times New Roman"/>
          <w:b w:val="false"/>
          <w:i w:val="false"/>
          <w:color w:val="000000"/>
          <w:sz w:val="28"/>
        </w:rPr>
        <w:t xml:space="preserve">
      21. Извещение о профессиональном заболевании или отравлении в случае острого профессионального заболевания или отравления работника в течение суток, а в случае хронического профессионального заболевания или отравления – в течение 3 календарных дней направляется медицинской организацией в территориальное подразделение и работодателю по адресу последнего места работы больного в контакте с вредными производственными факторами,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1"/>
    <w:bookmarkStart w:name="z68" w:id="62"/>
    <w:p>
      <w:pPr>
        <w:spacing w:after="0"/>
        <w:ind w:left="0"/>
        <w:jc w:val="both"/>
      </w:pPr>
      <w:r>
        <w:rPr>
          <w:rFonts w:ascii="Times New Roman"/>
          <w:b w:val="false"/>
          <w:i w:val="false"/>
          <w:color w:val="000000"/>
          <w:sz w:val="28"/>
        </w:rPr>
        <w:t xml:space="preserve">
      22. Экстренное извещение, в том числе в случае уточнения или отмены диагноза на острое профессиональное заболевание или отравление устанавливается и направляется медицинскими организациями (района, города, области),а по диагнозам хронического профессионального заболевания или отравления и их последствиям, в том числе возникшим спустя длительный срок после прекращения работы, устанавливается и направляется государственной организацией здравоохранения, оказывающей специализированную медицинскую помощь в области профессиональной патологии и экспертизы (далее – ГОЗ) в территориальное подразделение и работодателю не позднее 3 рабочих дней. </w:t>
      </w:r>
    </w:p>
    <w:bookmarkEnd w:id="62"/>
    <w:bookmarkStart w:name="z69" w:id="63"/>
    <w:p>
      <w:pPr>
        <w:spacing w:after="0"/>
        <w:ind w:left="0"/>
        <w:jc w:val="both"/>
      </w:pPr>
      <w:r>
        <w:rPr>
          <w:rFonts w:ascii="Times New Roman"/>
          <w:b w:val="false"/>
          <w:i w:val="false"/>
          <w:color w:val="000000"/>
          <w:sz w:val="28"/>
        </w:rPr>
        <w:t>
      23. При изменении или отмене диагноза острого профессионального заболевания или отравления, направляется новое экстренное извещение в течение 24 часов, а диагноза хронического профессионального заболевания – в течение 7 рабочих дней в территориальное подразделение, работодателю и медицинскую организацию по месту работы больного.</w:t>
      </w:r>
    </w:p>
    <w:bookmarkEnd w:id="63"/>
    <w:bookmarkStart w:name="z70" w:id="64"/>
    <w:p>
      <w:pPr>
        <w:spacing w:after="0"/>
        <w:ind w:left="0"/>
        <w:jc w:val="both"/>
      </w:pPr>
      <w:r>
        <w:rPr>
          <w:rFonts w:ascii="Times New Roman"/>
          <w:b w:val="false"/>
          <w:i w:val="false"/>
          <w:color w:val="000000"/>
          <w:sz w:val="28"/>
        </w:rPr>
        <w:t xml:space="preserve">
      24. После установления хронического профессионального заболевания или отравления данные больного специалистами территориального подразделения заносятся в журнал учета лиц, у которых впервые выявлено профессиональное заболевание или отравление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w:t>
      </w:r>
    </w:p>
    <w:bookmarkEnd w:id="64"/>
    <w:bookmarkStart w:name="z71" w:id="65"/>
    <w:p>
      <w:pPr>
        <w:spacing w:after="0"/>
        <w:ind w:left="0"/>
        <w:jc w:val="left"/>
      </w:pPr>
      <w:r>
        <w:rPr>
          <w:rFonts w:ascii="Times New Roman"/>
          <w:b/>
          <w:i w:val="false"/>
          <w:color w:val="000000"/>
        </w:rPr>
        <w:t xml:space="preserve"> Параграф 2. Порядок работы комиссии по составлению санитарно-эпидемиологической характеристики условий труда работника</w:t>
      </w:r>
    </w:p>
    <w:bookmarkEnd w:id="65"/>
    <w:bookmarkStart w:name="z72" w:id="66"/>
    <w:p>
      <w:pPr>
        <w:spacing w:after="0"/>
        <w:ind w:left="0"/>
        <w:jc w:val="both"/>
      </w:pPr>
      <w:r>
        <w:rPr>
          <w:rFonts w:ascii="Times New Roman"/>
          <w:b w:val="false"/>
          <w:i w:val="false"/>
          <w:color w:val="000000"/>
          <w:sz w:val="28"/>
        </w:rPr>
        <w:t xml:space="preserve">
      25. Работодатель в течение 3 рабочих дней с даты получения из территориального подразделения письменного извещения, образует комиссию СЭХ, с последующим письменным оповещением всех членов комиссии СЭХ. </w:t>
      </w:r>
    </w:p>
    <w:bookmarkEnd w:id="66"/>
    <w:bookmarkStart w:name="z73" w:id="67"/>
    <w:p>
      <w:pPr>
        <w:spacing w:after="0"/>
        <w:ind w:left="0"/>
        <w:jc w:val="both"/>
      </w:pPr>
      <w:r>
        <w:rPr>
          <w:rFonts w:ascii="Times New Roman"/>
          <w:b w:val="false"/>
          <w:i w:val="false"/>
          <w:color w:val="000000"/>
          <w:sz w:val="28"/>
        </w:rPr>
        <w:t>
      26. Комиссия СЭХ состоит из нечетного числа, в состав которой входят представитель работодателя, специалист службы безопасности и охраны труда (или лицо, назначенное работодателем ответственным по безопасности и охране труда), специалист территориального подразделения, пострадавший работник или работник с аналогичного рабочего места, участка и цеха, представитель профсоюза или работника. Председателем комиссии СЭХ избирается работодатель (руководитель организации или его заместитель).</w:t>
      </w:r>
    </w:p>
    <w:bookmarkEnd w:id="67"/>
    <w:bookmarkStart w:name="z74" w:id="68"/>
    <w:p>
      <w:pPr>
        <w:spacing w:after="0"/>
        <w:ind w:left="0"/>
        <w:jc w:val="both"/>
      </w:pPr>
      <w:r>
        <w:rPr>
          <w:rFonts w:ascii="Times New Roman"/>
          <w:b w:val="false"/>
          <w:i w:val="false"/>
          <w:color w:val="000000"/>
          <w:sz w:val="28"/>
        </w:rPr>
        <w:t>
      27. Для составления санитарно-эпидемиологической характеристики условий труда работника (далее – СЭХ) работодатель:</w:t>
      </w:r>
    </w:p>
    <w:bookmarkEnd w:id="68"/>
    <w:bookmarkStart w:name="z75" w:id="69"/>
    <w:p>
      <w:pPr>
        <w:spacing w:after="0"/>
        <w:ind w:left="0"/>
        <w:jc w:val="both"/>
      </w:pPr>
      <w:r>
        <w:rPr>
          <w:rFonts w:ascii="Times New Roman"/>
          <w:b w:val="false"/>
          <w:i w:val="false"/>
          <w:color w:val="000000"/>
          <w:sz w:val="28"/>
        </w:rPr>
        <w:t>
      1) представляет документы и материалы, в том числе архивные, характеризующие условия труда на рабочем месте (участке, в цехе): сведения о проведенных медицинских осмотрах, план мероприятий по оздоровлению выявленных в ходе периодических медицинских осмотров больных; выписки из журналов регистрации инструктажей и протоколов проверки знаний работника по охране труда; протоколы объяснений работника, опросов лиц, работавших с ним, других лиц; экспертные заключения специалистов, результаты исследований и экспериментов; медицинская документация о характере и степени тяжести повреждения, причиненного здоровью работника; копии документов, подтверждающих выдачу работнику средств индивидуальной защиты; выписки из ранее выданных по данному производству (объекту) предписаний территориальных подразделений и уполномоченного государственного органа по труду;</w:t>
      </w:r>
    </w:p>
    <w:bookmarkEnd w:id="69"/>
    <w:bookmarkStart w:name="z76" w:id="70"/>
    <w:p>
      <w:pPr>
        <w:spacing w:after="0"/>
        <w:ind w:left="0"/>
        <w:jc w:val="both"/>
      </w:pPr>
      <w:r>
        <w:rPr>
          <w:rFonts w:ascii="Times New Roman"/>
          <w:b w:val="false"/>
          <w:i w:val="false"/>
          <w:color w:val="000000"/>
          <w:sz w:val="28"/>
        </w:rPr>
        <w:t>
      2) проводит по требованию членов комиссии СЭХ за счет собственных средств экспертизу, лабораторно-инструментальные и гигиенические исследования с целью оценки условий труда на рабочем месте работника или аналогичных рабочих местах, с учетом данных производственного контроля;</w:t>
      </w:r>
    </w:p>
    <w:bookmarkEnd w:id="70"/>
    <w:bookmarkStart w:name="z77" w:id="71"/>
    <w:p>
      <w:pPr>
        <w:spacing w:after="0"/>
        <w:ind w:left="0"/>
        <w:jc w:val="both"/>
      </w:pPr>
      <w:r>
        <w:rPr>
          <w:rFonts w:ascii="Times New Roman"/>
          <w:b w:val="false"/>
          <w:i w:val="false"/>
          <w:color w:val="000000"/>
          <w:sz w:val="28"/>
        </w:rPr>
        <w:t>
      3) обеспечивает сохранность и учет документации по расследованию.</w:t>
      </w:r>
    </w:p>
    <w:bookmarkEnd w:id="71"/>
    <w:bookmarkStart w:name="z78" w:id="72"/>
    <w:p>
      <w:pPr>
        <w:spacing w:after="0"/>
        <w:ind w:left="0"/>
        <w:jc w:val="both"/>
      </w:pPr>
      <w:r>
        <w:rPr>
          <w:rFonts w:ascii="Times New Roman"/>
          <w:b w:val="false"/>
          <w:i w:val="false"/>
          <w:color w:val="000000"/>
          <w:sz w:val="28"/>
        </w:rPr>
        <w:t>
      28. В процессе составления СЭХ комиссия СЭХ:</w:t>
      </w:r>
    </w:p>
    <w:bookmarkEnd w:id="72"/>
    <w:bookmarkStart w:name="z79" w:id="73"/>
    <w:p>
      <w:pPr>
        <w:spacing w:after="0"/>
        <w:ind w:left="0"/>
        <w:jc w:val="both"/>
      </w:pPr>
      <w:r>
        <w:rPr>
          <w:rFonts w:ascii="Times New Roman"/>
          <w:b w:val="false"/>
          <w:i w:val="false"/>
          <w:color w:val="000000"/>
          <w:sz w:val="28"/>
        </w:rPr>
        <w:t xml:space="preserve">
      1) изучает документы, изложенные в </w:t>
      </w:r>
      <w:r>
        <w:rPr>
          <w:rFonts w:ascii="Times New Roman"/>
          <w:b w:val="false"/>
          <w:i w:val="false"/>
          <w:color w:val="000000"/>
          <w:sz w:val="28"/>
        </w:rPr>
        <w:t>подпункте 1</w:t>
      </w:r>
      <w:r>
        <w:rPr>
          <w:rFonts w:ascii="Times New Roman"/>
          <w:b w:val="false"/>
          <w:i w:val="false"/>
          <w:color w:val="000000"/>
          <w:sz w:val="28"/>
        </w:rPr>
        <w:t xml:space="preserve"> пункта 27 настоящих Правил;</w:t>
      </w:r>
    </w:p>
    <w:bookmarkEnd w:id="73"/>
    <w:bookmarkStart w:name="z80" w:id="74"/>
    <w:p>
      <w:pPr>
        <w:spacing w:after="0"/>
        <w:ind w:left="0"/>
        <w:jc w:val="both"/>
      </w:pPr>
      <w:r>
        <w:rPr>
          <w:rFonts w:ascii="Times New Roman"/>
          <w:b w:val="false"/>
          <w:i w:val="false"/>
          <w:color w:val="000000"/>
          <w:sz w:val="28"/>
        </w:rPr>
        <w:t>
      2) опрашивает сослуживцев работника, лиц, допустивших нарушение требований документов государственной системы санитарно-эпидемиологического нормирования;</w:t>
      </w:r>
    </w:p>
    <w:bookmarkEnd w:id="74"/>
    <w:bookmarkStart w:name="z81" w:id="75"/>
    <w:p>
      <w:pPr>
        <w:spacing w:after="0"/>
        <w:ind w:left="0"/>
        <w:jc w:val="both"/>
      </w:pPr>
      <w:r>
        <w:rPr>
          <w:rFonts w:ascii="Times New Roman"/>
          <w:b w:val="false"/>
          <w:i w:val="false"/>
          <w:color w:val="000000"/>
          <w:sz w:val="28"/>
        </w:rPr>
        <w:t>
      3) выясняет обстоятельства и причины подозрения на профессиональное заболевание или отравление;</w:t>
      </w:r>
    </w:p>
    <w:bookmarkEnd w:id="75"/>
    <w:bookmarkStart w:name="z82" w:id="76"/>
    <w:p>
      <w:pPr>
        <w:spacing w:after="0"/>
        <w:ind w:left="0"/>
        <w:jc w:val="both"/>
      </w:pPr>
      <w:r>
        <w:rPr>
          <w:rFonts w:ascii="Times New Roman"/>
          <w:b w:val="false"/>
          <w:i w:val="false"/>
          <w:color w:val="000000"/>
          <w:sz w:val="28"/>
        </w:rPr>
        <w:t>
      4) проводит обследование рабочего места, где возникло заболевание или подозрение на профессиональное заболевание или отравление;</w:t>
      </w:r>
    </w:p>
    <w:bookmarkEnd w:id="76"/>
    <w:bookmarkStart w:name="z83" w:id="77"/>
    <w:p>
      <w:pPr>
        <w:spacing w:after="0"/>
        <w:ind w:left="0"/>
        <w:jc w:val="both"/>
      </w:pPr>
      <w:r>
        <w:rPr>
          <w:rFonts w:ascii="Times New Roman"/>
          <w:b w:val="false"/>
          <w:i w:val="false"/>
          <w:color w:val="000000"/>
          <w:sz w:val="28"/>
        </w:rPr>
        <w:t>
      5) проводит лабораторные и инструментальные исследования вредных производственных факторов;</w:t>
      </w:r>
    </w:p>
    <w:bookmarkEnd w:id="77"/>
    <w:bookmarkStart w:name="z84" w:id="78"/>
    <w:p>
      <w:pPr>
        <w:spacing w:after="0"/>
        <w:ind w:left="0"/>
        <w:jc w:val="both"/>
      </w:pPr>
      <w:r>
        <w:rPr>
          <w:rFonts w:ascii="Times New Roman"/>
          <w:b w:val="false"/>
          <w:i w:val="false"/>
          <w:color w:val="000000"/>
          <w:sz w:val="28"/>
        </w:rPr>
        <w:t>
      6) оценивает санитарно-эпидемиологические условия труда работающего;</w:t>
      </w:r>
    </w:p>
    <w:bookmarkEnd w:id="78"/>
    <w:bookmarkStart w:name="z85" w:id="79"/>
    <w:p>
      <w:pPr>
        <w:spacing w:after="0"/>
        <w:ind w:left="0"/>
        <w:jc w:val="both"/>
      </w:pPr>
      <w:r>
        <w:rPr>
          <w:rFonts w:ascii="Times New Roman"/>
          <w:b w:val="false"/>
          <w:i w:val="false"/>
          <w:color w:val="000000"/>
          <w:sz w:val="28"/>
        </w:rPr>
        <w:t>
      7) изучает акты санитарно-эпидемиологических обследований организации, результаты лабораторных исследований, материалы аттестации производственного объекта по условиям труда;</w:t>
      </w:r>
    </w:p>
    <w:bookmarkEnd w:id="79"/>
    <w:bookmarkStart w:name="z86" w:id="80"/>
    <w:p>
      <w:pPr>
        <w:spacing w:after="0"/>
        <w:ind w:left="0"/>
        <w:jc w:val="both"/>
      </w:pPr>
      <w:r>
        <w:rPr>
          <w:rFonts w:ascii="Times New Roman"/>
          <w:b w:val="false"/>
          <w:i w:val="false"/>
          <w:color w:val="000000"/>
          <w:sz w:val="28"/>
        </w:rPr>
        <w:t>
      8) изучает материалы предварительных и периодических медицинских осмотров, план мероприятий по оздоровлению выявленных в ходе периодических медицинских осмотров больных, сведения о выполнении плана по улучшению условий, охраны труда и санитарно-оздоровительных мероприятий.</w:t>
      </w:r>
    </w:p>
    <w:bookmarkEnd w:id="80"/>
    <w:bookmarkStart w:name="z87" w:id="81"/>
    <w:p>
      <w:pPr>
        <w:spacing w:after="0"/>
        <w:ind w:left="0"/>
        <w:jc w:val="both"/>
      </w:pPr>
      <w:r>
        <w:rPr>
          <w:rFonts w:ascii="Times New Roman"/>
          <w:b w:val="false"/>
          <w:i w:val="false"/>
          <w:color w:val="000000"/>
          <w:sz w:val="28"/>
        </w:rPr>
        <w:t xml:space="preserve">
      29. По результатам работы комиссии СЭХ, оформляется заключение в произвольной форме и передается в территориальное подразделение, которое в течение 3 рабочих дней составляет СЭХ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(зарегистрированный в Реестре государственной регистрации нормативных правовых актов № 11626). </w:t>
      </w:r>
    </w:p>
    <w:bookmarkEnd w:id="81"/>
    <w:bookmarkStart w:name="z88" w:id="82"/>
    <w:p>
      <w:pPr>
        <w:spacing w:after="0"/>
        <w:ind w:left="0"/>
        <w:jc w:val="both"/>
      </w:pPr>
      <w:r>
        <w:rPr>
          <w:rFonts w:ascii="Times New Roman"/>
          <w:b w:val="false"/>
          <w:i w:val="false"/>
          <w:color w:val="000000"/>
          <w:sz w:val="28"/>
        </w:rPr>
        <w:t>
      30. Помимо указанных результатов в СЭХ указываются фактическое место работы пострадавшего работника и юридический адрес работодателя. Если местонахождение и фактический адрес работодателя и иного места выполнения работы (учебы), на котором работает или работал пострадавший работник, находятся в разных областях, районах, городах, городах республиканского значения и столицы составление СЭХ проводятся по фактическому расположению объекта, где произошло профессиональное заболевание или отравление.</w:t>
      </w:r>
    </w:p>
    <w:bookmarkEnd w:id="82"/>
    <w:bookmarkStart w:name="z89" w:id="83"/>
    <w:p>
      <w:pPr>
        <w:spacing w:after="0"/>
        <w:ind w:left="0"/>
        <w:jc w:val="both"/>
      </w:pPr>
      <w:r>
        <w:rPr>
          <w:rFonts w:ascii="Times New Roman"/>
          <w:b w:val="false"/>
          <w:i w:val="false"/>
          <w:color w:val="000000"/>
          <w:sz w:val="28"/>
        </w:rPr>
        <w:t>
      31. Если возникновение профессионального заболевания или отравления обусловлено работой на объектах, подконтрольных разным территориальным подразделениям, то территориальное подразделение по последнему месту работы составляет СЭХ (на основании материалов, полученных из соответствующих территориальных подразделений и других организаций по официальным запросам). Организации, которым адресован запрос, представляют в 15 дневный календарный срок копии затребованных документов для составления СЭХ.</w:t>
      </w:r>
    </w:p>
    <w:bookmarkEnd w:id="83"/>
    <w:bookmarkStart w:name="z90" w:id="84"/>
    <w:p>
      <w:pPr>
        <w:spacing w:after="0"/>
        <w:ind w:left="0"/>
        <w:jc w:val="both"/>
      </w:pPr>
      <w:r>
        <w:rPr>
          <w:rFonts w:ascii="Times New Roman"/>
          <w:b w:val="false"/>
          <w:i w:val="false"/>
          <w:color w:val="000000"/>
          <w:sz w:val="28"/>
        </w:rPr>
        <w:t xml:space="preserve">
      32. Составление СЭХ на профессиональное заболевание, возникшее у работника при выполнении работы по совместительству осуществляется по месту, где выполнялась работа. </w:t>
      </w:r>
    </w:p>
    <w:bookmarkEnd w:id="84"/>
    <w:bookmarkStart w:name="z91" w:id="85"/>
    <w:p>
      <w:pPr>
        <w:spacing w:after="0"/>
        <w:ind w:left="0"/>
        <w:jc w:val="left"/>
      </w:pPr>
      <w:r>
        <w:rPr>
          <w:rFonts w:ascii="Times New Roman"/>
          <w:b/>
          <w:i w:val="false"/>
          <w:color w:val="000000"/>
        </w:rPr>
        <w:t xml:space="preserve"> Параграф 3. Порядок работы комиссии по расследованию случаев острых и хронических профессиональных заболеваний и отравлений</w:t>
      </w:r>
    </w:p>
    <w:bookmarkEnd w:id="85"/>
    <w:bookmarkStart w:name="z92" w:id="86"/>
    <w:p>
      <w:pPr>
        <w:spacing w:after="0"/>
        <w:ind w:left="0"/>
        <w:jc w:val="both"/>
      </w:pPr>
      <w:r>
        <w:rPr>
          <w:rFonts w:ascii="Times New Roman"/>
          <w:b w:val="false"/>
          <w:i w:val="false"/>
          <w:color w:val="000000"/>
          <w:sz w:val="28"/>
        </w:rPr>
        <w:t>
      33. Работодатель с момента получения с ГОЗ экстренного извещения об установлении заключительного диагноза для расследования каждого случая острого или хронического профессионального заболевания создает комиссию, с последующим письменным оповещением всех членов комиссии:</w:t>
      </w:r>
    </w:p>
    <w:bookmarkEnd w:id="86"/>
    <w:bookmarkStart w:name="z93" w:id="87"/>
    <w:p>
      <w:pPr>
        <w:spacing w:after="0"/>
        <w:ind w:left="0"/>
        <w:jc w:val="both"/>
      </w:pPr>
      <w:r>
        <w:rPr>
          <w:rFonts w:ascii="Times New Roman"/>
          <w:b w:val="false"/>
          <w:i w:val="false"/>
          <w:color w:val="000000"/>
          <w:sz w:val="28"/>
        </w:rPr>
        <w:t xml:space="preserve">
      1) незамедлительно – острого профессионального заболевания или отравления с утратой трудоспособности с числом заболевших (пострадавших работников) 2 человека и более, со смертельным исходом, особо опасными инфекциями. Председателем комиссии является государственный инспектор труда, при особо опасных инфекциях – главный государственный санитарный врач или его заместитель на соответствующей территории или транспорте; </w:t>
      </w:r>
    </w:p>
    <w:bookmarkEnd w:id="87"/>
    <w:bookmarkStart w:name="z94" w:id="88"/>
    <w:p>
      <w:pPr>
        <w:spacing w:after="0"/>
        <w:ind w:left="0"/>
        <w:jc w:val="both"/>
      </w:pPr>
      <w:r>
        <w:rPr>
          <w:rFonts w:ascii="Times New Roman"/>
          <w:b w:val="false"/>
          <w:i w:val="false"/>
          <w:color w:val="000000"/>
          <w:sz w:val="28"/>
        </w:rPr>
        <w:t>
      2) в течение 24 часов – предварительного диагноза острого профессионального заболевания или отравления. Председателем комиссии является работодатель (руководитель организации или его заместитель);</w:t>
      </w:r>
    </w:p>
    <w:bookmarkEnd w:id="88"/>
    <w:bookmarkStart w:name="z95" w:id="89"/>
    <w:p>
      <w:pPr>
        <w:spacing w:after="0"/>
        <w:ind w:left="0"/>
        <w:jc w:val="both"/>
      </w:pPr>
      <w:r>
        <w:rPr>
          <w:rFonts w:ascii="Times New Roman"/>
          <w:b w:val="false"/>
          <w:i w:val="false"/>
          <w:color w:val="000000"/>
          <w:sz w:val="28"/>
        </w:rPr>
        <w:t>
      3) в течение 10 рабочих дней – хронического профессионального заболевания или отравления. Председателем комиссии является работодатель (руководитель организации или его заместитель).</w:t>
      </w:r>
    </w:p>
    <w:bookmarkEnd w:id="89"/>
    <w:bookmarkStart w:name="z96" w:id="90"/>
    <w:p>
      <w:pPr>
        <w:spacing w:after="0"/>
        <w:ind w:left="0"/>
        <w:jc w:val="both"/>
      </w:pPr>
      <w:r>
        <w:rPr>
          <w:rFonts w:ascii="Times New Roman"/>
          <w:b w:val="false"/>
          <w:i w:val="false"/>
          <w:color w:val="000000"/>
          <w:sz w:val="28"/>
        </w:rPr>
        <w:t>
      34. Комиссия состоит из нечетного числа, в состав которой входят представитель работодателя, специалист службы безопасности и охраны труда (или лицо, назначенное работодателем ответственным по безопасности и охране труда), представители медицинской организации, специалист территориального подразделения, профсоюза или представители работника. В спорных случаях в расследовании принимают участие специалисты медицинских организаций со специализацией по профпатологии.</w:t>
      </w:r>
    </w:p>
    <w:bookmarkEnd w:id="90"/>
    <w:bookmarkStart w:name="z97" w:id="91"/>
    <w:p>
      <w:pPr>
        <w:spacing w:after="0"/>
        <w:ind w:left="0"/>
        <w:jc w:val="both"/>
      </w:pPr>
      <w:r>
        <w:rPr>
          <w:rFonts w:ascii="Times New Roman"/>
          <w:b w:val="false"/>
          <w:i w:val="false"/>
          <w:color w:val="000000"/>
          <w:sz w:val="28"/>
        </w:rPr>
        <w:t>
      Члены комиссии проводят расследование профессионального заболевания или отравления только в составе комиссии. Проведение членами комиссии самостоятельного индивидуального расследования не допускается.</w:t>
      </w:r>
    </w:p>
    <w:bookmarkEnd w:id="91"/>
    <w:bookmarkStart w:name="z98" w:id="92"/>
    <w:p>
      <w:pPr>
        <w:spacing w:after="0"/>
        <w:ind w:left="0"/>
        <w:jc w:val="both"/>
      </w:pPr>
      <w:r>
        <w:rPr>
          <w:rFonts w:ascii="Times New Roman"/>
          <w:b w:val="false"/>
          <w:i w:val="false"/>
          <w:color w:val="000000"/>
          <w:sz w:val="28"/>
        </w:rPr>
        <w:t>
      35. В процессе расследования случаев профессиональных заболеваний и отравлений населения комиссия:</w:t>
      </w:r>
    </w:p>
    <w:bookmarkEnd w:id="92"/>
    <w:bookmarkStart w:name="z99" w:id="93"/>
    <w:p>
      <w:pPr>
        <w:spacing w:after="0"/>
        <w:ind w:left="0"/>
        <w:jc w:val="both"/>
      </w:pPr>
      <w:r>
        <w:rPr>
          <w:rFonts w:ascii="Times New Roman"/>
          <w:b w:val="false"/>
          <w:i w:val="false"/>
          <w:color w:val="000000"/>
          <w:sz w:val="28"/>
        </w:rPr>
        <w:t>
      1) опрашивает сослуживцев работника, лиц, допустивших нарушение требований документов государственной системы санитарно-эпидемиологического нормирования, запрашивает информацию от работодателя и заболевшего;</w:t>
      </w:r>
    </w:p>
    <w:bookmarkEnd w:id="93"/>
    <w:bookmarkStart w:name="z100" w:id="94"/>
    <w:p>
      <w:pPr>
        <w:spacing w:after="0"/>
        <w:ind w:left="0"/>
        <w:jc w:val="both"/>
      </w:pPr>
      <w:r>
        <w:rPr>
          <w:rFonts w:ascii="Times New Roman"/>
          <w:b w:val="false"/>
          <w:i w:val="false"/>
          <w:color w:val="000000"/>
          <w:sz w:val="28"/>
        </w:rPr>
        <w:t>
      2) выясняет обстоятельства и причины возникновения профессионального заболевания или отравления;</w:t>
      </w:r>
    </w:p>
    <w:bookmarkEnd w:id="94"/>
    <w:bookmarkStart w:name="z101" w:id="95"/>
    <w:p>
      <w:pPr>
        <w:spacing w:after="0"/>
        <w:ind w:left="0"/>
        <w:jc w:val="both"/>
      </w:pPr>
      <w:r>
        <w:rPr>
          <w:rFonts w:ascii="Times New Roman"/>
          <w:b w:val="false"/>
          <w:i w:val="false"/>
          <w:color w:val="000000"/>
          <w:sz w:val="28"/>
        </w:rPr>
        <w:t>
      3) проводит обследования рабочего места, где возникло заболевание или отравление;</w:t>
      </w:r>
    </w:p>
    <w:bookmarkEnd w:id="95"/>
    <w:bookmarkStart w:name="z102" w:id="96"/>
    <w:p>
      <w:pPr>
        <w:spacing w:after="0"/>
        <w:ind w:left="0"/>
        <w:jc w:val="both"/>
      </w:pPr>
      <w:r>
        <w:rPr>
          <w:rFonts w:ascii="Times New Roman"/>
          <w:b w:val="false"/>
          <w:i w:val="false"/>
          <w:color w:val="000000"/>
          <w:sz w:val="28"/>
        </w:rPr>
        <w:t>
      4) организовывает проведение лабораторных и инструментальных исследований вредных производственных факторов;</w:t>
      </w:r>
    </w:p>
    <w:bookmarkEnd w:id="96"/>
    <w:bookmarkStart w:name="z103" w:id="97"/>
    <w:p>
      <w:pPr>
        <w:spacing w:after="0"/>
        <w:ind w:left="0"/>
        <w:jc w:val="both"/>
      </w:pPr>
      <w:r>
        <w:rPr>
          <w:rFonts w:ascii="Times New Roman"/>
          <w:b w:val="false"/>
          <w:i w:val="false"/>
          <w:color w:val="000000"/>
          <w:sz w:val="28"/>
        </w:rPr>
        <w:t>
      5) оценивает санитарно-эпидемиологические условия труда работающего;</w:t>
      </w:r>
    </w:p>
    <w:bookmarkEnd w:id="97"/>
    <w:bookmarkStart w:name="z104" w:id="98"/>
    <w:p>
      <w:pPr>
        <w:spacing w:after="0"/>
        <w:ind w:left="0"/>
        <w:jc w:val="both"/>
      </w:pPr>
      <w:r>
        <w:rPr>
          <w:rFonts w:ascii="Times New Roman"/>
          <w:b w:val="false"/>
          <w:i w:val="false"/>
          <w:color w:val="000000"/>
          <w:sz w:val="28"/>
        </w:rPr>
        <w:t>
      6) изучает акты санитарно-эпидемиологических обследований организации, материалы аттестации производственного объекта по условиям труда;</w:t>
      </w:r>
    </w:p>
    <w:bookmarkEnd w:id="98"/>
    <w:bookmarkStart w:name="z105" w:id="99"/>
    <w:p>
      <w:pPr>
        <w:spacing w:after="0"/>
        <w:ind w:left="0"/>
        <w:jc w:val="both"/>
      </w:pPr>
      <w:r>
        <w:rPr>
          <w:rFonts w:ascii="Times New Roman"/>
          <w:b w:val="false"/>
          <w:i w:val="false"/>
          <w:color w:val="000000"/>
          <w:sz w:val="28"/>
        </w:rPr>
        <w:t>
      7) изучает материалы предварительных и периодических медицинских осмотров, план мероприятий по оздоровлению выявленных в ходе периодических медицинских осмотров больных, сведения о выполнении плана по улучшению условий, охраны труда и санитарно-оздоровительных мероприятий;</w:t>
      </w:r>
    </w:p>
    <w:bookmarkEnd w:id="99"/>
    <w:bookmarkStart w:name="z106" w:id="100"/>
    <w:p>
      <w:pPr>
        <w:spacing w:after="0"/>
        <w:ind w:left="0"/>
        <w:jc w:val="both"/>
      </w:pPr>
      <w:r>
        <w:rPr>
          <w:rFonts w:ascii="Times New Roman"/>
          <w:b w:val="false"/>
          <w:i w:val="false"/>
          <w:color w:val="000000"/>
          <w:sz w:val="28"/>
        </w:rPr>
        <w:t>
      8) изучает журнал регистрации инструктажей и протоколов проверки знаний работника по охране труда;</w:t>
      </w:r>
    </w:p>
    <w:bookmarkEnd w:id="100"/>
    <w:bookmarkStart w:name="z107" w:id="101"/>
    <w:p>
      <w:pPr>
        <w:spacing w:after="0"/>
        <w:ind w:left="0"/>
        <w:jc w:val="both"/>
      </w:pPr>
      <w:r>
        <w:rPr>
          <w:rFonts w:ascii="Times New Roman"/>
          <w:b w:val="false"/>
          <w:i w:val="false"/>
          <w:color w:val="000000"/>
          <w:sz w:val="28"/>
        </w:rPr>
        <w:t>
      9) изучает медицинскую документацию о характере и степени тяжести повреждения, причиненного здоровью работника;</w:t>
      </w:r>
    </w:p>
    <w:bookmarkEnd w:id="101"/>
    <w:bookmarkStart w:name="z108" w:id="102"/>
    <w:p>
      <w:pPr>
        <w:spacing w:after="0"/>
        <w:ind w:left="0"/>
        <w:jc w:val="both"/>
      </w:pPr>
      <w:r>
        <w:rPr>
          <w:rFonts w:ascii="Times New Roman"/>
          <w:b w:val="false"/>
          <w:i w:val="false"/>
          <w:color w:val="000000"/>
          <w:sz w:val="28"/>
        </w:rPr>
        <w:t>
      10) изучает копии документов, подтверждающих выдачу работнику средств индивидуальной защиты;</w:t>
      </w:r>
    </w:p>
    <w:bookmarkEnd w:id="102"/>
    <w:bookmarkStart w:name="z109" w:id="103"/>
    <w:p>
      <w:pPr>
        <w:spacing w:after="0"/>
        <w:ind w:left="0"/>
        <w:jc w:val="both"/>
      </w:pPr>
      <w:r>
        <w:rPr>
          <w:rFonts w:ascii="Times New Roman"/>
          <w:b w:val="false"/>
          <w:i w:val="false"/>
          <w:color w:val="000000"/>
          <w:sz w:val="28"/>
        </w:rPr>
        <w:t>
      11) изучает выписки из ранее выданных по данному производству (объекту) предписаний территориальных подразделений и уполномоченного государственного органа по труду и информацию об их выполнении.</w:t>
      </w:r>
    </w:p>
    <w:bookmarkEnd w:id="103"/>
    <w:bookmarkStart w:name="z110" w:id="104"/>
    <w:p>
      <w:pPr>
        <w:spacing w:after="0"/>
        <w:ind w:left="0"/>
        <w:jc w:val="both"/>
      </w:pPr>
      <w:r>
        <w:rPr>
          <w:rFonts w:ascii="Times New Roman"/>
          <w:b w:val="false"/>
          <w:i w:val="false"/>
          <w:color w:val="000000"/>
          <w:sz w:val="28"/>
        </w:rPr>
        <w:t>
      Санитарно-эпидемиологическая характеристика условий труда работника используется в ходе расследования случаев профессиональных заболеваний и отравлений.</w:t>
      </w:r>
    </w:p>
    <w:bookmarkEnd w:id="104"/>
    <w:bookmarkStart w:name="z111" w:id="105"/>
    <w:p>
      <w:pPr>
        <w:spacing w:after="0"/>
        <w:ind w:left="0"/>
        <w:jc w:val="both"/>
      </w:pPr>
      <w:r>
        <w:rPr>
          <w:rFonts w:ascii="Times New Roman"/>
          <w:b w:val="false"/>
          <w:i w:val="false"/>
          <w:color w:val="000000"/>
          <w:sz w:val="28"/>
        </w:rPr>
        <w:t>
      36. В ходе расследования случаев профессиональных заболеваний и отравлений члены комиссии запрашивают необходимые документы и информацию. Организации, которым адресован запрос, представляют в 15 дневный календарный срок информацию и копии затребованных документов.</w:t>
      </w:r>
    </w:p>
    <w:bookmarkEnd w:id="105"/>
    <w:bookmarkStart w:name="z112" w:id="106"/>
    <w:p>
      <w:pPr>
        <w:spacing w:after="0"/>
        <w:ind w:left="0"/>
        <w:jc w:val="both"/>
      </w:pPr>
      <w:r>
        <w:rPr>
          <w:rFonts w:ascii="Times New Roman"/>
          <w:b w:val="false"/>
          <w:i w:val="false"/>
          <w:color w:val="000000"/>
          <w:sz w:val="28"/>
        </w:rPr>
        <w:t xml:space="preserve">
      37. По результатам расследования комиссии, в течение 3 рабочих дней работодателем составляется Акт о несчастном случае, связанном с трудовой деятельностью по форме,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(зарегистрированный в Реестре государственной регистрации нормативных правовых актов № 12655) (далее – Акт), который не позднее трех рабочих дней выдается пострадавшему или его доверенному лицу и направляется в территориальное подразделение.</w:t>
      </w:r>
    </w:p>
    <w:bookmarkEnd w:id="106"/>
    <w:bookmarkStart w:name="z113" w:id="107"/>
    <w:p>
      <w:pPr>
        <w:spacing w:after="0"/>
        <w:ind w:left="0"/>
        <w:jc w:val="both"/>
      </w:pPr>
      <w:r>
        <w:rPr>
          <w:rFonts w:ascii="Times New Roman"/>
          <w:b w:val="false"/>
          <w:i w:val="false"/>
          <w:color w:val="000000"/>
          <w:sz w:val="28"/>
        </w:rPr>
        <w:t>
      38. Акт вместе с материалами расследования хранится у работодателя и в территориальном подразделении.</w:t>
      </w:r>
    </w:p>
    <w:bookmarkEnd w:id="107"/>
    <w:bookmarkStart w:name="z114" w:id="108"/>
    <w:p>
      <w:pPr>
        <w:spacing w:after="0"/>
        <w:ind w:left="0"/>
        <w:jc w:val="both"/>
      </w:pPr>
      <w:r>
        <w:rPr>
          <w:rFonts w:ascii="Times New Roman"/>
          <w:b w:val="false"/>
          <w:i w:val="false"/>
          <w:color w:val="000000"/>
          <w:sz w:val="28"/>
        </w:rPr>
        <w:t>
      39. На основании Акта работодатель в месячный срок разрабатывает план мероприятий по предупреждению профессиональных заболеваний или отравлений, об исполнении которого и решений комиссии письменно сообщает в территориальное подразделение.</w:t>
      </w:r>
    </w:p>
    <w:bookmarkEnd w:id="108"/>
    <w:bookmarkStart w:name="z115" w:id="109"/>
    <w:p>
      <w:pPr>
        <w:spacing w:after="0"/>
        <w:ind w:left="0"/>
        <w:jc w:val="both"/>
      </w:pPr>
      <w:r>
        <w:rPr>
          <w:rFonts w:ascii="Times New Roman"/>
          <w:b w:val="false"/>
          <w:i w:val="false"/>
          <w:color w:val="000000"/>
          <w:sz w:val="28"/>
        </w:rPr>
        <w:t>
      40. Профессиональное заболевание или отравление, возникшее у работника, направленного для выполнения работы в другую организацию, расследуется комиссией, образованной в той организации, где произошел указанный случай профессионального заболевания или отравления. В состав комиссии входит полномочный представитель работодателя (организации, индивидуального предпринимателя), направившего работника. Неприбытие или несвоевременное прибытие полномочного представителя работодателя не является основанием для изменения сроков расследования.</w:t>
      </w:r>
    </w:p>
    <w:bookmarkEnd w:id="109"/>
    <w:bookmarkStart w:name="z116" w:id="110"/>
    <w:p>
      <w:pPr>
        <w:spacing w:after="0"/>
        <w:ind w:left="0"/>
        <w:jc w:val="both"/>
      </w:pPr>
      <w:r>
        <w:rPr>
          <w:rFonts w:ascii="Times New Roman"/>
          <w:b w:val="false"/>
          <w:i w:val="false"/>
          <w:color w:val="000000"/>
          <w:sz w:val="28"/>
        </w:rPr>
        <w:t xml:space="preserve">
      41. Профессиональное заболевание или отравление, возникшее у работника при выполнении работы по совместительству расследуется по месту, где выполнялась работа по совместительству. </w:t>
      </w:r>
    </w:p>
    <w:bookmarkEnd w:id="110"/>
    <w:bookmarkStart w:name="z117" w:id="111"/>
    <w:p>
      <w:pPr>
        <w:spacing w:after="0"/>
        <w:ind w:left="0"/>
        <w:jc w:val="both"/>
      </w:pPr>
      <w:r>
        <w:rPr>
          <w:rFonts w:ascii="Times New Roman"/>
          <w:b w:val="false"/>
          <w:i w:val="false"/>
          <w:color w:val="000000"/>
          <w:sz w:val="28"/>
        </w:rPr>
        <w:t xml:space="preserve">
      42. Расследование обстоятельств и причин возникновения хронического профессионального заболевания или отравления у лиц, не имеющих на момент расследования контакта с вредным производственным фактором, вызвавшим это профессиональное заболевание, в том числе у неработающих, проводится по месту прежней работы с вредным производственным фактором. </w:t>
      </w:r>
    </w:p>
    <w:bookmarkEnd w:id="111"/>
    <w:bookmarkStart w:name="z118" w:id="112"/>
    <w:p>
      <w:pPr>
        <w:spacing w:after="0"/>
        <w:ind w:left="0"/>
        <w:jc w:val="both"/>
      </w:pPr>
      <w:r>
        <w:rPr>
          <w:rFonts w:ascii="Times New Roman"/>
          <w:b w:val="false"/>
          <w:i w:val="false"/>
          <w:color w:val="000000"/>
          <w:sz w:val="28"/>
        </w:rPr>
        <w:t>
      43. Если местонахождение и фактический адрес работодателя и иного места выполнения работы (учебы), на котором работает или работал пострадавший работник, находятся в разных областях, районах, городах, городах республиканского значения и столицы расследование случая профессионального заболевания или отравления, составление Акта, регистрация и учет случая проводятся по фактическому расположению объекта, где произошло профессиональное заболевание или отравление. В Акте указываются фактическое место работы пострадавшего работника и юридический адрес работодателя.</w:t>
      </w:r>
    </w:p>
    <w:bookmarkEnd w:id="112"/>
    <w:bookmarkStart w:name="z119" w:id="113"/>
    <w:p>
      <w:pPr>
        <w:spacing w:after="0"/>
        <w:ind w:left="0"/>
        <w:jc w:val="both"/>
      </w:pPr>
      <w:r>
        <w:rPr>
          <w:rFonts w:ascii="Times New Roman"/>
          <w:b w:val="false"/>
          <w:i w:val="false"/>
          <w:color w:val="000000"/>
          <w:sz w:val="28"/>
        </w:rPr>
        <w:t>
      44. По результатам ретроспективного расследования профессионального заболевания или отравления, Акт восстанавливается из архивных данных или составляется вновь независимо от давности имевшего место и диагностированного в установленном порядке профессионального заболевания или отравления, или выдается дубликат этого Акта, заверенный печатью и подписью руководителя объекта.</w:t>
      </w:r>
    </w:p>
    <w:bookmarkEnd w:id="113"/>
    <w:bookmarkStart w:name="z120" w:id="114"/>
    <w:p>
      <w:pPr>
        <w:spacing w:after="0"/>
        <w:ind w:left="0"/>
        <w:jc w:val="both"/>
      </w:pPr>
      <w:r>
        <w:rPr>
          <w:rFonts w:ascii="Times New Roman"/>
          <w:b w:val="false"/>
          <w:i w:val="false"/>
          <w:color w:val="000000"/>
          <w:sz w:val="28"/>
        </w:rPr>
        <w:t xml:space="preserve">
      45. Расследования профессиональных инфекционных или паразитарных заболеваний оформляются Картой ЭООИЗ, которая является приложением к Акту и хранится вместе с ним.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Карта ЭООИЗ по результатам расследования профессиональных инфекционных или паразитарных заболеваний направляется в медицинскую организацию, установившую диагноз инфекционного или паразитарного заболевания, территориальное подразделение, ГОЗ, работодателю и работнику.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w:t>
            </w:r>
            <w:r>
              <w:br/>
            </w:r>
            <w:r>
              <w:rPr>
                <w:rFonts w:ascii="Times New Roman"/>
                <w:b w:val="false"/>
                <w:i w:val="false"/>
                <w:color w:val="000000"/>
                <w:sz w:val="20"/>
              </w:rPr>
              <w:t>к Правилам расследования случаев</w:t>
            </w:r>
            <w:r>
              <w:br/>
            </w:r>
            <w:r>
              <w:rPr>
                <w:rFonts w:ascii="Times New Roman"/>
                <w:b w:val="false"/>
                <w:i w:val="false"/>
                <w:color w:val="000000"/>
                <w:sz w:val="20"/>
              </w:rPr>
              <w:t>инфекционных и паразитарных,</w:t>
            </w:r>
            <w:r>
              <w:br/>
            </w:r>
            <w:r>
              <w:rPr>
                <w:rFonts w:ascii="Times New Roman"/>
                <w:b w:val="false"/>
                <w:i w:val="false"/>
                <w:color w:val="000000"/>
                <w:sz w:val="20"/>
              </w:rPr>
              <w:t>профессиональных заболеваний</w:t>
            </w:r>
            <w:r>
              <w:br/>
            </w:r>
            <w:r>
              <w:rPr>
                <w:rFonts w:ascii="Times New Roman"/>
                <w:b w:val="false"/>
                <w:i w:val="false"/>
                <w:color w:val="000000"/>
                <w:sz w:val="20"/>
              </w:rPr>
              <w:t>и отравлений населения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15"/>
    <w:p>
      <w:pPr>
        <w:spacing w:after="0"/>
        <w:ind w:left="0"/>
        <w:jc w:val="left"/>
      </w:pPr>
      <w:r>
        <w:rPr>
          <w:rFonts w:ascii="Times New Roman"/>
          <w:b/>
          <w:i w:val="false"/>
          <w:color w:val="000000"/>
        </w:rPr>
        <w:t xml:space="preserve"> Кәсіби ауру және улану туралы хабарлама</w:t>
      </w:r>
    </w:p>
    <w:bookmarkEnd w:id="115"/>
    <w:bookmarkStart w:name="z124" w:id="116"/>
    <w:p>
      <w:pPr>
        <w:spacing w:after="0"/>
        <w:ind w:left="0"/>
        <w:jc w:val="left"/>
      </w:pPr>
      <w:r>
        <w:rPr>
          <w:rFonts w:ascii="Times New Roman"/>
          <w:b/>
          <w:i w:val="false"/>
          <w:color w:val="000000"/>
        </w:rPr>
        <w:t xml:space="preserve"> Извещение о профессиональном заболевании и отравлении</w:t>
      </w:r>
    </w:p>
    <w:bookmarkEnd w:id="116"/>
    <w:bookmarkStart w:name="z125" w:id="117"/>
    <w:p>
      <w:pPr>
        <w:spacing w:after="0"/>
        <w:ind w:left="0"/>
        <w:jc w:val="both"/>
      </w:pPr>
      <w:r>
        <w:rPr>
          <w:rFonts w:ascii="Times New Roman"/>
          <w:b w:val="false"/>
          <w:i w:val="false"/>
          <w:color w:val="000000"/>
          <w:sz w:val="28"/>
        </w:rPr>
        <w:t>
      1.Тегі, аты, әкесінің аты (Фамилия, имя, отчество (при его наличии)) _______________</w:t>
      </w:r>
      <w:r>
        <w:br/>
      </w:r>
      <w:r>
        <w:rPr>
          <w:rFonts w:ascii="Times New Roman"/>
          <w:b w:val="false"/>
          <w:i w:val="false"/>
          <w:color w:val="000000"/>
          <w:sz w:val="28"/>
        </w:rPr>
        <w:t xml:space="preserve">       2.Жынысы (Пол) ___________________________________________________________</w:t>
      </w:r>
      <w:r>
        <w:br/>
      </w:r>
      <w:r>
        <w:rPr>
          <w:rFonts w:ascii="Times New Roman"/>
          <w:b w:val="false"/>
          <w:i w:val="false"/>
          <w:color w:val="000000"/>
          <w:sz w:val="28"/>
        </w:rPr>
        <w:t xml:space="preserve">       3.Жасы (Возраст)___________________________________________________________</w:t>
      </w:r>
      <w:r>
        <w:br/>
      </w:r>
      <w:r>
        <w:rPr>
          <w:rFonts w:ascii="Times New Roman"/>
          <w:b w:val="false"/>
          <w:i w:val="false"/>
          <w:color w:val="000000"/>
          <w:sz w:val="28"/>
        </w:rPr>
        <w:t xml:space="preserve">                                           толық жасы (полных лет)</w:t>
      </w:r>
      <w:r>
        <w:br/>
      </w:r>
      <w:r>
        <w:rPr>
          <w:rFonts w:ascii="Times New Roman"/>
          <w:b w:val="false"/>
          <w:i w:val="false"/>
          <w:color w:val="000000"/>
          <w:sz w:val="28"/>
        </w:rPr>
        <w:t xml:space="preserve">       4.Ұйымның атауы, оның меншіктік түрі (наименование организации, ее форма</w:t>
      </w:r>
      <w:r>
        <w:br/>
      </w:r>
      <w:r>
        <w:rPr>
          <w:rFonts w:ascii="Times New Roman"/>
          <w:b w:val="false"/>
          <w:i w:val="false"/>
          <w:color w:val="000000"/>
          <w:sz w:val="28"/>
        </w:rPr>
        <w:t>собственности) __________________</w:t>
      </w:r>
      <w:r>
        <w:br/>
      </w:r>
      <w:r>
        <w:rPr>
          <w:rFonts w:ascii="Times New Roman"/>
          <w:b w:val="false"/>
          <w:i w:val="false"/>
          <w:color w:val="000000"/>
          <w:sz w:val="28"/>
        </w:rPr>
        <w:t xml:space="preserve">       5.Цехтің, бөлімшенің, учаскенің атауы (Наименование цеха, отделения, участка)_____</w:t>
      </w:r>
      <w:r>
        <w:br/>
      </w:r>
      <w:r>
        <w:rPr>
          <w:rFonts w:ascii="Times New Roman"/>
          <w:b w:val="false"/>
          <w:i w:val="false"/>
          <w:color w:val="000000"/>
          <w:sz w:val="28"/>
        </w:rPr>
        <w:t xml:space="preserve">       6. Жалпы еңбек өтілі (Общий стаж работы). ____________________________________</w:t>
      </w:r>
      <w:r>
        <w:br/>
      </w:r>
      <w:r>
        <w:rPr>
          <w:rFonts w:ascii="Times New Roman"/>
          <w:b w:val="false"/>
          <w:i w:val="false"/>
          <w:color w:val="000000"/>
          <w:sz w:val="28"/>
        </w:rPr>
        <w:t xml:space="preserve">       7. Еңбек өтілі (Стаж работы). Кәсіби ауруды туғызған өндірістік зиянды</w:t>
      </w:r>
      <w:r>
        <w:br/>
      </w:r>
      <w:r>
        <w:rPr>
          <w:rFonts w:ascii="Times New Roman"/>
          <w:b w:val="false"/>
          <w:i w:val="false"/>
          <w:color w:val="000000"/>
          <w:sz w:val="28"/>
        </w:rPr>
        <w:t>факторлармен жанасуда болған. (В контакте с вредными производственными факторами,</w:t>
      </w:r>
      <w:r>
        <w:br/>
      </w:r>
      <w:r>
        <w:rPr>
          <w:rFonts w:ascii="Times New Roman"/>
          <w:b w:val="false"/>
          <w:i w:val="false"/>
          <w:color w:val="000000"/>
          <w:sz w:val="28"/>
        </w:rPr>
        <w:t>вызвавшими профессиональное заболевание состоял)</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8.Негізгі диагнозы (Основной диагноз)________________________________________</w:t>
      </w:r>
      <w:r>
        <w:br/>
      </w:r>
      <w:r>
        <w:rPr>
          <w:rFonts w:ascii="Times New Roman"/>
          <w:b w:val="false"/>
          <w:i w:val="false"/>
          <w:color w:val="000000"/>
          <w:sz w:val="28"/>
        </w:rPr>
        <w:t xml:space="preserve">       Қосымша (Сопутствующий)_________________________________________________</w:t>
      </w:r>
      <w:r>
        <w:br/>
      </w:r>
      <w:r>
        <w:rPr>
          <w:rFonts w:ascii="Times New Roman"/>
          <w:b w:val="false"/>
          <w:i w:val="false"/>
          <w:color w:val="000000"/>
          <w:sz w:val="28"/>
        </w:rPr>
        <w:t xml:space="preserve">       9.Ауруды тудырған зиянды өндірістік фактор (Вредный производственный фактор,</w:t>
      </w:r>
      <w:r>
        <w:br/>
      </w:r>
      <w:r>
        <w:rPr>
          <w:rFonts w:ascii="Times New Roman"/>
          <w:b w:val="false"/>
          <w:i w:val="false"/>
          <w:color w:val="000000"/>
          <w:sz w:val="28"/>
        </w:rPr>
        <w:t>вызвавший заболевание)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10.Қорытынды диагноз қойылған күн (Дата установления окончательного</w:t>
      </w:r>
      <w:r>
        <w:br/>
      </w:r>
      <w:r>
        <w:rPr>
          <w:rFonts w:ascii="Times New Roman"/>
          <w:b w:val="false"/>
          <w:i w:val="false"/>
          <w:color w:val="000000"/>
          <w:sz w:val="28"/>
        </w:rPr>
        <w:t>диагноза)________________________________________________________________________</w:t>
      </w:r>
      <w:r>
        <w:br/>
      </w:r>
      <w:r>
        <w:rPr>
          <w:rFonts w:ascii="Times New Roman"/>
          <w:b w:val="false"/>
          <w:i w:val="false"/>
          <w:color w:val="000000"/>
          <w:sz w:val="28"/>
        </w:rPr>
        <w:t xml:space="preserve">       11.Диагнозды қойған ұйымның атауы (Наименование организации, установивший</w:t>
      </w:r>
      <w:r>
        <w:br/>
      </w:r>
      <w:r>
        <w:rPr>
          <w:rFonts w:ascii="Times New Roman"/>
          <w:b w:val="false"/>
          <w:i w:val="false"/>
          <w:color w:val="000000"/>
          <w:sz w:val="28"/>
        </w:rPr>
        <w:t>диагноз)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12.Хабарламаның тіркеу нөмірі (Регистрационный номер извещения №__)</w:t>
      </w:r>
      <w:r>
        <w:br/>
      </w:r>
      <w:r>
        <w:rPr>
          <w:rFonts w:ascii="Times New Roman"/>
          <w:b w:val="false"/>
          <w:i w:val="false"/>
          <w:color w:val="000000"/>
          <w:sz w:val="28"/>
        </w:rPr>
        <w:t>"____"___________________ күні 20 ж.(г.)</w:t>
      </w:r>
    </w:p>
    <w:bookmarkEnd w:id="117"/>
    <w:bookmarkStart w:name="z126" w:id="118"/>
    <w:p>
      <w:pPr>
        <w:spacing w:after="0"/>
        <w:ind w:left="0"/>
        <w:jc w:val="both"/>
      </w:pPr>
      <w:r>
        <w:rPr>
          <w:rFonts w:ascii="Times New Roman"/>
          <w:b w:val="false"/>
          <w:i w:val="false"/>
          <w:color w:val="000000"/>
          <w:sz w:val="28"/>
        </w:rPr>
        <w:t>
      Ұйымның             Хабарлама жіберілген күн (Дата отправления извещения)</w:t>
      </w:r>
      <w:r>
        <w:br/>
      </w:r>
      <w:r>
        <w:rPr>
          <w:rFonts w:ascii="Times New Roman"/>
          <w:b w:val="false"/>
          <w:i w:val="false"/>
          <w:color w:val="000000"/>
          <w:sz w:val="28"/>
        </w:rPr>
        <w:t xml:space="preserve">       мөрінің орны             "____"___________________________ 20 ж.(г.)</w:t>
      </w:r>
      <w:r>
        <w:br/>
      </w:r>
      <w:r>
        <w:rPr>
          <w:rFonts w:ascii="Times New Roman"/>
          <w:b w:val="false"/>
          <w:i w:val="false"/>
          <w:color w:val="000000"/>
          <w:sz w:val="28"/>
        </w:rPr>
        <w:t xml:space="preserve">       Место печати       Хабарламаны жіберген адамның</w:t>
      </w:r>
      <w:r>
        <w:br/>
      </w:r>
      <w:r>
        <w:rPr>
          <w:rFonts w:ascii="Times New Roman"/>
          <w:b w:val="false"/>
          <w:i w:val="false"/>
          <w:color w:val="000000"/>
          <w:sz w:val="28"/>
        </w:rPr>
        <w:t xml:space="preserve">       қолы________________________________________________</w:t>
      </w:r>
      <w:r>
        <w:br/>
      </w:r>
      <w:r>
        <w:rPr>
          <w:rFonts w:ascii="Times New Roman"/>
          <w:b w:val="false"/>
          <w:i w:val="false"/>
          <w:color w:val="000000"/>
          <w:sz w:val="28"/>
        </w:rPr>
        <w:t xml:space="preserve">       организации             (Подпись лица, пославшего извещение)</w:t>
      </w:r>
      <w:r>
        <w:br/>
      </w:r>
      <w:r>
        <w:rPr>
          <w:rFonts w:ascii="Times New Roman"/>
          <w:b w:val="false"/>
          <w:i w:val="false"/>
          <w:color w:val="000000"/>
          <w:sz w:val="28"/>
        </w:rPr>
        <w:t xml:space="preserve">       тегі, аты, әкесінің аты</w:t>
      </w:r>
      <w:r>
        <w:br/>
      </w:r>
      <w:r>
        <w:rPr>
          <w:rFonts w:ascii="Times New Roman"/>
          <w:b w:val="false"/>
          <w:i w:val="false"/>
          <w:color w:val="000000"/>
          <w:sz w:val="28"/>
        </w:rPr>
        <w:t xml:space="preserve">       (фамилия, имя, отчество (при его наличии))</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расследования случаев</w:t>
            </w:r>
            <w:r>
              <w:br/>
            </w:r>
            <w:r>
              <w:rPr>
                <w:rFonts w:ascii="Times New Roman"/>
                <w:b w:val="false"/>
                <w:i w:val="false"/>
                <w:color w:val="000000"/>
                <w:sz w:val="20"/>
              </w:rPr>
              <w:t>инфекционных и паразитарных,</w:t>
            </w:r>
            <w:r>
              <w:br/>
            </w:r>
            <w:r>
              <w:rPr>
                <w:rFonts w:ascii="Times New Roman"/>
                <w:b w:val="false"/>
                <w:i w:val="false"/>
                <w:color w:val="000000"/>
                <w:sz w:val="20"/>
              </w:rPr>
              <w:t>профессиональных заболеваний</w:t>
            </w:r>
            <w:r>
              <w:br/>
            </w:r>
            <w:r>
              <w:rPr>
                <w:rFonts w:ascii="Times New Roman"/>
                <w:b w:val="false"/>
                <w:i w:val="false"/>
                <w:color w:val="000000"/>
                <w:sz w:val="20"/>
              </w:rPr>
              <w:t>и отравлений населения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19"/>
    <w:p>
      <w:pPr>
        <w:spacing w:after="0"/>
        <w:ind w:left="0"/>
        <w:jc w:val="left"/>
      </w:pPr>
      <w:r>
        <w:rPr>
          <w:rFonts w:ascii="Times New Roman"/>
          <w:b/>
          <w:i w:val="false"/>
          <w:color w:val="000000"/>
        </w:rPr>
        <w:t xml:space="preserve"> Кәсіби ауруы немесе улануы алғашқы рет анықталған адамдарды есепке алу</w:t>
      </w:r>
      <w:r>
        <w:br/>
      </w:r>
      <w:r>
        <w:rPr>
          <w:rFonts w:ascii="Times New Roman"/>
          <w:b/>
          <w:i w:val="false"/>
          <w:color w:val="000000"/>
        </w:rPr>
        <w:t>ЖУРНАЛЫ</w:t>
      </w:r>
      <w:r>
        <w:br/>
      </w:r>
      <w:r>
        <w:rPr>
          <w:rFonts w:ascii="Times New Roman"/>
          <w:b/>
          <w:i w:val="false"/>
          <w:color w:val="000000"/>
        </w:rPr>
        <w:t>ЖУРНАЛ</w:t>
      </w:r>
      <w:r>
        <w:br/>
      </w:r>
      <w:r>
        <w:rPr>
          <w:rFonts w:ascii="Times New Roman"/>
          <w:b/>
          <w:i w:val="false"/>
          <w:color w:val="000000"/>
        </w:rPr>
        <w:t>учета лиц, у которых впервые выявлено профессиональное заболевание или отравление</w:t>
      </w:r>
    </w:p>
    <w:bookmarkEnd w:id="119"/>
    <w:bookmarkStart w:name="z132" w:id="120"/>
    <w:p>
      <w:pPr>
        <w:spacing w:after="0"/>
        <w:ind w:left="0"/>
        <w:jc w:val="both"/>
      </w:pPr>
      <w:r>
        <w:rPr>
          <w:rFonts w:ascii="Times New Roman"/>
          <w:b w:val="false"/>
          <w:i w:val="false"/>
          <w:color w:val="000000"/>
          <w:sz w:val="28"/>
        </w:rPr>
        <w:t>
      Басталды (Начат) "____"______________________________20 ж.(г.)</w:t>
      </w:r>
    </w:p>
    <w:bookmarkEnd w:id="120"/>
    <w:bookmarkStart w:name="z133" w:id="121"/>
    <w:p>
      <w:pPr>
        <w:spacing w:after="0"/>
        <w:ind w:left="0"/>
        <w:jc w:val="both"/>
      </w:pPr>
      <w:r>
        <w:rPr>
          <w:rFonts w:ascii="Times New Roman"/>
          <w:b w:val="false"/>
          <w:i w:val="false"/>
          <w:color w:val="000000"/>
          <w:sz w:val="28"/>
        </w:rPr>
        <w:t>
      Аяқталды (Окончен) "____"___________________________20 ж.(г.)</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303"/>
        <w:gridCol w:w="1020"/>
        <w:gridCol w:w="1020"/>
        <w:gridCol w:w="1020"/>
        <w:gridCol w:w="1587"/>
        <w:gridCol w:w="1020"/>
        <w:gridCol w:w="1020"/>
        <w:gridCol w:w="3290"/>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Тіркеу нөмірі</w:t>
            </w:r>
            <w:r>
              <w:br/>
            </w:r>
            <w:r>
              <w:rPr>
                <w:rFonts w:ascii="Times New Roman"/>
                <w:b w:val="false"/>
                <w:i w:val="false"/>
                <w:color w:val="000000"/>
                <w:sz w:val="20"/>
              </w:rPr>
              <w:t>
</w:t>
            </w:r>
            <w:r>
              <w:rPr>
                <w:rFonts w:ascii="Times New Roman"/>
                <w:b w:val="false"/>
                <w:i w:val="false"/>
                <w:color w:val="000000"/>
                <w:sz w:val="20"/>
              </w:rPr>
              <w:t>Регистрационный номер</w:t>
            </w:r>
            <w:r>
              <w:br/>
            </w:r>
            <w:r>
              <w:rPr>
                <w:rFonts w:ascii="Times New Roman"/>
                <w:b w:val="false"/>
                <w:i w:val="false"/>
                <w:color w:val="000000"/>
                <w:sz w:val="20"/>
              </w:rPr>
              <w:t>
 </w:t>
            </w:r>
          </w:p>
          <w:bookmarkEnd w:id="122"/>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Ф.И.О.</w:t>
            </w:r>
          </w:p>
          <w:bookmarkEnd w:id="123"/>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Жынысы</w:t>
            </w:r>
            <w:r>
              <w:br/>
            </w:r>
            <w:r>
              <w:rPr>
                <w:rFonts w:ascii="Times New Roman"/>
                <w:b w:val="false"/>
                <w:i w:val="false"/>
                <w:color w:val="000000"/>
                <w:sz w:val="20"/>
              </w:rPr>
              <w:t>
Пол</w:t>
            </w:r>
          </w:p>
          <w:bookmarkEnd w:id="124"/>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Возраст</w:t>
            </w:r>
          </w:p>
          <w:bookmarkEnd w:id="125"/>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p>
          <w:bookmarkEnd w:id="126"/>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Цех, бөлімше, учаске</w:t>
            </w:r>
            <w:r>
              <w:br/>
            </w:r>
            <w:r>
              <w:rPr>
                <w:rFonts w:ascii="Times New Roman"/>
                <w:b w:val="false"/>
                <w:i w:val="false"/>
                <w:color w:val="000000"/>
                <w:sz w:val="20"/>
              </w:rPr>
              <w:t>
Цех, отделение, участок</w:t>
            </w:r>
          </w:p>
          <w:bookmarkEnd w:id="127"/>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Кәсібі</w:t>
            </w:r>
            <w:r>
              <w:br/>
            </w:r>
            <w:r>
              <w:rPr>
                <w:rFonts w:ascii="Times New Roman"/>
                <w:b w:val="false"/>
                <w:i w:val="false"/>
                <w:color w:val="000000"/>
                <w:sz w:val="20"/>
              </w:rPr>
              <w:t>
Профессия</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Жұмыс өтілі</w:t>
            </w:r>
            <w:r>
              <w:br/>
            </w:r>
            <w:r>
              <w:rPr>
                <w:rFonts w:ascii="Times New Roman"/>
                <w:b w:val="false"/>
                <w:i w:val="false"/>
                <w:color w:val="000000"/>
                <w:sz w:val="20"/>
              </w:rPr>
              <w:t>
Стаж работы</w:t>
            </w:r>
          </w:p>
          <w:bookmarkEnd w:id="1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Жалпы еңбек өтілі</w:t>
            </w:r>
            <w:r>
              <w:br/>
            </w:r>
            <w:r>
              <w:rPr>
                <w:rFonts w:ascii="Times New Roman"/>
                <w:b w:val="false"/>
                <w:i w:val="false"/>
                <w:color w:val="000000"/>
                <w:sz w:val="20"/>
              </w:rPr>
              <w:t>
Общий стаж работы</w:t>
            </w:r>
          </w:p>
          <w:bookmarkEnd w:id="130"/>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Кәсіби ауруды туғызған өндірістік зиянды факторлармен жанасуда болған</w:t>
            </w:r>
            <w:r>
              <w:br/>
            </w:r>
            <w:r>
              <w:rPr>
                <w:rFonts w:ascii="Times New Roman"/>
                <w:b w:val="false"/>
                <w:i w:val="false"/>
                <w:color w:val="000000"/>
                <w:sz w:val="20"/>
              </w:rPr>
              <w:t>
В контакте с вредными производственными факторами, вызвавшими профессиональное заболевание состоял</w:t>
            </w:r>
          </w:p>
          <w:bookmarkEnd w:id="131"/>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1</w:t>
            </w:r>
          </w:p>
          <w:bookmarkEnd w:id="132"/>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1"/>
        <w:gridCol w:w="2941"/>
        <w:gridCol w:w="3476"/>
        <w:gridCol w:w="2942"/>
      </w:tblGrid>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Өндірістік зиянды факторлар</w:t>
            </w:r>
            <w:r>
              <w:br/>
            </w:r>
            <w:r>
              <w:rPr>
                <w:rFonts w:ascii="Times New Roman"/>
                <w:b w:val="false"/>
                <w:i w:val="false"/>
                <w:color w:val="000000"/>
                <w:sz w:val="20"/>
              </w:rPr>
              <w:t>
Вредные производственные факторы</w:t>
            </w:r>
          </w:p>
          <w:bookmarkEnd w:id="133"/>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Диагнозы</w:t>
            </w:r>
            <w:r>
              <w:br/>
            </w:r>
            <w:r>
              <w:rPr>
                <w:rFonts w:ascii="Times New Roman"/>
                <w:b w:val="false"/>
                <w:i w:val="false"/>
                <w:color w:val="000000"/>
                <w:sz w:val="20"/>
              </w:rPr>
              <w:t>
Диагноз</w:t>
            </w:r>
          </w:p>
          <w:bookmarkEnd w:id="134"/>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Қорытынды диагнозды қойған ұйымның атауы</w:t>
            </w:r>
            <w:r>
              <w:br/>
            </w:r>
            <w:r>
              <w:rPr>
                <w:rFonts w:ascii="Times New Roman"/>
                <w:b w:val="false"/>
                <w:i w:val="false"/>
                <w:color w:val="000000"/>
                <w:sz w:val="20"/>
              </w:rPr>
              <w:t>
Наименование организаций, установившей окончательный диагноз</w:t>
            </w:r>
          </w:p>
          <w:bookmarkEnd w:id="135"/>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Примечание</w:t>
            </w:r>
          </w:p>
          <w:bookmarkEnd w:id="136"/>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10</w:t>
            </w:r>
          </w:p>
          <w:bookmarkEnd w:id="137"/>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