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80101" w14:textId="c5801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образования и науки Республики Казахстан от 29 января 2016 года № 122 "Об утверждении Правил размещения государственного образовательного заказа на подготовку специалистов с техническим и профессиональным, послесредним, высшим и послевузовским образованием с учетом потребностей рынка труда, на подготовительные отделения высших учебных заведений, а также на дошкольное воспитание и обучение, среднее образование"</w:t>
      </w:r>
    </w:p>
    <w:p>
      <w:pPr>
        <w:spacing w:after="0"/>
        <w:ind w:left="0"/>
        <w:jc w:val="both"/>
      </w:pPr>
      <w:r>
        <w:rPr>
          <w:rFonts w:ascii="Times New Roman"/>
          <w:b w:val="false"/>
          <w:i w:val="false"/>
          <w:color w:val="000000"/>
          <w:sz w:val="28"/>
        </w:rPr>
        <w:t>Приказ Министра образования и науки Республики Казахстан от 28 мая 2018 года № 231. Зарегистрирован в Министерстве юстиции Республики Казахстан 12 июня 2018 года № 17038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29 января 2016 года № 122 "Об утверждении Правил размещения государственного образовательного заказа на подготовку специалистов с техническим и профессиональным, послесредним, высшим и послевузовским образованием с учетом потребностей рынка труда, на подготовительные отделения высших учебных заведений, а также на дошкольное воспитание и обучение, среднее образование" (зарегистрирован в Реестре государственной регистрации нормативных правовых актов под № 13418, опубликован в информационно-правовой системе "Әділет" 17 марта 2016 года)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размещения государственного образовательного заказа на подготовку специалистов с техническим и профессиональным, послесредним, высшим и послевузовским образованием с учетом потребностей рынка труда, на подготовительные отделения высших учебных заведений, а также на дошкольное воспитание и обучение, среднее образование,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"3. Государственный образовательный заказ на подготовку специалистов с техническим и профессиональным, послесредним образованием размещается в организациях технического и профессионального, послесреднего образования независимо от формы собственности и ведомственной подчиненности с учетом отраслевой и региональной потребности в кадрах.</w:t>
      </w:r>
    </w:p>
    <w:bookmarkEnd w:id="3"/>
    <w:bookmarkStart w:name="z9" w:id="4"/>
    <w:p>
      <w:pPr>
        <w:spacing w:after="0"/>
        <w:ind w:left="0"/>
        <w:jc w:val="both"/>
      </w:pPr>
      <w:r>
        <w:rPr>
          <w:rFonts w:ascii="Times New Roman"/>
          <w:b w:val="false"/>
          <w:i w:val="false"/>
          <w:color w:val="000000"/>
          <w:sz w:val="28"/>
        </w:rPr>
        <w:t>
      4. Государственный образовательный заказ на подготовку специалистов с высшим и послевузовским образованием, сформированный и распределенный по специальностям с учетом прогнозной потребности экономики в кадрах, в том числе отраслевой и региональной потребности, приоритетов индустриально-инновационного развития страны, потребностей высших учебных заведений (далее – вуз) и научных организаций в научно-педагогических кадрах, размещается среди вузов на конкурсной основе.";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"8. Для размещения государственного образовательного заказа управлениями образования города республиканского значения, столицы, отделами образования городов (районов) проводится комплектование контингента детей.</w:t>
      </w:r>
    </w:p>
    <w:bookmarkEnd w:id="5"/>
    <w:bookmarkStart w:name="z12" w:id="6"/>
    <w:p>
      <w:pPr>
        <w:spacing w:after="0"/>
        <w:ind w:left="0"/>
        <w:jc w:val="both"/>
      </w:pPr>
      <w:r>
        <w:rPr>
          <w:rFonts w:ascii="Times New Roman"/>
          <w:b w:val="false"/>
          <w:i w:val="false"/>
          <w:color w:val="000000"/>
          <w:sz w:val="28"/>
        </w:rPr>
        <w:t>
      При комплектовании контингента детей по государственному образовательному заказу управлений образования города республиканского значения, столицы, отделы образования городов (районов) руководствуются списком очередности.</w:t>
      </w:r>
    </w:p>
    <w:bookmarkEnd w:id="6"/>
    <w:bookmarkStart w:name="z13" w:id="7"/>
    <w:p>
      <w:pPr>
        <w:spacing w:after="0"/>
        <w:ind w:left="0"/>
        <w:jc w:val="both"/>
      </w:pPr>
      <w:r>
        <w:rPr>
          <w:rFonts w:ascii="Times New Roman"/>
          <w:b w:val="false"/>
          <w:i w:val="false"/>
          <w:color w:val="000000"/>
          <w:sz w:val="28"/>
        </w:rPr>
        <w:t>
      Для размещения государственного образовательного заказа управлениями образования города республиканского значения, столицы, отделами образования городов (районов) проводится конкурс.</w:t>
      </w:r>
    </w:p>
    <w:bookmarkEnd w:id="7"/>
    <w:bookmarkStart w:name="z14" w:id="8"/>
    <w:p>
      <w:pPr>
        <w:spacing w:after="0"/>
        <w:ind w:left="0"/>
        <w:jc w:val="both"/>
      </w:pPr>
      <w:r>
        <w:rPr>
          <w:rFonts w:ascii="Times New Roman"/>
          <w:b w:val="false"/>
          <w:i w:val="false"/>
          <w:color w:val="000000"/>
          <w:sz w:val="28"/>
        </w:rPr>
        <w:t>
      Для размещения государственного образовательного заказа управления образования города республиканского значения, столицы, отделы образования городов (районов) на интернет-ресурсах размещают объявление о проведении конкурса с указанием даты, времени и места проведения со сроком пятнадцать рабочих дней.</w:t>
      </w:r>
    </w:p>
    <w:bookmarkEnd w:id="8"/>
    <w:bookmarkStart w:name="z15" w:id="9"/>
    <w:p>
      <w:pPr>
        <w:spacing w:after="0"/>
        <w:ind w:left="0"/>
        <w:jc w:val="both"/>
      </w:pPr>
      <w:r>
        <w:rPr>
          <w:rFonts w:ascii="Times New Roman"/>
          <w:b w:val="false"/>
          <w:i w:val="false"/>
          <w:color w:val="000000"/>
          <w:sz w:val="28"/>
        </w:rPr>
        <w:t xml:space="preserve">
      Для размещения государственного образовательного заказа на дошкольное воспитание и обучение местные исполнительные органы города республиканского значения, столицы, городов (районов) создают Комиссию (далее – Комиссия). </w:t>
      </w:r>
    </w:p>
    <w:bookmarkEnd w:id="9"/>
    <w:bookmarkStart w:name="z16" w:id="10"/>
    <w:p>
      <w:pPr>
        <w:spacing w:after="0"/>
        <w:ind w:left="0"/>
        <w:jc w:val="both"/>
      </w:pPr>
      <w:r>
        <w:rPr>
          <w:rFonts w:ascii="Times New Roman"/>
          <w:b w:val="false"/>
          <w:i w:val="false"/>
          <w:color w:val="000000"/>
          <w:sz w:val="28"/>
        </w:rPr>
        <w:t>
      Комиссия формируется из числа представителей маслихатов, акиматов, управлений образования города республиканского значения, столицы, отделов образования городов (районов), неправительственных организаций и региональной палаты предпринимателей. Количество членов Комиссии является нечетным. Председателем Комиссии является руководитель управления образования города республиканского значения, столицы, отделов образования городов (районов).";</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18" w:id="11"/>
    <w:p>
      <w:pPr>
        <w:spacing w:after="0"/>
        <w:ind w:left="0"/>
        <w:jc w:val="both"/>
      </w:pPr>
      <w:r>
        <w:rPr>
          <w:rFonts w:ascii="Times New Roman"/>
          <w:b w:val="false"/>
          <w:i w:val="false"/>
          <w:color w:val="000000"/>
          <w:sz w:val="28"/>
        </w:rPr>
        <w:t>
      "10. К участию в конкурсе допускаются дошкольные организации, уведомившие о начале своей деятельности уполномоченный орган в области образования и подавшие заявку на получение государственного образовательного заказа.</w:t>
      </w:r>
    </w:p>
    <w:bookmarkEnd w:id="11"/>
    <w:bookmarkStart w:name="z19" w:id="12"/>
    <w:p>
      <w:pPr>
        <w:spacing w:after="0"/>
        <w:ind w:left="0"/>
        <w:jc w:val="both"/>
      </w:pPr>
      <w:r>
        <w:rPr>
          <w:rFonts w:ascii="Times New Roman"/>
          <w:b w:val="false"/>
          <w:i w:val="false"/>
          <w:color w:val="000000"/>
          <w:sz w:val="28"/>
        </w:rPr>
        <w:t>
      Для участия в конкурсе частные дошкольные организации предоставляют следующие документы:</w:t>
      </w:r>
    </w:p>
    <w:bookmarkEnd w:id="12"/>
    <w:bookmarkStart w:name="z20" w:id="13"/>
    <w:p>
      <w:pPr>
        <w:spacing w:after="0"/>
        <w:ind w:left="0"/>
        <w:jc w:val="both"/>
      </w:pPr>
      <w:r>
        <w:rPr>
          <w:rFonts w:ascii="Times New Roman"/>
          <w:b w:val="false"/>
          <w:i w:val="false"/>
          <w:color w:val="000000"/>
          <w:sz w:val="28"/>
        </w:rPr>
        <w:t xml:space="preserve">
      1) заявление на имя председателя комиссии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3"/>
    <w:bookmarkStart w:name="z21" w:id="14"/>
    <w:p>
      <w:pPr>
        <w:spacing w:after="0"/>
        <w:ind w:left="0"/>
        <w:jc w:val="both"/>
      </w:pPr>
      <w:r>
        <w:rPr>
          <w:rFonts w:ascii="Times New Roman"/>
          <w:b w:val="false"/>
          <w:i w:val="false"/>
          <w:color w:val="000000"/>
          <w:sz w:val="28"/>
        </w:rPr>
        <w:t xml:space="preserve">
      2) справку или копию свидетельства о государственной регистрации (перерегистрации) юридического лица или индивидуального предпринимателя, устав дошкольной организаций, справку из банка об отсутствии задолженности, справку из налогового органа об отсутствии задолженности с датой не раньше месячного срока до подачи документов; </w:t>
      </w:r>
    </w:p>
    <w:bookmarkEnd w:id="14"/>
    <w:bookmarkStart w:name="z22" w:id="15"/>
    <w:p>
      <w:pPr>
        <w:spacing w:after="0"/>
        <w:ind w:left="0"/>
        <w:jc w:val="both"/>
      </w:pPr>
      <w:r>
        <w:rPr>
          <w:rFonts w:ascii="Times New Roman"/>
          <w:b w:val="false"/>
          <w:i w:val="false"/>
          <w:color w:val="000000"/>
          <w:sz w:val="28"/>
        </w:rPr>
        <w:t>
      3) копию правоустанавливающих документов на недвижимое имущество (собственное или арендуемое), используемое под организацию дошкольного воспитания и обучения;</w:t>
      </w:r>
    </w:p>
    <w:bookmarkEnd w:id="15"/>
    <w:bookmarkStart w:name="z23" w:id="16"/>
    <w:p>
      <w:pPr>
        <w:spacing w:after="0"/>
        <w:ind w:left="0"/>
        <w:jc w:val="both"/>
      </w:pPr>
      <w:r>
        <w:rPr>
          <w:rFonts w:ascii="Times New Roman"/>
          <w:b w:val="false"/>
          <w:i w:val="false"/>
          <w:color w:val="000000"/>
          <w:sz w:val="28"/>
        </w:rPr>
        <w:t xml:space="preserve">
      4) копию санитарно-эпидемиологического заключения о соответствии дошкольной организации санитарно-эпидемиологическим требованиям согласно </w:t>
      </w:r>
      <w:r>
        <w:rPr>
          <w:rFonts w:ascii="Times New Roman"/>
          <w:b w:val="false"/>
          <w:i w:val="false"/>
          <w:color w:val="000000"/>
          <w:sz w:val="28"/>
        </w:rPr>
        <w:t>приложению 1</w:t>
      </w:r>
      <w:r>
        <w:rPr>
          <w:rFonts w:ascii="Times New Roman"/>
          <w:b w:val="false"/>
          <w:i w:val="false"/>
          <w:color w:val="000000"/>
          <w:sz w:val="28"/>
        </w:rPr>
        <w:t xml:space="preserve"> Стандарта государственной услуги "Выдача санитарно-эпидемиологического заключения о соответствии (несоответствии) объекта высокой эпидемической значимости нормативным правовым актам в сфере санитарно-эпидемиологического благополучия населения и гигиеническим нормативам", утвержденному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от 28 апреля 2017 года № 217 "Об утверждении стандартов государственных услуг в сфере санитарно-эпидемиологического благополучия населения" (зарегистрирован в Реестре государственной регистрации нормативных правовых актов под № 15217);</w:t>
      </w:r>
    </w:p>
    <w:bookmarkEnd w:id="16"/>
    <w:bookmarkStart w:name="z24" w:id="17"/>
    <w:p>
      <w:pPr>
        <w:spacing w:after="0"/>
        <w:ind w:left="0"/>
        <w:jc w:val="both"/>
      </w:pPr>
      <w:r>
        <w:rPr>
          <w:rFonts w:ascii="Times New Roman"/>
          <w:b w:val="false"/>
          <w:i w:val="false"/>
          <w:color w:val="000000"/>
          <w:sz w:val="28"/>
        </w:rPr>
        <w:t>
      5) копию о наличии лицензии на медицинский кабинет или договор на обслуживание с поликлиникой с учетом места закрепления;</w:t>
      </w:r>
    </w:p>
    <w:bookmarkEnd w:id="17"/>
    <w:bookmarkStart w:name="z25" w:id="18"/>
    <w:p>
      <w:pPr>
        <w:spacing w:after="0"/>
        <w:ind w:left="0"/>
        <w:jc w:val="both"/>
      </w:pPr>
      <w:r>
        <w:rPr>
          <w:rFonts w:ascii="Times New Roman"/>
          <w:b w:val="false"/>
          <w:i w:val="false"/>
          <w:color w:val="000000"/>
          <w:sz w:val="28"/>
        </w:rPr>
        <w:t xml:space="preserve">
      6) обязательства поставщика о принятии детей по государственному образовательному заказу исключительно по направлению управлений образования города республиканского значения, столицы, отделов образования городов (районов) с установленным размером родительской платы за питание,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июля 2007 года "Об образовании". Поставщиком заполняется форма обязательств согласно </w:t>
      </w:r>
      <w:r>
        <w:rPr>
          <w:rFonts w:ascii="Times New Roman"/>
          <w:b w:val="false"/>
          <w:i w:val="false"/>
          <w:color w:val="000000"/>
          <w:sz w:val="28"/>
        </w:rPr>
        <w:t>приложению 2</w:t>
      </w:r>
      <w:r>
        <w:rPr>
          <w:rFonts w:ascii="Times New Roman"/>
          <w:b w:val="false"/>
          <w:i w:val="false"/>
          <w:color w:val="000000"/>
          <w:sz w:val="28"/>
        </w:rPr>
        <w:t xml:space="preserve"> настоящих Правил.</w:t>
      </w:r>
    </w:p>
    <w:bookmarkEnd w:id="18"/>
    <w:bookmarkStart w:name="z26" w:id="19"/>
    <w:p>
      <w:pPr>
        <w:spacing w:after="0"/>
        <w:ind w:left="0"/>
        <w:jc w:val="both"/>
      </w:pPr>
      <w:r>
        <w:rPr>
          <w:rFonts w:ascii="Times New Roman"/>
          <w:b w:val="false"/>
          <w:i w:val="false"/>
          <w:color w:val="000000"/>
          <w:sz w:val="28"/>
        </w:rPr>
        <w:t>
      Документы, входящие в конкурсную заявку прошнуровываются, пронумеровываются, подписываются учредителем дошкольной организации, заверяются печатью и представляются в порядке, указанном в объявлении о проведении конкурса.";</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28" w:id="20"/>
    <w:p>
      <w:pPr>
        <w:spacing w:after="0"/>
        <w:ind w:left="0"/>
        <w:jc w:val="both"/>
      </w:pPr>
      <w:r>
        <w:rPr>
          <w:rFonts w:ascii="Times New Roman"/>
          <w:b w:val="false"/>
          <w:i w:val="false"/>
          <w:color w:val="000000"/>
          <w:sz w:val="28"/>
        </w:rPr>
        <w:t>
      "13. Представленные заявки рассматриваются комиссией на заседании в течение 5 (пяти) рабочих дней.</w:t>
      </w:r>
    </w:p>
    <w:bookmarkEnd w:id="20"/>
    <w:bookmarkStart w:name="z29" w:id="21"/>
    <w:p>
      <w:pPr>
        <w:spacing w:after="0"/>
        <w:ind w:left="0"/>
        <w:jc w:val="both"/>
      </w:pPr>
      <w:r>
        <w:rPr>
          <w:rFonts w:ascii="Times New Roman"/>
          <w:b w:val="false"/>
          <w:i w:val="false"/>
          <w:color w:val="000000"/>
          <w:sz w:val="28"/>
        </w:rPr>
        <w:t>
      После заседания комиссии объявляется протокол предварительного допуска к участию в конкурсе со следующей информацией:</w:t>
      </w:r>
    </w:p>
    <w:bookmarkEnd w:id="21"/>
    <w:bookmarkStart w:name="z30" w:id="22"/>
    <w:p>
      <w:pPr>
        <w:spacing w:after="0"/>
        <w:ind w:left="0"/>
        <w:jc w:val="both"/>
      </w:pPr>
      <w:r>
        <w:rPr>
          <w:rFonts w:ascii="Times New Roman"/>
          <w:b w:val="false"/>
          <w:i w:val="false"/>
          <w:color w:val="000000"/>
          <w:sz w:val="28"/>
        </w:rPr>
        <w:t xml:space="preserve">
      1) перечень дошкольных организации, не соответствующих требованиям настоящих Правил с подробным описанием причин их отклонения, в том числе с указанием сведений и документов подтверждающих несоответствие документов; </w:t>
      </w:r>
    </w:p>
    <w:bookmarkEnd w:id="22"/>
    <w:bookmarkStart w:name="z31" w:id="23"/>
    <w:p>
      <w:pPr>
        <w:spacing w:after="0"/>
        <w:ind w:left="0"/>
        <w:jc w:val="both"/>
      </w:pPr>
      <w:r>
        <w:rPr>
          <w:rFonts w:ascii="Times New Roman"/>
          <w:b w:val="false"/>
          <w:i w:val="false"/>
          <w:color w:val="000000"/>
          <w:sz w:val="28"/>
        </w:rPr>
        <w:t>
      2) дата повторного рассмотрения документов, представленных дошкольными организациями с исправлениями и дополнениями в соответствии с протоколом предварительного допуска.</w:t>
      </w:r>
    </w:p>
    <w:bookmarkEnd w:id="23"/>
    <w:bookmarkStart w:name="z32" w:id="24"/>
    <w:p>
      <w:pPr>
        <w:spacing w:after="0"/>
        <w:ind w:left="0"/>
        <w:jc w:val="both"/>
      </w:pPr>
      <w:r>
        <w:rPr>
          <w:rFonts w:ascii="Times New Roman"/>
          <w:b w:val="false"/>
          <w:i w:val="false"/>
          <w:color w:val="000000"/>
          <w:sz w:val="28"/>
        </w:rPr>
        <w:t>
      Решение конкурсной комиссии о предварительном допуске дошкольных организаций к участию в конкурсе принимается в течение 3 (трех) рабочих дней со дня вскрытия заявок на участие и размещается секретарем конкурсной комиссии в день принятия решения о предварительном допуске к участию в конкурсе на интернет-ресурсах управлений образования города республиканского значения, столицы, отделами образования городов (районов), с автоматическим уведомлением по электронной почте всех дошкольных организаций.</w:t>
      </w:r>
    </w:p>
    <w:bookmarkEnd w:id="24"/>
    <w:bookmarkStart w:name="z33" w:id="25"/>
    <w:p>
      <w:pPr>
        <w:spacing w:after="0"/>
        <w:ind w:left="0"/>
        <w:jc w:val="both"/>
      </w:pPr>
      <w:r>
        <w:rPr>
          <w:rFonts w:ascii="Times New Roman"/>
          <w:b w:val="false"/>
          <w:i w:val="false"/>
          <w:color w:val="000000"/>
          <w:sz w:val="28"/>
        </w:rPr>
        <w:t xml:space="preserve">
      Потенциальные поставщики в течение 5 (пяти) рабочих дней со дня размещения протокола предварительного допуска приводят в соответствие документы согласно протоколу о предварительном допуске. </w:t>
      </w:r>
    </w:p>
    <w:bookmarkEnd w:id="25"/>
    <w:bookmarkStart w:name="z34" w:id="26"/>
    <w:p>
      <w:pPr>
        <w:spacing w:after="0"/>
        <w:ind w:left="0"/>
        <w:jc w:val="both"/>
      </w:pPr>
      <w:r>
        <w:rPr>
          <w:rFonts w:ascii="Times New Roman"/>
          <w:b w:val="false"/>
          <w:i w:val="false"/>
          <w:color w:val="000000"/>
          <w:sz w:val="28"/>
        </w:rPr>
        <w:t>
      Комиссия повторно рассматривает заявки на участие в конкурсе дошкольных организаций, указанных в перечне протокола предварительного допуска к участию в конкурсе на предмет полноты приведения их в соответствие.</w:t>
      </w:r>
    </w:p>
    <w:bookmarkEnd w:id="26"/>
    <w:bookmarkStart w:name="z35" w:id="27"/>
    <w:p>
      <w:pPr>
        <w:spacing w:after="0"/>
        <w:ind w:left="0"/>
        <w:jc w:val="both"/>
      </w:pPr>
      <w:r>
        <w:rPr>
          <w:rFonts w:ascii="Times New Roman"/>
          <w:b w:val="false"/>
          <w:i w:val="false"/>
          <w:color w:val="000000"/>
          <w:sz w:val="28"/>
        </w:rPr>
        <w:t>
      Комиссия после дня заседания в течение 3 (трех) рабочих дней выносит решение о включении в перечень дошкольных организаций, в которых будет размещен государственный образовательный заказ с указанием количества мест.</w:t>
      </w:r>
    </w:p>
    <w:bookmarkEnd w:id="27"/>
    <w:bookmarkStart w:name="z36" w:id="28"/>
    <w:p>
      <w:pPr>
        <w:spacing w:after="0"/>
        <w:ind w:left="0"/>
        <w:jc w:val="both"/>
      </w:pPr>
      <w:r>
        <w:rPr>
          <w:rFonts w:ascii="Times New Roman"/>
          <w:b w:val="false"/>
          <w:i w:val="false"/>
          <w:color w:val="000000"/>
          <w:sz w:val="28"/>
        </w:rPr>
        <w:t>
      Решение комиссии с указанием максимально возможного количества мест для размещения государственного образовательного заказа оформляется в виде протокола.</w:t>
      </w:r>
    </w:p>
    <w:bookmarkEnd w:id="28"/>
    <w:bookmarkStart w:name="z37" w:id="29"/>
    <w:p>
      <w:pPr>
        <w:spacing w:after="0"/>
        <w:ind w:left="0"/>
        <w:jc w:val="both"/>
      </w:pPr>
      <w:r>
        <w:rPr>
          <w:rFonts w:ascii="Times New Roman"/>
          <w:b w:val="false"/>
          <w:i w:val="false"/>
          <w:color w:val="000000"/>
          <w:sz w:val="28"/>
        </w:rPr>
        <w:t>
      Комиссия выносит одно из следующих решений:</w:t>
      </w:r>
    </w:p>
    <w:bookmarkEnd w:id="29"/>
    <w:bookmarkStart w:name="z38" w:id="30"/>
    <w:p>
      <w:pPr>
        <w:spacing w:after="0"/>
        <w:ind w:left="0"/>
        <w:jc w:val="both"/>
      </w:pPr>
      <w:r>
        <w:rPr>
          <w:rFonts w:ascii="Times New Roman"/>
          <w:b w:val="false"/>
          <w:i w:val="false"/>
          <w:color w:val="000000"/>
          <w:sz w:val="28"/>
        </w:rPr>
        <w:t>
      1) о включении в перечень на размещение государственного образовательного заказа в частной дошкольной организации;</w:t>
      </w:r>
    </w:p>
    <w:bookmarkEnd w:id="30"/>
    <w:bookmarkStart w:name="z39" w:id="31"/>
    <w:p>
      <w:pPr>
        <w:spacing w:after="0"/>
        <w:ind w:left="0"/>
        <w:jc w:val="both"/>
      </w:pPr>
      <w:r>
        <w:rPr>
          <w:rFonts w:ascii="Times New Roman"/>
          <w:b w:val="false"/>
          <w:i w:val="false"/>
          <w:color w:val="000000"/>
          <w:sz w:val="28"/>
        </w:rPr>
        <w:t>
      2) об отказе включения в перечень на размещение государственного образовательного заказа в частной дошкольной организации образования в случае несоответствия пунктам 9 и 10 настоящих Правил.</w:t>
      </w:r>
    </w:p>
    <w:bookmarkEnd w:id="31"/>
    <w:bookmarkStart w:name="z40" w:id="32"/>
    <w:p>
      <w:pPr>
        <w:spacing w:after="0"/>
        <w:ind w:left="0"/>
        <w:jc w:val="both"/>
      </w:pPr>
      <w:r>
        <w:rPr>
          <w:rFonts w:ascii="Times New Roman"/>
          <w:b w:val="false"/>
          <w:i w:val="false"/>
          <w:color w:val="000000"/>
          <w:sz w:val="28"/>
        </w:rPr>
        <w:t>
      Большинством голосов членов комиссии путем открытого голосования решение считается принятым. При равенстве голосов состава Комиссии голос председателя Комиссии является решающим.</w:t>
      </w:r>
    </w:p>
    <w:bookmarkEnd w:id="32"/>
    <w:bookmarkStart w:name="z41" w:id="33"/>
    <w:p>
      <w:pPr>
        <w:spacing w:after="0"/>
        <w:ind w:left="0"/>
        <w:jc w:val="both"/>
      </w:pPr>
      <w:r>
        <w:rPr>
          <w:rFonts w:ascii="Times New Roman"/>
          <w:b w:val="false"/>
          <w:i w:val="false"/>
          <w:color w:val="000000"/>
          <w:sz w:val="28"/>
        </w:rPr>
        <w:t>
      Протокол оформляется секретарем, подписывается председателем и всеми членами комиссии, участвовавшими на заседании. Заседания комиссии проводятся ежемесячно и считаются действительными, если на них присутствуют более половины от общего числа ее членов.</w:t>
      </w:r>
    </w:p>
    <w:bookmarkEnd w:id="33"/>
    <w:bookmarkStart w:name="z42" w:id="34"/>
    <w:p>
      <w:pPr>
        <w:spacing w:after="0"/>
        <w:ind w:left="0"/>
        <w:jc w:val="both"/>
      </w:pPr>
      <w:r>
        <w:rPr>
          <w:rFonts w:ascii="Times New Roman"/>
          <w:b w:val="false"/>
          <w:i w:val="false"/>
          <w:color w:val="000000"/>
          <w:sz w:val="28"/>
        </w:rPr>
        <w:t>
      Решение о размещении государственного образовательного заказа на дошкольное воспитание и обучение публикуется на интернет-ресурсах управления образования города республиканского значения, столицы, отделов образования городов (районов).</w:t>
      </w:r>
    </w:p>
    <w:bookmarkEnd w:id="34"/>
    <w:bookmarkStart w:name="z43" w:id="35"/>
    <w:p>
      <w:pPr>
        <w:spacing w:after="0"/>
        <w:ind w:left="0"/>
        <w:jc w:val="both"/>
      </w:pPr>
      <w:r>
        <w:rPr>
          <w:rFonts w:ascii="Times New Roman"/>
          <w:b w:val="false"/>
          <w:i w:val="false"/>
          <w:color w:val="000000"/>
          <w:sz w:val="28"/>
        </w:rPr>
        <w:t>
      Представители управлений образования города республиканского значения, столицы, отделов образования городов (районов) раз в год проводят мониторинг деятельности дошкольных организаций по исполнению обязательств, предусмотренных договором размещения государственного образовательного заказа и оказывают консультативную помощь.</w:t>
      </w:r>
    </w:p>
    <w:bookmarkEnd w:id="35"/>
    <w:bookmarkStart w:name="z44" w:id="36"/>
    <w:p>
      <w:pPr>
        <w:spacing w:after="0"/>
        <w:ind w:left="0"/>
        <w:jc w:val="both"/>
      </w:pPr>
      <w:r>
        <w:rPr>
          <w:rFonts w:ascii="Times New Roman"/>
          <w:b w:val="false"/>
          <w:i w:val="false"/>
          <w:color w:val="000000"/>
          <w:sz w:val="28"/>
        </w:rPr>
        <w:t>
      Дошкольные организации с ранее размещенными местами по государственному образовательному заказу включаются в протокол заседания без прохождения конкурса.";</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46" w:id="37"/>
    <w:p>
      <w:pPr>
        <w:spacing w:after="0"/>
        <w:ind w:left="0"/>
        <w:jc w:val="both"/>
      </w:pPr>
      <w:r>
        <w:rPr>
          <w:rFonts w:ascii="Times New Roman"/>
          <w:b w:val="false"/>
          <w:i w:val="false"/>
          <w:color w:val="000000"/>
          <w:sz w:val="28"/>
        </w:rPr>
        <w:t>
      "15. Для размещения государственного образовательного заказа создается Комиссия по размещению государственного образовательного заказа на подготовку специалистов с техническим и профессиональным, послесредним образованием (далее – Комиссия), состав которой утверждается уполномоченным органом и МИО до 1 марта календарного года.";</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изложить в следующей редакции:</w:t>
      </w:r>
    </w:p>
    <w:bookmarkStart w:name="z48" w:id="38"/>
    <w:p>
      <w:pPr>
        <w:spacing w:after="0"/>
        <w:ind w:left="0"/>
        <w:jc w:val="both"/>
      </w:pPr>
      <w:r>
        <w:rPr>
          <w:rFonts w:ascii="Times New Roman"/>
          <w:b w:val="false"/>
          <w:i w:val="false"/>
          <w:color w:val="000000"/>
          <w:sz w:val="28"/>
        </w:rPr>
        <w:t>
      "18. Документы, входящие в конкурсную заявку прошнуровываются, пронумеровываются, подписываются первым руководителем организации технического и профессионального, послесреднего образования, заверяются печатью и представляются в уполномоченный орган и МИО до 1 марта календарного года.</w:t>
      </w:r>
    </w:p>
    <w:bookmarkEnd w:id="38"/>
    <w:bookmarkStart w:name="z49" w:id="39"/>
    <w:p>
      <w:pPr>
        <w:spacing w:after="0"/>
        <w:ind w:left="0"/>
        <w:jc w:val="both"/>
      </w:pPr>
      <w:r>
        <w:rPr>
          <w:rFonts w:ascii="Times New Roman"/>
          <w:b w:val="false"/>
          <w:i w:val="false"/>
          <w:color w:val="000000"/>
          <w:sz w:val="28"/>
        </w:rPr>
        <w:t>
      19. К участию в конкурсе допускаются организации технического и профессионального, послесреднего образования независимо от формы собственности, подавшие заявку на участие в конкурсе до 1 марта календарного года.</w:t>
      </w:r>
    </w:p>
    <w:bookmarkEnd w:id="39"/>
    <w:bookmarkStart w:name="z50" w:id="40"/>
    <w:p>
      <w:pPr>
        <w:spacing w:after="0"/>
        <w:ind w:left="0"/>
        <w:jc w:val="both"/>
      </w:pPr>
      <w:r>
        <w:rPr>
          <w:rFonts w:ascii="Times New Roman"/>
          <w:b w:val="false"/>
          <w:i w:val="false"/>
          <w:color w:val="000000"/>
          <w:sz w:val="28"/>
        </w:rPr>
        <w:t>
      Для участия в конкурсе представляют следующий пакет документов:</w:t>
      </w:r>
    </w:p>
    <w:bookmarkEnd w:id="40"/>
    <w:bookmarkStart w:name="z51" w:id="41"/>
    <w:p>
      <w:pPr>
        <w:spacing w:after="0"/>
        <w:ind w:left="0"/>
        <w:jc w:val="both"/>
      </w:pPr>
      <w:r>
        <w:rPr>
          <w:rFonts w:ascii="Times New Roman"/>
          <w:b w:val="false"/>
          <w:i w:val="false"/>
          <w:color w:val="000000"/>
          <w:sz w:val="28"/>
        </w:rPr>
        <w:t xml:space="preserve">
      1) заявление на имя председателя Комиссии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41"/>
    <w:bookmarkStart w:name="z52" w:id="42"/>
    <w:p>
      <w:pPr>
        <w:spacing w:after="0"/>
        <w:ind w:left="0"/>
        <w:jc w:val="both"/>
      </w:pPr>
      <w:r>
        <w:rPr>
          <w:rFonts w:ascii="Times New Roman"/>
          <w:b w:val="false"/>
          <w:i w:val="false"/>
          <w:color w:val="000000"/>
          <w:sz w:val="28"/>
        </w:rPr>
        <w:t>
      2) справку или копию свидетельства о государственной регистрации (перерегистрации) юридического лица, устава, справки из банка, справки из налоговых органов об отсутствии задолженности, выданные в период подачи документов;</w:t>
      </w:r>
    </w:p>
    <w:bookmarkEnd w:id="42"/>
    <w:bookmarkStart w:name="z53" w:id="43"/>
    <w:p>
      <w:pPr>
        <w:spacing w:after="0"/>
        <w:ind w:left="0"/>
        <w:jc w:val="both"/>
      </w:pPr>
      <w:r>
        <w:rPr>
          <w:rFonts w:ascii="Times New Roman"/>
          <w:b w:val="false"/>
          <w:i w:val="false"/>
          <w:color w:val="000000"/>
          <w:sz w:val="28"/>
        </w:rPr>
        <w:t>
      3) копию правоустанавливающих документов на недвижимое имущество (собственное или на праве хозяйственного ведения (оперативного управления);</w:t>
      </w:r>
    </w:p>
    <w:bookmarkEnd w:id="43"/>
    <w:bookmarkStart w:name="z54" w:id="44"/>
    <w:p>
      <w:pPr>
        <w:spacing w:after="0"/>
        <w:ind w:left="0"/>
        <w:jc w:val="both"/>
      </w:pPr>
      <w:r>
        <w:rPr>
          <w:rFonts w:ascii="Times New Roman"/>
          <w:b w:val="false"/>
          <w:i w:val="false"/>
          <w:color w:val="000000"/>
          <w:sz w:val="28"/>
        </w:rPr>
        <w:t xml:space="preserve">
      4) предложения на размещение государственного образовательного заказа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44"/>
    <w:bookmarkStart w:name="z55" w:id="45"/>
    <w:p>
      <w:pPr>
        <w:spacing w:after="0"/>
        <w:ind w:left="0"/>
        <w:jc w:val="both"/>
      </w:pPr>
      <w:r>
        <w:rPr>
          <w:rFonts w:ascii="Times New Roman"/>
          <w:b w:val="false"/>
          <w:i w:val="false"/>
          <w:color w:val="000000"/>
          <w:sz w:val="28"/>
        </w:rPr>
        <w:t xml:space="preserve">
      5) копию лицензии на право ведения образовательной деятельности по специальностям технического и профессионального, послесреднего образования; </w:t>
      </w:r>
    </w:p>
    <w:bookmarkEnd w:id="45"/>
    <w:bookmarkStart w:name="z56" w:id="46"/>
    <w:p>
      <w:pPr>
        <w:spacing w:after="0"/>
        <w:ind w:left="0"/>
        <w:jc w:val="both"/>
      </w:pPr>
      <w:r>
        <w:rPr>
          <w:rFonts w:ascii="Times New Roman"/>
          <w:b w:val="false"/>
          <w:i w:val="false"/>
          <w:color w:val="000000"/>
          <w:sz w:val="28"/>
        </w:rPr>
        <w:t>
      6) копию технического паспорта общежития или договора на аренду площади;</w:t>
      </w:r>
    </w:p>
    <w:bookmarkEnd w:id="46"/>
    <w:bookmarkStart w:name="z57" w:id="47"/>
    <w:p>
      <w:pPr>
        <w:spacing w:after="0"/>
        <w:ind w:left="0"/>
        <w:jc w:val="both"/>
      </w:pPr>
      <w:r>
        <w:rPr>
          <w:rFonts w:ascii="Times New Roman"/>
          <w:b w:val="false"/>
          <w:i w:val="false"/>
          <w:color w:val="000000"/>
          <w:sz w:val="28"/>
        </w:rPr>
        <w:t>
      7) сведения о показателе трудоустройства выпускников организаций технического и профессионального, послесреднего образования.</w:t>
      </w:r>
    </w:p>
    <w:bookmarkEnd w:id="47"/>
    <w:bookmarkStart w:name="z58" w:id="48"/>
    <w:p>
      <w:pPr>
        <w:spacing w:after="0"/>
        <w:ind w:left="0"/>
        <w:jc w:val="both"/>
      </w:pPr>
      <w:r>
        <w:rPr>
          <w:rFonts w:ascii="Times New Roman"/>
          <w:b w:val="false"/>
          <w:i w:val="false"/>
          <w:color w:val="000000"/>
          <w:sz w:val="28"/>
        </w:rPr>
        <w:t>
      20. При определении учебных заведений технического и профессионального, послесреднего образования для размещения государственного образовательного заказа на подготовку кадров с техническим и профессиональным, послесредним образованием Комиссия руководствуется следующими основными критериями, а также информацией, подтверждающей:</w:t>
      </w:r>
    </w:p>
    <w:bookmarkEnd w:id="48"/>
    <w:bookmarkStart w:name="z59" w:id="49"/>
    <w:p>
      <w:pPr>
        <w:spacing w:after="0"/>
        <w:ind w:left="0"/>
        <w:jc w:val="both"/>
      </w:pPr>
      <w:r>
        <w:rPr>
          <w:rFonts w:ascii="Times New Roman"/>
          <w:b w:val="false"/>
          <w:i w:val="false"/>
          <w:color w:val="000000"/>
          <w:sz w:val="28"/>
        </w:rPr>
        <w:t>
      1) наличие лицензии на право ведения образовательной деятельности по специальностям технического и профессионального, послесреднего образования;</w:t>
      </w:r>
    </w:p>
    <w:bookmarkEnd w:id="49"/>
    <w:bookmarkStart w:name="z60" w:id="50"/>
    <w:p>
      <w:pPr>
        <w:spacing w:after="0"/>
        <w:ind w:left="0"/>
        <w:jc w:val="both"/>
      </w:pPr>
      <w:r>
        <w:rPr>
          <w:rFonts w:ascii="Times New Roman"/>
          <w:b w:val="false"/>
          <w:i w:val="false"/>
          <w:color w:val="000000"/>
          <w:sz w:val="28"/>
        </w:rPr>
        <w:t>
      2) наличие условий для обеспечения проживания иногородних обучающихся (копий технического паспорта общежития или договора на аренду площади);</w:t>
      </w:r>
    </w:p>
    <w:bookmarkEnd w:id="50"/>
    <w:bookmarkStart w:name="z61" w:id="51"/>
    <w:p>
      <w:pPr>
        <w:spacing w:after="0"/>
        <w:ind w:left="0"/>
        <w:jc w:val="both"/>
      </w:pPr>
      <w:r>
        <w:rPr>
          <w:rFonts w:ascii="Times New Roman"/>
          <w:b w:val="false"/>
          <w:i w:val="false"/>
          <w:color w:val="000000"/>
          <w:sz w:val="28"/>
        </w:rPr>
        <w:t>
      3) наличие договоров с предприятиями о производственном обучении и прохождении практики;</w:t>
      </w:r>
    </w:p>
    <w:bookmarkEnd w:id="51"/>
    <w:bookmarkStart w:name="z62" w:id="52"/>
    <w:p>
      <w:pPr>
        <w:spacing w:after="0"/>
        <w:ind w:left="0"/>
        <w:jc w:val="both"/>
      </w:pPr>
      <w:r>
        <w:rPr>
          <w:rFonts w:ascii="Times New Roman"/>
          <w:b w:val="false"/>
          <w:i w:val="false"/>
          <w:color w:val="000000"/>
          <w:sz w:val="28"/>
        </w:rPr>
        <w:t>
      4) наличие показателя трудоустройства выпускников организаций технического и профессионального, послесреднего образования не ниже порогового значения.</w:t>
      </w:r>
    </w:p>
    <w:bookmarkEnd w:id="52"/>
    <w:bookmarkStart w:name="z63" w:id="53"/>
    <w:p>
      <w:pPr>
        <w:spacing w:after="0"/>
        <w:ind w:left="0"/>
        <w:jc w:val="both"/>
      </w:pPr>
      <w:r>
        <w:rPr>
          <w:rFonts w:ascii="Times New Roman"/>
          <w:b w:val="false"/>
          <w:i w:val="false"/>
          <w:color w:val="000000"/>
          <w:sz w:val="28"/>
        </w:rPr>
        <w:t>
      Пороговое значение показателя трудоустройства выпускников организаций технического и профессионального, послесреднего образования определяется Комиссией.</w:t>
      </w:r>
    </w:p>
    <w:bookmarkEnd w:id="53"/>
    <w:bookmarkStart w:name="z64" w:id="54"/>
    <w:p>
      <w:pPr>
        <w:spacing w:after="0"/>
        <w:ind w:left="0"/>
        <w:jc w:val="both"/>
      </w:pPr>
      <w:r>
        <w:rPr>
          <w:rFonts w:ascii="Times New Roman"/>
          <w:b w:val="false"/>
          <w:i w:val="false"/>
          <w:color w:val="000000"/>
          <w:sz w:val="28"/>
        </w:rPr>
        <w:t xml:space="preserve">
      21. Решения Комиссии принимаются до 10 марта календарного года открытым голосованием простым большинством голосов от числа присутствующих на заседании членов Комиссии и оформляются протоколом заседания, который подписывается председателем. При равенстве голосов состава Комиссии голос председателя Комиссии является решающим. Решения Комиссии оформляются протоколом заседания и подписываются членами Комиссии. </w:t>
      </w:r>
    </w:p>
    <w:bookmarkEnd w:id="54"/>
    <w:bookmarkStart w:name="z65" w:id="55"/>
    <w:p>
      <w:pPr>
        <w:spacing w:after="0"/>
        <w:ind w:left="0"/>
        <w:jc w:val="both"/>
      </w:pPr>
      <w:r>
        <w:rPr>
          <w:rFonts w:ascii="Times New Roman"/>
          <w:b w:val="false"/>
          <w:i w:val="false"/>
          <w:color w:val="000000"/>
          <w:sz w:val="28"/>
        </w:rPr>
        <w:t>
      На основании решения Комиссии приказом руководителя уполномоченного органа и постановлением МИО до 20 марта календарного года утверждается перечень организаций технического и профессионального, послесреднего образования с указанием наименований специальностей и объема государственного образовательного заказа.";</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67" w:id="56"/>
    <w:p>
      <w:pPr>
        <w:spacing w:after="0"/>
        <w:ind w:left="0"/>
        <w:jc w:val="both"/>
      </w:pPr>
      <w:r>
        <w:rPr>
          <w:rFonts w:ascii="Times New Roman"/>
          <w:b w:val="false"/>
          <w:i w:val="false"/>
          <w:color w:val="000000"/>
          <w:sz w:val="28"/>
        </w:rPr>
        <w:t>
      "29. Документы, входящие в конкурсную заявку прошнуровываются, пронумеровываются, подписываются первым руководителем вуза, заверяются печатью и представляются в порядке, указанном в объявлении о проведении конкурса.</w:t>
      </w:r>
    </w:p>
    <w:bookmarkEnd w:id="56"/>
    <w:bookmarkStart w:name="z68" w:id="57"/>
    <w:p>
      <w:pPr>
        <w:spacing w:after="0"/>
        <w:ind w:left="0"/>
        <w:jc w:val="both"/>
      </w:pPr>
      <w:r>
        <w:rPr>
          <w:rFonts w:ascii="Times New Roman"/>
          <w:b w:val="false"/>
          <w:i w:val="false"/>
          <w:color w:val="000000"/>
          <w:sz w:val="28"/>
        </w:rPr>
        <w:t>
      При этом представленные вузами сведения сверяются на предмет соответствия данных Единой информационной системы образования.";</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70" w:id="58"/>
    <w:p>
      <w:pPr>
        <w:spacing w:after="0"/>
        <w:ind w:left="0"/>
        <w:jc w:val="both"/>
      </w:pPr>
      <w:r>
        <w:rPr>
          <w:rFonts w:ascii="Times New Roman"/>
          <w:b w:val="false"/>
          <w:i w:val="false"/>
          <w:color w:val="000000"/>
          <w:sz w:val="28"/>
        </w:rPr>
        <w:t>
      "32. В конкурсе по размещению государственного образовательного заказа на подготовку специалистов с высшим и послевузовским образованием в разрезе специальностей участвуют вузы, прошедшие международную аккредитацию в зарубежных или национальных аккредитационных органах, являющихся полноправными членами международных европейских сетей по обеспечению качества образования и внесенных в реестр уполномоченного органа в области образования, за исключением военных, специальных учебных заведений, и имеющие показатель трудоустройства выпускников вуза не ниже порогового значения.</w:t>
      </w:r>
    </w:p>
    <w:bookmarkEnd w:id="58"/>
    <w:bookmarkStart w:name="z71" w:id="59"/>
    <w:p>
      <w:pPr>
        <w:spacing w:after="0"/>
        <w:ind w:left="0"/>
        <w:jc w:val="both"/>
      </w:pPr>
      <w:r>
        <w:rPr>
          <w:rFonts w:ascii="Times New Roman"/>
          <w:b w:val="false"/>
          <w:i w:val="false"/>
          <w:color w:val="000000"/>
          <w:sz w:val="28"/>
        </w:rPr>
        <w:t>
      Пороговое значение показателя трудоустройства выпускников вуза определяется Комиссией.</w:t>
      </w:r>
    </w:p>
    <w:bookmarkEnd w:id="59"/>
    <w:bookmarkStart w:name="z72" w:id="60"/>
    <w:p>
      <w:pPr>
        <w:spacing w:after="0"/>
        <w:ind w:left="0"/>
        <w:jc w:val="both"/>
      </w:pPr>
      <w:r>
        <w:rPr>
          <w:rFonts w:ascii="Times New Roman"/>
          <w:b w:val="false"/>
          <w:i w:val="false"/>
          <w:color w:val="000000"/>
          <w:sz w:val="28"/>
        </w:rPr>
        <w:t>
      Исключение составляют специальности, внесенные впервые в Классификатор специальностей высшего и послевузовского образования Республики Казахстан, а также вновь созданные вузы для подготовки специалистов с послевузовским образованием по приоритетным отраслям экономики. При этом, перечень вузов определяется Комиссией.";</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39</w:t>
      </w:r>
      <w:r>
        <w:rPr>
          <w:rFonts w:ascii="Times New Roman"/>
          <w:b w:val="false"/>
          <w:i w:val="false"/>
          <w:color w:val="000000"/>
          <w:sz w:val="28"/>
        </w:rPr>
        <w:t xml:space="preserve"> и </w:t>
      </w:r>
      <w:r>
        <w:rPr>
          <w:rFonts w:ascii="Times New Roman"/>
          <w:b w:val="false"/>
          <w:i w:val="false"/>
          <w:color w:val="000000"/>
          <w:sz w:val="28"/>
        </w:rPr>
        <w:t>40</w:t>
      </w:r>
      <w:r>
        <w:rPr>
          <w:rFonts w:ascii="Times New Roman"/>
          <w:b w:val="false"/>
          <w:i w:val="false"/>
          <w:color w:val="000000"/>
          <w:sz w:val="28"/>
        </w:rPr>
        <w:t xml:space="preserve"> изложить в следующей редакции:</w:t>
      </w:r>
    </w:p>
    <w:bookmarkStart w:name="z74" w:id="61"/>
    <w:p>
      <w:pPr>
        <w:spacing w:after="0"/>
        <w:ind w:left="0"/>
        <w:jc w:val="both"/>
      </w:pPr>
      <w:r>
        <w:rPr>
          <w:rFonts w:ascii="Times New Roman"/>
          <w:b w:val="false"/>
          <w:i w:val="false"/>
          <w:color w:val="000000"/>
          <w:sz w:val="28"/>
        </w:rPr>
        <w:t>
      "39. Комиссия на основе оценки принимает решение о размещении государственного образовательного заказа на подготовку специалистов с высшим и послевузовским образованием с указанием:</w:t>
      </w:r>
    </w:p>
    <w:bookmarkEnd w:id="61"/>
    <w:bookmarkStart w:name="z75" w:id="62"/>
    <w:p>
      <w:pPr>
        <w:spacing w:after="0"/>
        <w:ind w:left="0"/>
        <w:jc w:val="both"/>
      </w:pPr>
      <w:r>
        <w:rPr>
          <w:rFonts w:ascii="Times New Roman"/>
          <w:b w:val="false"/>
          <w:i w:val="false"/>
          <w:color w:val="000000"/>
          <w:sz w:val="28"/>
        </w:rPr>
        <w:t>
      1) перечня вузов, в которых по условиям конкурса размещается государственный образовательный заказ на подготовку специалистов с высшим образованием;</w:t>
      </w:r>
    </w:p>
    <w:bookmarkEnd w:id="62"/>
    <w:bookmarkStart w:name="z76" w:id="63"/>
    <w:p>
      <w:pPr>
        <w:spacing w:after="0"/>
        <w:ind w:left="0"/>
        <w:jc w:val="both"/>
      </w:pPr>
      <w:r>
        <w:rPr>
          <w:rFonts w:ascii="Times New Roman"/>
          <w:b w:val="false"/>
          <w:i w:val="false"/>
          <w:color w:val="000000"/>
          <w:sz w:val="28"/>
        </w:rPr>
        <w:t>
      2) перечня вузов, в которых по условиям конкурса размещается государственный образовательный заказ на подготовку специалистов с высшим образованием в рамках проекта "Мәңгілік ел жастары-индустрияға!" с указанием объема в разрезе специальностей;</w:t>
      </w:r>
    </w:p>
    <w:bookmarkEnd w:id="63"/>
    <w:bookmarkStart w:name="z77" w:id="64"/>
    <w:p>
      <w:pPr>
        <w:spacing w:after="0"/>
        <w:ind w:left="0"/>
        <w:jc w:val="both"/>
      </w:pPr>
      <w:r>
        <w:rPr>
          <w:rFonts w:ascii="Times New Roman"/>
          <w:b w:val="false"/>
          <w:i w:val="false"/>
          <w:color w:val="000000"/>
          <w:sz w:val="28"/>
        </w:rPr>
        <w:t>
      3) перечня вузов, в которых по условиям конкурса размещается государственный образовательный заказ на подготовку специалистов по отдельным специальностям магистратуры, в том числе на английском языке;</w:t>
      </w:r>
    </w:p>
    <w:bookmarkEnd w:id="64"/>
    <w:bookmarkStart w:name="z78" w:id="65"/>
    <w:p>
      <w:pPr>
        <w:spacing w:after="0"/>
        <w:ind w:left="0"/>
        <w:jc w:val="both"/>
      </w:pPr>
      <w:r>
        <w:rPr>
          <w:rFonts w:ascii="Times New Roman"/>
          <w:b w:val="false"/>
          <w:i w:val="false"/>
          <w:color w:val="000000"/>
          <w:sz w:val="28"/>
        </w:rPr>
        <w:t>
      4) перечень базовых вузов, в которых по условиям конкурса размещается государственный образовательный заказ на подготовку кадров с послевузовским образованием с указанием объема в разрезе специальностей, в том числе для целевой подготовки магистров и докторов философии (PhD)/докторов по профилю;</w:t>
      </w:r>
    </w:p>
    <w:bookmarkEnd w:id="65"/>
    <w:bookmarkStart w:name="z79" w:id="66"/>
    <w:p>
      <w:pPr>
        <w:spacing w:after="0"/>
        <w:ind w:left="0"/>
        <w:jc w:val="both"/>
      </w:pPr>
      <w:r>
        <w:rPr>
          <w:rFonts w:ascii="Times New Roman"/>
          <w:b w:val="false"/>
          <w:i w:val="false"/>
          <w:color w:val="000000"/>
          <w:sz w:val="28"/>
        </w:rPr>
        <w:t>
      5) вузов, в которых размещается государственный образовательный заказ для обучения слушателей на подготовительных отделениях вузов, в том числе для повышения уровня языковой подготовки с указанием объема;</w:t>
      </w:r>
    </w:p>
    <w:bookmarkEnd w:id="66"/>
    <w:bookmarkStart w:name="z80" w:id="67"/>
    <w:p>
      <w:pPr>
        <w:spacing w:after="0"/>
        <w:ind w:left="0"/>
        <w:jc w:val="both"/>
      </w:pPr>
      <w:r>
        <w:rPr>
          <w:rFonts w:ascii="Times New Roman"/>
          <w:b w:val="false"/>
          <w:i w:val="false"/>
          <w:color w:val="000000"/>
          <w:sz w:val="28"/>
        </w:rPr>
        <w:t>
      6) педагогических вузов, в которых по условиям конкурса размещается государственный образовательный заказ на подготовку педагогических кадров с высшим образованием с указанием объема в разрезе специальностей.</w:t>
      </w:r>
    </w:p>
    <w:bookmarkEnd w:id="67"/>
    <w:bookmarkStart w:name="z81" w:id="68"/>
    <w:p>
      <w:pPr>
        <w:spacing w:after="0"/>
        <w:ind w:left="0"/>
        <w:jc w:val="both"/>
      </w:pPr>
      <w:r>
        <w:rPr>
          <w:rFonts w:ascii="Times New Roman"/>
          <w:b w:val="false"/>
          <w:i w:val="false"/>
          <w:color w:val="000000"/>
          <w:sz w:val="28"/>
        </w:rPr>
        <w:t>
      40. По результатам работы конкурсной комиссии приказом Министра или лицом, исполняющим его обязанности, утверждается размещение государственного образовательного заказа на подготовку специалистов с высшим и послевузовским образованием и публикуется на интернет-ресурсах уполномоченного органа в области образования.";</w:t>
      </w:r>
    </w:p>
    <w:bookmarkEnd w:id="68"/>
    <w:bookmarkStart w:name="z82" w:id="69"/>
    <w:p>
      <w:pPr>
        <w:spacing w:after="0"/>
        <w:ind w:left="0"/>
        <w:jc w:val="both"/>
      </w:pPr>
      <w:r>
        <w:rPr>
          <w:rFonts w:ascii="Times New Roman"/>
          <w:b w:val="false"/>
          <w:i w:val="false"/>
          <w:color w:val="000000"/>
          <w:sz w:val="28"/>
        </w:rPr>
        <w:t>
      дополнить главой следующего содержания:</w:t>
      </w:r>
    </w:p>
    <w:bookmarkEnd w:id="69"/>
    <w:bookmarkStart w:name="z83" w:id="70"/>
    <w:p>
      <w:pPr>
        <w:spacing w:after="0"/>
        <w:ind w:left="0"/>
        <w:jc w:val="both"/>
      </w:pPr>
      <w:r>
        <w:rPr>
          <w:rFonts w:ascii="Times New Roman"/>
          <w:b w:val="false"/>
          <w:i w:val="false"/>
          <w:color w:val="000000"/>
          <w:sz w:val="28"/>
        </w:rPr>
        <w:t>
      "Глава 6. Размещение местными исполнительными органами государственного образовательного заказа на подготовку специалистов с высшим и послевузовским образованием с учетом потребностей рынка труда</w:t>
      </w:r>
    </w:p>
    <w:bookmarkEnd w:id="70"/>
    <w:bookmarkStart w:name="z84" w:id="71"/>
    <w:p>
      <w:pPr>
        <w:spacing w:after="0"/>
        <w:ind w:left="0"/>
        <w:jc w:val="both"/>
      </w:pPr>
      <w:r>
        <w:rPr>
          <w:rFonts w:ascii="Times New Roman"/>
          <w:b w:val="false"/>
          <w:i w:val="false"/>
          <w:color w:val="000000"/>
          <w:sz w:val="28"/>
        </w:rPr>
        <w:t>
      44. Для размещения государственного образовательного заказа на подготовку специалистов с высшим и послевузовским образованием местные исполнительные органы области, города республиканского значения, столицы (далее – МИО) ежегодно объявляют конкурс среди вузов не позднее 5 (пяти) дней до начала приема документов для участия в конкурсе на обучение по государственному образовательному заказу за счет средств МИО.</w:t>
      </w:r>
    </w:p>
    <w:bookmarkEnd w:id="71"/>
    <w:bookmarkStart w:name="z85" w:id="72"/>
    <w:p>
      <w:pPr>
        <w:spacing w:after="0"/>
        <w:ind w:left="0"/>
        <w:jc w:val="both"/>
      </w:pPr>
      <w:r>
        <w:rPr>
          <w:rFonts w:ascii="Times New Roman"/>
          <w:b w:val="false"/>
          <w:i w:val="false"/>
          <w:color w:val="000000"/>
          <w:sz w:val="28"/>
        </w:rPr>
        <w:t>
      Решение о проведении конкурса оформляется распоряжением акима соответствующей области, город республиканского значения, столицы или лицом, исполняющим его обязанности.</w:t>
      </w:r>
    </w:p>
    <w:bookmarkEnd w:id="72"/>
    <w:bookmarkStart w:name="z86" w:id="73"/>
    <w:p>
      <w:pPr>
        <w:spacing w:after="0"/>
        <w:ind w:left="0"/>
        <w:jc w:val="both"/>
      </w:pPr>
      <w:r>
        <w:rPr>
          <w:rFonts w:ascii="Times New Roman"/>
          <w:b w:val="false"/>
          <w:i w:val="false"/>
          <w:color w:val="000000"/>
          <w:sz w:val="28"/>
        </w:rPr>
        <w:t>
      Объявление о проведении конкурса публикуется на интернет-ресурсах МИО.</w:t>
      </w:r>
    </w:p>
    <w:bookmarkEnd w:id="73"/>
    <w:bookmarkStart w:name="z87" w:id="74"/>
    <w:p>
      <w:pPr>
        <w:spacing w:after="0"/>
        <w:ind w:left="0"/>
        <w:jc w:val="both"/>
      </w:pPr>
      <w:r>
        <w:rPr>
          <w:rFonts w:ascii="Times New Roman"/>
          <w:b w:val="false"/>
          <w:i w:val="false"/>
          <w:color w:val="000000"/>
          <w:sz w:val="28"/>
        </w:rPr>
        <w:t>
      Для проведения конкурса создается Комиссия МИО по размещению государственного образовательного заказа на подготовку кадров с высшим и послевузовским образованием (далее – Комиссия МИО), состав которой утверждается распоряжением акима соответствующей области, города республиканского значения, столицы или лицом, исполняющим его обязанности.</w:t>
      </w:r>
    </w:p>
    <w:bookmarkEnd w:id="74"/>
    <w:bookmarkStart w:name="z88" w:id="75"/>
    <w:p>
      <w:pPr>
        <w:spacing w:after="0"/>
        <w:ind w:left="0"/>
        <w:jc w:val="both"/>
      </w:pPr>
      <w:r>
        <w:rPr>
          <w:rFonts w:ascii="Times New Roman"/>
          <w:b w:val="false"/>
          <w:i w:val="false"/>
          <w:color w:val="000000"/>
          <w:sz w:val="28"/>
        </w:rPr>
        <w:t>
      Председателем Комиссии МИО является аким соответствующей области, города республиканского значения, столицы или лицо, исполняющее его обязанности. Комиссия МИО формируется из числа сотрудников МИО, представителей институтов гражданского общества, расположенных на данной территориальной единице. Количество членов Комиссии МИО является нечетным, включая его председателя.</w:t>
      </w:r>
    </w:p>
    <w:bookmarkEnd w:id="75"/>
    <w:bookmarkStart w:name="z89" w:id="76"/>
    <w:p>
      <w:pPr>
        <w:spacing w:after="0"/>
        <w:ind w:left="0"/>
        <w:jc w:val="both"/>
      </w:pPr>
      <w:r>
        <w:rPr>
          <w:rFonts w:ascii="Times New Roman"/>
          <w:b w:val="false"/>
          <w:i w:val="false"/>
          <w:color w:val="000000"/>
          <w:sz w:val="28"/>
        </w:rPr>
        <w:t>
      Заседания Комиссии МИО считаются действительными, если на них присутствуют более двух третей от общего числа ее членов.</w:t>
      </w:r>
    </w:p>
    <w:bookmarkEnd w:id="76"/>
    <w:bookmarkStart w:name="z90" w:id="77"/>
    <w:p>
      <w:pPr>
        <w:spacing w:after="0"/>
        <w:ind w:left="0"/>
        <w:jc w:val="both"/>
      </w:pPr>
      <w:r>
        <w:rPr>
          <w:rFonts w:ascii="Times New Roman"/>
          <w:b w:val="false"/>
          <w:i w:val="false"/>
          <w:color w:val="000000"/>
          <w:sz w:val="28"/>
        </w:rPr>
        <w:t xml:space="preserve">
      Решения Комиссии МИО принимаются открытым голосованием простым большинством голосов от числа присутствующих на заседании членов Комиссии и оформляются протоколом заседания, который подписывается всеми членами Комиссии, участвовавшими на заседании. </w:t>
      </w:r>
    </w:p>
    <w:bookmarkEnd w:id="77"/>
    <w:bookmarkStart w:name="z91" w:id="78"/>
    <w:p>
      <w:pPr>
        <w:spacing w:after="0"/>
        <w:ind w:left="0"/>
        <w:jc w:val="both"/>
      </w:pPr>
      <w:r>
        <w:rPr>
          <w:rFonts w:ascii="Times New Roman"/>
          <w:b w:val="false"/>
          <w:i w:val="false"/>
          <w:color w:val="000000"/>
          <w:sz w:val="28"/>
        </w:rPr>
        <w:t>
      Для участия в конкурсе по размещению государственного образовательного заказа на подготовку кадров с высшим и послевузовским образованием вузы подают в МИО конкурсную заявку, включающую следующие документы:</w:t>
      </w:r>
    </w:p>
    <w:bookmarkEnd w:id="78"/>
    <w:bookmarkStart w:name="z92" w:id="79"/>
    <w:p>
      <w:pPr>
        <w:spacing w:after="0"/>
        <w:ind w:left="0"/>
        <w:jc w:val="both"/>
      </w:pPr>
      <w:r>
        <w:rPr>
          <w:rFonts w:ascii="Times New Roman"/>
          <w:b w:val="false"/>
          <w:i w:val="false"/>
          <w:color w:val="000000"/>
          <w:sz w:val="28"/>
        </w:rPr>
        <w:t>
      1) заявку вуза по установленной форме согласно приложению 13 к настоящим Правилам;</w:t>
      </w:r>
    </w:p>
    <w:bookmarkEnd w:id="79"/>
    <w:bookmarkStart w:name="z93" w:id="80"/>
    <w:p>
      <w:pPr>
        <w:spacing w:after="0"/>
        <w:ind w:left="0"/>
        <w:jc w:val="both"/>
      </w:pPr>
      <w:r>
        <w:rPr>
          <w:rFonts w:ascii="Times New Roman"/>
          <w:b w:val="false"/>
          <w:i w:val="false"/>
          <w:color w:val="000000"/>
          <w:sz w:val="28"/>
        </w:rPr>
        <w:t>
      2) анкету вуза по установленной форме согласно приложению 6 к настоящим Правилам;</w:t>
      </w:r>
    </w:p>
    <w:bookmarkEnd w:id="80"/>
    <w:bookmarkStart w:name="z94" w:id="81"/>
    <w:p>
      <w:pPr>
        <w:spacing w:after="0"/>
        <w:ind w:left="0"/>
        <w:jc w:val="both"/>
      </w:pPr>
      <w:r>
        <w:rPr>
          <w:rFonts w:ascii="Times New Roman"/>
          <w:b w:val="false"/>
          <w:i w:val="false"/>
          <w:color w:val="000000"/>
          <w:sz w:val="28"/>
        </w:rPr>
        <w:t>
      3) предложения на размещение государственного образовательного заказа на подготовку кадров с высшим и послевузовским образованием на соответствующий учебный год по установленной форме, согласно приложению 7 к настоящим Правилам.</w:t>
      </w:r>
    </w:p>
    <w:bookmarkEnd w:id="81"/>
    <w:bookmarkStart w:name="z95" w:id="82"/>
    <w:p>
      <w:pPr>
        <w:spacing w:after="0"/>
        <w:ind w:left="0"/>
        <w:jc w:val="both"/>
      </w:pPr>
      <w:r>
        <w:rPr>
          <w:rFonts w:ascii="Times New Roman"/>
          <w:b w:val="false"/>
          <w:i w:val="false"/>
          <w:color w:val="000000"/>
          <w:sz w:val="28"/>
        </w:rPr>
        <w:t>
      Документы, входящие в конкурсную заявку прошнуровываются, пронумеровываются, подписываются первым руководителем вуза и заверяются печатью и представляются в порядке, указанном в объявлении о проведении конкурса.</w:t>
      </w:r>
    </w:p>
    <w:bookmarkEnd w:id="82"/>
    <w:bookmarkStart w:name="z96" w:id="83"/>
    <w:p>
      <w:pPr>
        <w:spacing w:after="0"/>
        <w:ind w:left="0"/>
        <w:jc w:val="both"/>
      </w:pPr>
      <w:r>
        <w:rPr>
          <w:rFonts w:ascii="Times New Roman"/>
          <w:b w:val="false"/>
          <w:i w:val="false"/>
          <w:color w:val="000000"/>
          <w:sz w:val="28"/>
        </w:rPr>
        <w:t>
      Конкурсная заявка направляется в МИО не позднее часа и даты, указанных в объявлении о проведении конкурса. Конкурсная заявка, поступившая по истечении срока подачи конкурсных заявок, независимо от причин опоздания, не рассматривается. Внесение каких-либо изменений в конкурсные заявки после истечения срока их подачи не допускается.</w:t>
      </w:r>
    </w:p>
    <w:bookmarkEnd w:id="83"/>
    <w:bookmarkStart w:name="z97" w:id="84"/>
    <w:p>
      <w:pPr>
        <w:spacing w:after="0"/>
        <w:ind w:left="0"/>
        <w:jc w:val="both"/>
      </w:pPr>
      <w:r>
        <w:rPr>
          <w:rFonts w:ascii="Times New Roman"/>
          <w:b w:val="false"/>
          <w:i w:val="false"/>
          <w:color w:val="000000"/>
          <w:sz w:val="28"/>
        </w:rPr>
        <w:t>
      Комиссия МИО рассматривает конкурсные заявки в течение 5 (пяти) календарных дней со дня подачи заявки, определяет степень их соответствия требованиям конкурсной документации.</w:t>
      </w:r>
    </w:p>
    <w:bookmarkEnd w:id="84"/>
    <w:bookmarkStart w:name="z98" w:id="85"/>
    <w:p>
      <w:pPr>
        <w:spacing w:after="0"/>
        <w:ind w:left="0"/>
        <w:jc w:val="both"/>
      </w:pPr>
      <w:r>
        <w:rPr>
          <w:rFonts w:ascii="Times New Roman"/>
          <w:b w:val="false"/>
          <w:i w:val="false"/>
          <w:color w:val="000000"/>
          <w:sz w:val="28"/>
        </w:rPr>
        <w:t>
      При определении вузов и размещении государственного образовательного заказа на подготовку кадров с высшим и послевузовским образованием в разрезе специальностей, Комиссия МИО руководствуется основными критериями, указанными в пунктах 33 и 34 настоящих Правил. Государственный образовательный заказ на подготовку кадров с высшим и послевузовским образованием МИО размещается в вузах независимо от административно-территориальной единицы. При этом государственный образовательный заказ на подготовку кадров с высшим и послевузовским образованием размещается в вузах с учетом установленных квот, а также выделения целевых мест для отдельных категорий поступающих.</w:t>
      </w:r>
    </w:p>
    <w:bookmarkEnd w:id="85"/>
    <w:bookmarkStart w:name="z99" w:id="86"/>
    <w:p>
      <w:pPr>
        <w:spacing w:after="0"/>
        <w:ind w:left="0"/>
        <w:jc w:val="both"/>
      </w:pPr>
      <w:r>
        <w:rPr>
          <w:rFonts w:ascii="Times New Roman"/>
          <w:b w:val="false"/>
          <w:i w:val="false"/>
          <w:color w:val="000000"/>
          <w:sz w:val="28"/>
        </w:rPr>
        <w:t>
      По результатам работы Комиссии МИО на интернет-ресурсах публикуется перечень вузов, в которых размещается государственный образовательный заказ на подготовку кадров с высшим и послевузовским образованием, утвержденный постановлением акимата соответствующей области, города республиканского значения, столицы.</w:t>
      </w:r>
    </w:p>
    <w:bookmarkEnd w:id="86"/>
    <w:bookmarkStart w:name="z100" w:id="87"/>
    <w:p>
      <w:pPr>
        <w:spacing w:after="0"/>
        <w:ind w:left="0"/>
        <w:jc w:val="both"/>
      </w:pPr>
      <w:r>
        <w:rPr>
          <w:rFonts w:ascii="Times New Roman"/>
          <w:b w:val="false"/>
          <w:i w:val="false"/>
          <w:color w:val="000000"/>
          <w:sz w:val="28"/>
        </w:rPr>
        <w:t>
      С гражданами Республики Казахстан, поступающими на основе государственного образовательного заказа за счет средств МИО, заключают договор об отработке не менее 3 (трех) лет в соответствующей области или в городах республиканского значения, столице.";</w:t>
      </w:r>
    </w:p>
    <w:bookmarkEnd w:id="87"/>
    <w:bookmarkStart w:name="z101" w:id="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9</w:t>
      </w:r>
      <w:r>
        <w:rPr>
          <w:rFonts w:ascii="Times New Roman"/>
          <w:b w:val="false"/>
          <w:i w:val="false"/>
          <w:color w:val="000000"/>
          <w:sz w:val="28"/>
        </w:rPr>
        <w:t xml:space="preserve"> к Правилам: </w:t>
      </w:r>
    </w:p>
    <w:bookmarkEnd w:id="88"/>
    <w:bookmarkStart w:name="z102" w:id="89"/>
    <w:p>
      <w:pPr>
        <w:spacing w:after="0"/>
        <w:ind w:left="0"/>
        <w:jc w:val="both"/>
      </w:pPr>
      <w:r>
        <w:rPr>
          <w:rFonts w:ascii="Times New Roman"/>
          <w:b w:val="false"/>
          <w:i w:val="false"/>
          <w:color w:val="000000"/>
          <w:sz w:val="28"/>
        </w:rPr>
        <w:t>
      Примечание изложить в следующей редакции:</w:t>
      </w:r>
    </w:p>
    <w:bookmarkEnd w:id="89"/>
    <w:bookmarkStart w:name="z103" w:id="90"/>
    <w:p>
      <w:pPr>
        <w:spacing w:after="0"/>
        <w:ind w:left="0"/>
        <w:jc w:val="both"/>
      </w:pPr>
      <w:r>
        <w:rPr>
          <w:rFonts w:ascii="Times New Roman"/>
          <w:b w:val="false"/>
          <w:i w:val="false"/>
          <w:color w:val="000000"/>
          <w:sz w:val="28"/>
        </w:rPr>
        <w:t>
      "Примечание:</w:t>
      </w:r>
    </w:p>
    <w:bookmarkEnd w:id="90"/>
    <w:bookmarkStart w:name="z104" w:id="91"/>
    <w:p>
      <w:pPr>
        <w:spacing w:after="0"/>
        <w:ind w:left="0"/>
        <w:jc w:val="both"/>
      </w:pPr>
      <w:r>
        <w:rPr>
          <w:rFonts w:ascii="Times New Roman"/>
          <w:b w:val="false"/>
          <w:i w:val="false"/>
          <w:color w:val="000000"/>
          <w:sz w:val="28"/>
        </w:rPr>
        <w:t>
      * - если вуз указывает "нет", то исключается из списка участников конкурса;</w:t>
      </w:r>
    </w:p>
    <w:bookmarkEnd w:id="91"/>
    <w:bookmarkStart w:name="z105" w:id="92"/>
    <w:p>
      <w:pPr>
        <w:spacing w:after="0"/>
        <w:ind w:left="0"/>
        <w:jc w:val="both"/>
      </w:pPr>
      <w:r>
        <w:rPr>
          <w:rFonts w:ascii="Times New Roman"/>
          <w:b w:val="false"/>
          <w:i w:val="false"/>
          <w:color w:val="000000"/>
          <w:sz w:val="28"/>
        </w:rPr>
        <w:t>
      ** - пороговое значение показателя трудоустройства выпускников вуза определяется Комиссией;</w:t>
      </w:r>
    </w:p>
    <w:bookmarkEnd w:id="92"/>
    <w:bookmarkStart w:name="z106" w:id="93"/>
    <w:p>
      <w:pPr>
        <w:spacing w:after="0"/>
        <w:ind w:left="0"/>
        <w:jc w:val="both"/>
      </w:pPr>
      <w:r>
        <w:rPr>
          <w:rFonts w:ascii="Times New Roman"/>
          <w:b w:val="false"/>
          <w:i w:val="false"/>
          <w:color w:val="000000"/>
          <w:sz w:val="28"/>
        </w:rPr>
        <w:t>
      *** - высчитываются из предоставленных данных.";</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к Правилам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к настоящему приказу;</w:t>
      </w:r>
    </w:p>
    <w:bookmarkStart w:name="z108" w:id="94"/>
    <w:p>
      <w:pPr>
        <w:spacing w:after="0"/>
        <w:ind w:left="0"/>
        <w:jc w:val="both"/>
      </w:pPr>
      <w:r>
        <w:rPr>
          <w:rFonts w:ascii="Times New Roman"/>
          <w:b w:val="false"/>
          <w:i w:val="false"/>
          <w:color w:val="000000"/>
          <w:sz w:val="28"/>
        </w:rPr>
        <w:t xml:space="preserve">
      указанные Правила дополнить приложением 13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94"/>
    <w:bookmarkStart w:name="z109" w:id="95"/>
    <w:p>
      <w:pPr>
        <w:spacing w:after="0"/>
        <w:ind w:left="0"/>
        <w:jc w:val="both"/>
      </w:pPr>
      <w:r>
        <w:rPr>
          <w:rFonts w:ascii="Times New Roman"/>
          <w:b w:val="false"/>
          <w:i w:val="false"/>
          <w:color w:val="000000"/>
          <w:sz w:val="28"/>
        </w:rPr>
        <w:t xml:space="preserve">
      2. Департаменту высшего и послевузовского образования Министерства образования и науки Республики Казахстан (Исмагулова С.С.) в установленном законодательством Республики Казахстан порядке обеспечить: </w:t>
      </w:r>
    </w:p>
    <w:bookmarkEnd w:id="95"/>
    <w:bookmarkStart w:name="z110" w:id="9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96"/>
    <w:bookmarkStart w:name="z111" w:id="9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97"/>
    <w:bookmarkStart w:name="z112" w:id="98"/>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98"/>
    <w:bookmarkStart w:name="z113" w:id="99"/>
    <w:p>
      <w:pPr>
        <w:spacing w:after="0"/>
        <w:ind w:left="0"/>
        <w:jc w:val="both"/>
      </w:pPr>
      <w:r>
        <w:rPr>
          <w:rFonts w:ascii="Times New Roman"/>
          <w:b w:val="false"/>
          <w:i w:val="false"/>
          <w:color w:val="000000"/>
          <w:sz w:val="28"/>
        </w:rPr>
        <w:t>
      4)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99"/>
    <w:bookmarkStart w:name="z114" w:id="100"/>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 предусмотренных подпунктами 1), 2), 3) и 4) настоящего пункта.</w:t>
      </w:r>
    </w:p>
    <w:bookmarkEnd w:id="100"/>
    <w:bookmarkStart w:name="z115" w:id="101"/>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Аймагамбетова А.К.</w:t>
      </w:r>
    </w:p>
    <w:bookmarkEnd w:id="101"/>
    <w:bookmarkStart w:name="z116" w:id="102"/>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10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 науки</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образования и</w:t>
            </w:r>
            <w:r>
              <w:br/>
            </w:r>
            <w:r>
              <w:rPr>
                <w:rFonts w:ascii="Times New Roman"/>
                <w:b w:val="false"/>
                <w:i w:val="false"/>
                <w:color w:val="000000"/>
                <w:sz w:val="20"/>
              </w:rPr>
              <w:t>науки Республики Казахстан</w:t>
            </w:r>
            <w:r>
              <w:br/>
            </w:r>
            <w:r>
              <w:rPr>
                <w:rFonts w:ascii="Times New Roman"/>
                <w:b w:val="false"/>
                <w:i w:val="false"/>
                <w:color w:val="000000"/>
                <w:sz w:val="20"/>
              </w:rPr>
              <w:t>от 28 мая 2018 года № 231</w:t>
            </w:r>
            <w:r>
              <w:br/>
            </w:r>
            <w:r>
              <w:rPr>
                <w:rFonts w:ascii="Times New Roman"/>
                <w:b w:val="false"/>
                <w:i w:val="false"/>
                <w:color w:val="000000"/>
                <w:sz w:val="20"/>
              </w:rPr>
              <w:t xml:space="preserve">Приложение 1 к Правилам размещения </w:t>
            </w:r>
            <w:r>
              <w:br/>
            </w:r>
            <w:r>
              <w:rPr>
                <w:rFonts w:ascii="Times New Roman"/>
                <w:b w:val="false"/>
                <w:i w:val="false"/>
                <w:color w:val="000000"/>
                <w:sz w:val="20"/>
              </w:rPr>
              <w:t xml:space="preserve">государственного образовательного </w:t>
            </w:r>
            <w:r>
              <w:br/>
            </w:r>
            <w:r>
              <w:rPr>
                <w:rFonts w:ascii="Times New Roman"/>
                <w:b w:val="false"/>
                <w:i w:val="false"/>
                <w:color w:val="000000"/>
                <w:sz w:val="20"/>
              </w:rPr>
              <w:t xml:space="preserve">заказа на подготовку специалистов с </w:t>
            </w:r>
            <w:r>
              <w:br/>
            </w:r>
            <w:r>
              <w:rPr>
                <w:rFonts w:ascii="Times New Roman"/>
                <w:b w:val="false"/>
                <w:i w:val="false"/>
                <w:color w:val="000000"/>
                <w:sz w:val="20"/>
              </w:rPr>
              <w:t xml:space="preserve">техническим и профессиональным, </w:t>
            </w:r>
            <w:r>
              <w:br/>
            </w:r>
            <w:r>
              <w:rPr>
                <w:rFonts w:ascii="Times New Roman"/>
                <w:b w:val="false"/>
                <w:i w:val="false"/>
                <w:color w:val="000000"/>
                <w:sz w:val="20"/>
              </w:rPr>
              <w:t>послесредним, высшим и</w:t>
            </w:r>
            <w:r>
              <w:br/>
            </w:r>
            <w:r>
              <w:rPr>
                <w:rFonts w:ascii="Times New Roman"/>
                <w:b w:val="false"/>
                <w:i w:val="false"/>
                <w:color w:val="000000"/>
                <w:sz w:val="20"/>
              </w:rPr>
              <w:t>послевузовским образованием с</w:t>
            </w:r>
            <w:r>
              <w:br/>
            </w:r>
            <w:r>
              <w:rPr>
                <w:rFonts w:ascii="Times New Roman"/>
                <w:b w:val="false"/>
                <w:i w:val="false"/>
                <w:color w:val="000000"/>
                <w:sz w:val="20"/>
              </w:rPr>
              <w:t>учетом потребностей рынка</w:t>
            </w:r>
            <w:r>
              <w:br/>
            </w:r>
            <w:r>
              <w:rPr>
                <w:rFonts w:ascii="Times New Roman"/>
                <w:b w:val="false"/>
                <w:i w:val="false"/>
                <w:color w:val="000000"/>
                <w:sz w:val="20"/>
              </w:rPr>
              <w:t>труда, на подготовительные</w:t>
            </w:r>
            <w:r>
              <w:br/>
            </w:r>
            <w:r>
              <w:rPr>
                <w:rFonts w:ascii="Times New Roman"/>
                <w:b w:val="false"/>
                <w:i w:val="false"/>
                <w:color w:val="000000"/>
                <w:sz w:val="20"/>
              </w:rPr>
              <w:t>отделения высших учебных</w:t>
            </w:r>
            <w:r>
              <w:br/>
            </w:r>
            <w:r>
              <w:rPr>
                <w:rFonts w:ascii="Times New Roman"/>
                <w:b w:val="false"/>
                <w:i w:val="false"/>
                <w:color w:val="000000"/>
                <w:sz w:val="20"/>
              </w:rPr>
              <w:t xml:space="preserve">заведений, а также на </w:t>
            </w:r>
            <w:r>
              <w:br/>
            </w:r>
            <w:r>
              <w:rPr>
                <w:rFonts w:ascii="Times New Roman"/>
                <w:b w:val="false"/>
                <w:i w:val="false"/>
                <w:color w:val="000000"/>
                <w:sz w:val="20"/>
              </w:rPr>
              <w:t xml:space="preserve">ошкольное воспитание и </w:t>
            </w:r>
            <w:r>
              <w:br/>
            </w:r>
            <w:r>
              <w:rPr>
                <w:rFonts w:ascii="Times New Roman"/>
                <w:b w:val="false"/>
                <w:i w:val="false"/>
                <w:color w:val="000000"/>
                <w:sz w:val="20"/>
              </w:rPr>
              <w:t>обучение, среднее образование</w:t>
            </w:r>
          </w:p>
        </w:tc>
      </w:tr>
    </w:tbl>
    <w:bookmarkStart w:name="z119" w:id="103"/>
    <w:p>
      <w:pPr>
        <w:spacing w:after="0"/>
        <w:ind w:left="0"/>
        <w:jc w:val="left"/>
      </w:pPr>
      <w:r>
        <w:rPr>
          <w:rFonts w:ascii="Times New Roman"/>
          <w:b/>
          <w:i w:val="false"/>
          <w:color w:val="000000"/>
        </w:rPr>
        <w:t xml:space="preserve"> Форма заявления</w:t>
      </w:r>
    </w:p>
    <w:bookmarkEnd w:id="103"/>
    <w:bookmarkStart w:name="z120" w:id="104"/>
    <w:p>
      <w:pPr>
        <w:spacing w:after="0"/>
        <w:ind w:left="0"/>
        <w:jc w:val="left"/>
      </w:pPr>
      <w:r>
        <w:rPr>
          <w:rFonts w:ascii="Times New Roman"/>
          <w:b/>
          <w:i w:val="false"/>
          <w:color w:val="000000"/>
        </w:rPr>
        <w:t xml:space="preserve"> (заполняется на бланке дошкольной организации)</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 комиссии по</w:t>
            </w:r>
            <w:r>
              <w:br/>
            </w:r>
            <w:r>
              <w:rPr>
                <w:rFonts w:ascii="Times New Roman"/>
                <w:b w:val="false"/>
                <w:i w:val="false"/>
                <w:color w:val="000000"/>
                <w:sz w:val="20"/>
              </w:rPr>
              <w:t>размещению государственного</w:t>
            </w:r>
            <w:r>
              <w:br/>
            </w:r>
            <w:r>
              <w:rPr>
                <w:rFonts w:ascii="Times New Roman"/>
                <w:b w:val="false"/>
                <w:i w:val="false"/>
                <w:color w:val="000000"/>
                <w:sz w:val="20"/>
              </w:rPr>
              <w:t>образовательного заказа</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 руководителя)</w:t>
            </w:r>
          </w:p>
        </w:tc>
      </w:tr>
    </w:tbl>
    <w:bookmarkStart w:name="z122" w:id="105"/>
    <w:p>
      <w:pPr>
        <w:spacing w:after="0"/>
        <w:ind w:left="0"/>
        <w:jc w:val="left"/>
      </w:pPr>
      <w:r>
        <w:rPr>
          <w:rFonts w:ascii="Times New Roman"/>
          <w:b/>
          <w:i w:val="false"/>
          <w:color w:val="000000"/>
        </w:rPr>
        <w:t xml:space="preserve"> Заявление</w:t>
      </w:r>
    </w:p>
    <w:bookmarkEnd w:id="105"/>
    <w:bookmarkStart w:name="z123" w:id="106"/>
    <w:p>
      <w:pPr>
        <w:spacing w:after="0"/>
        <w:ind w:left="0"/>
        <w:jc w:val="both"/>
      </w:pPr>
      <w:r>
        <w:rPr>
          <w:rFonts w:ascii="Times New Roman"/>
          <w:b w:val="false"/>
          <w:i w:val="false"/>
          <w:color w:val="000000"/>
          <w:sz w:val="28"/>
        </w:rPr>
        <w:t>
      Прошу включить ___________________________________________________________</w:t>
      </w:r>
      <w:r>
        <w:br/>
      </w:r>
      <w:r>
        <w:rPr>
          <w:rFonts w:ascii="Times New Roman"/>
          <w:b w:val="false"/>
          <w:i w:val="false"/>
          <w:color w:val="000000"/>
          <w:sz w:val="28"/>
        </w:rPr>
        <w:t xml:space="preserve">                                                                      (наименование дошкольной организации)</w:t>
      </w:r>
      <w:r>
        <w:br/>
      </w:r>
      <w:r>
        <w:rPr>
          <w:rFonts w:ascii="Times New Roman"/>
          <w:b w:val="false"/>
          <w:i w:val="false"/>
          <w:color w:val="000000"/>
          <w:sz w:val="28"/>
        </w:rPr>
        <w:t>в перечень поставщиков услуг по дошкольному воспитанию и обучению для размещения государственного образовательного заказа на новые места. Приложение: документы для участия в конкурсе на ___ листах. Руководитель дошкольной организации</w:t>
      </w:r>
      <w:r>
        <w:br/>
      </w:r>
      <w:r>
        <w:rPr>
          <w:rFonts w:ascii="Times New Roman"/>
          <w:b w:val="false"/>
          <w:i w:val="false"/>
          <w:color w:val="000000"/>
          <w:sz w:val="28"/>
        </w:rPr>
        <w:t>_________________________</w:t>
      </w:r>
      <w:r>
        <w:br/>
      </w:r>
      <w:r>
        <w:rPr>
          <w:rFonts w:ascii="Times New Roman"/>
          <w:b w:val="false"/>
          <w:i w:val="false"/>
          <w:color w:val="000000"/>
          <w:sz w:val="28"/>
        </w:rPr>
        <w:t>(Ф.И.О. (при его наличии))</w:t>
      </w:r>
    </w:p>
    <w:bookmarkEnd w:id="106"/>
    <w:bookmarkStart w:name="z124" w:id="107"/>
    <w:p>
      <w:pPr>
        <w:spacing w:after="0"/>
        <w:ind w:left="0"/>
        <w:jc w:val="both"/>
      </w:pPr>
      <w:r>
        <w:rPr>
          <w:rFonts w:ascii="Times New Roman"/>
          <w:b w:val="false"/>
          <w:i w:val="false"/>
          <w:color w:val="000000"/>
          <w:sz w:val="28"/>
        </w:rPr>
        <w:t>
      ______________ М.П.</w:t>
      </w:r>
      <w:r>
        <w:br/>
      </w:r>
      <w:r>
        <w:rPr>
          <w:rFonts w:ascii="Times New Roman"/>
          <w:b w:val="false"/>
          <w:i w:val="false"/>
          <w:color w:val="000000"/>
          <w:sz w:val="28"/>
        </w:rPr>
        <w:t>(подпись)</w:t>
      </w:r>
      <w:r>
        <w:br/>
      </w:r>
      <w:r>
        <w:rPr>
          <w:rFonts w:ascii="Times New Roman"/>
          <w:b w:val="false"/>
          <w:i w:val="false"/>
          <w:color w:val="000000"/>
          <w:sz w:val="28"/>
        </w:rPr>
        <w:t>Дата заполнения</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образования и</w:t>
            </w:r>
            <w:r>
              <w:br/>
            </w:r>
            <w:r>
              <w:rPr>
                <w:rFonts w:ascii="Times New Roman"/>
                <w:b w:val="false"/>
                <w:i w:val="false"/>
                <w:color w:val="000000"/>
                <w:sz w:val="20"/>
              </w:rPr>
              <w:t>науки Республики Казахстан</w:t>
            </w:r>
            <w:r>
              <w:br/>
            </w:r>
            <w:r>
              <w:rPr>
                <w:rFonts w:ascii="Times New Roman"/>
                <w:b w:val="false"/>
                <w:i w:val="false"/>
                <w:color w:val="000000"/>
                <w:sz w:val="20"/>
              </w:rPr>
              <w:t>от 28 мая 2018 года № 231</w:t>
            </w:r>
            <w:r>
              <w:br/>
            </w:r>
            <w:r>
              <w:rPr>
                <w:rFonts w:ascii="Times New Roman"/>
                <w:b w:val="false"/>
                <w:i w:val="false"/>
                <w:color w:val="000000"/>
                <w:sz w:val="20"/>
              </w:rPr>
              <w:t>Приложение 2 к Правилам</w:t>
            </w:r>
            <w:r>
              <w:br/>
            </w:r>
            <w:r>
              <w:rPr>
                <w:rFonts w:ascii="Times New Roman"/>
                <w:b w:val="false"/>
                <w:i w:val="false"/>
                <w:color w:val="000000"/>
                <w:sz w:val="20"/>
              </w:rPr>
              <w:t>размещения  государственного</w:t>
            </w:r>
            <w:r>
              <w:br/>
            </w:r>
            <w:r>
              <w:rPr>
                <w:rFonts w:ascii="Times New Roman"/>
                <w:b w:val="false"/>
                <w:i w:val="false"/>
                <w:color w:val="000000"/>
                <w:sz w:val="20"/>
              </w:rPr>
              <w:t>образовательного  заказа на</w:t>
            </w:r>
            <w:r>
              <w:br/>
            </w:r>
            <w:r>
              <w:rPr>
                <w:rFonts w:ascii="Times New Roman"/>
                <w:b w:val="false"/>
                <w:i w:val="false"/>
                <w:color w:val="000000"/>
                <w:sz w:val="20"/>
              </w:rPr>
              <w:t xml:space="preserve">подготовку специалистов </w:t>
            </w:r>
            <w:r>
              <w:br/>
            </w:r>
            <w:r>
              <w:rPr>
                <w:rFonts w:ascii="Times New Roman"/>
                <w:b w:val="false"/>
                <w:i w:val="false"/>
                <w:color w:val="000000"/>
                <w:sz w:val="20"/>
              </w:rPr>
              <w:t>с техническим и</w:t>
            </w:r>
            <w:r>
              <w:br/>
            </w:r>
            <w:r>
              <w:rPr>
                <w:rFonts w:ascii="Times New Roman"/>
                <w:b w:val="false"/>
                <w:i w:val="false"/>
                <w:color w:val="000000"/>
                <w:sz w:val="20"/>
              </w:rPr>
              <w:t xml:space="preserve"> профессиональным, </w:t>
            </w:r>
            <w:r>
              <w:br/>
            </w:r>
            <w:r>
              <w:rPr>
                <w:rFonts w:ascii="Times New Roman"/>
                <w:b w:val="false"/>
                <w:i w:val="false"/>
                <w:color w:val="000000"/>
                <w:sz w:val="20"/>
              </w:rPr>
              <w:t>послесредним, высшим и</w:t>
            </w:r>
            <w:r>
              <w:br/>
            </w:r>
            <w:r>
              <w:rPr>
                <w:rFonts w:ascii="Times New Roman"/>
                <w:b w:val="false"/>
                <w:i w:val="false"/>
                <w:color w:val="000000"/>
                <w:sz w:val="20"/>
              </w:rPr>
              <w:t xml:space="preserve"> послевузовским образованием с</w:t>
            </w:r>
            <w:r>
              <w:br/>
            </w:r>
            <w:r>
              <w:rPr>
                <w:rFonts w:ascii="Times New Roman"/>
                <w:b w:val="false"/>
                <w:i w:val="false"/>
                <w:color w:val="000000"/>
                <w:sz w:val="20"/>
              </w:rPr>
              <w:t xml:space="preserve"> учетом потребностей рынка</w:t>
            </w:r>
            <w:r>
              <w:br/>
            </w:r>
            <w:r>
              <w:rPr>
                <w:rFonts w:ascii="Times New Roman"/>
                <w:b w:val="false"/>
                <w:i w:val="false"/>
                <w:color w:val="000000"/>
                <w:sz w:val="20"/>
              </w:rPr>
              <w:t xml:space="preserve"> труда, на подготовительные</w:t>
            </w:r>
            <w:r>
              <w:br/>
            </w:r>
            <w:r>
              <w:rPr>
                <w:rFonts w:ascii="Times New Roman"/>
                <w:b w:val="false"/>
                <w:i w:val="false"/>
                <w:color w:val="000000"/>
                <w:sz w:val="20"/>
              </w:rPr>
              <w:t>отделения высших учебных</w:t>
            </w:r>
            <w:r>
              <w:br/>
            </w:r>
            <w:r>
              <w:rPr>
                <w:rFonts w:ascii="Times New Roman"/>
                <w:b w:val="false"/>
                <w:i w:val="false"/>
                <w:color w:val="000000"/>
                <w:sz w:val="20"/>
              </w:rPr>
              <w:t>заведений, а также на</w:t>
            </w:r>
            <w:r>
              <w:br/>
            </w:r>
            <w:r>
              <w:rPr>
                <w:rFonts w:ascii="Times New Roman"/>
                <w:b w:val="false"/>
                <w:i w:val="false"/>
                <w:color w:val="000000"/>
                <w:sz w:val="20"/>
              </w:rPr>
              <w:t>дошкольное воспитание и</w:t>
            </w:r>
            <w:r>
              <w:br/>
            </w:r>
            <w:r>
              <w:rPr>
                <w:rFonts w:ascii="Times New Roman"/>
                <w:b w:val="false"/>
                <w:i w:val="false"/>
                <w:color w:val="000000"/>
                <w:sz w:val="20"/>
              </w:rPr>
              <w:t>обучение, среднее образование</w:t>
            </w:r>
          </w:p>
        </w:tc>
      </w:tr>
    </w:tbl>
    <w:bookmarkStart w:name="z126" w:id="108"/>
    <w:p>
      <w:pPr>
        <w:spacing w:after="0"/>
        <w:ind w:left="0"/>
        <w:jc w:val="left"/>
      </w:pPr>
      <w:r>
        <w:rPr>
          <w:rFonts w:ascii="Times New Roman"/>
          <w:b/>
          <w:i w:val="false"/>
          <w:color w:val="000000"/>
        </w:rPr>
        <w:t xml:space="preserve"> Форма обязательства</w:t>
      </w:r>
    </w:p>
    <w:bookmarkEnd w:id="108"/>
    <w:bookmarkStart w:name="z127" w:id="109"/>
    <w:p>
      <w:pPr>
        <w:spacing w:after="0"/>
        <w:ind w:left="0"/>
        <w:jc w:val="left"/>
      </w:pPr>
      <w:r>
        <w:rPr>
          <w:rFonts w:ascii="Times New Roman"/>
          <w:b/>
          <w:i w:val="false"/>
          <w:color w:val="000000"/>
        </w:rPr>
        <w:t xml:space="preserve"> (заполняется на бланке дошкольной организации)</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 комиссии по</w:t>
            </w:r>
            <w:r>
              <w:br/>
            </w:r>
            <w:r>
              <w:rPr>
                <w:rFonts w:ascii="Times New Roman"/>
                <w:b w:val="false"/>
                <w:i w:val="false"/>
                <w:color w:val="000000"/>
                <w:sz w:val="20"/>
              </w:rPr>
              <w:t>размещению государственного</w:t>
            </w:r>
            <w:r>
              <w:br/>
            </w:r>
            <w:r>
              <w:rPr>
                <w:rFonts w:ascii="Times New Roman"/>
                <w:b w:val="false"/>
                <w:i w:val="false"/>
                <w:color w:val="000000"/>
                <w:sz w:val="20"/>
              </w:rPr>
              <w:t>образовательного заказа</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 руководителя)</w:t>
            </w:r>
          </w:p>
        </w:tc>
      </w:tr>
    </w:tbl>
    <w:bookmarkStart w:name="z129" w:id="110"/>
    <w:p>
      <w:pPr>
        <w:spacing w:after="0"/>
        <w:ind w:left="0"/>
        <w:jc w:val="left"/>
      </w:pPr>
      <w:r>
        <w:rPr>
          <w:rFonts w:ascii="Times New Roman"/>
          <w:b/>
          <w:i w:val="false"/>
          <w:color w:val="000000"/>
        </w:rPr>
        <w:t xml:space="preserve"> Обязательства поставщика</w:t>
      </w:r>
    </w:p>
    <w:bookmarkEnd w:id="110"/>
    <w:bookmarkStart w:name="z130" w:id="111"/>
    <w:p>
      <w:pPr>
        <w:spacing w:after="0"/>
        <w:ind w:left="0"/>
        <w:jc w:val="both"/>
      </w:pPr>
      <w:r>
        <w:rPr>
          <w:rFonts w:ascii="Times New Roman"/>
          <w:b w:val="false"/>
          <w:i w:val="false"/>
          <w:color w:val="000000"/>
          <w:sz w:val="28"/>
        </w:rPr>
        <w:t>
      Настоящим ________________________________________________________________</w:t>
      </w:r>
      <w:r>
        <w:br/>
      </w:r>
      <w:r>
        <w:rPr>
          <w:rFonts w:ascii="Times New Roman"/>
          <w:b w:val="false"/>
          <w:i w:val="false"/>
          <w:color w:val="000000"/>
          <w:sz w:val="28"/>
        </w:rPr>
        <w:t xml:space="preserve">                               (наименование дошкольной организации)</w:t>
      </w:r>
      <w:r>
        <w:br/>
      </w:r>
      <w:r>
        <w:rPr>
          <w:rFonts w:ascii="Times New Roman"/>
          <w:b w:val="false"/>
          <w:i w:val="false"/>
          <w:color w:val="000000"/>
          <w:sz w:val="28"/>
        </w:rPr>
        <w:t xml:space="preserve">       в лице ___________________________________________________________________,</w:t>
      </w:r>
      <w:r>
        <w:br/>
      </w:r>
      <w:r>
        <w:rPr>
          <w:rFonts w:ascii="Times New Roman"/>
          <w:b w:val="false"/>
          <w:i w:val="false"/>
          <w:color w:val="000000"/>
          <w:sz w:val="28"/>
        </w:rPr>
        <w:t xml:space="preserve">                               (должность Ф.И.О (при его наличии))</w:t>
      </w:r>
      <w:r>
        <w:br/>
      </w:r>
      <w:r>
        <w:rPr>
          <w:rFonts w:ascii="Times New Roman"/>
          <w:b w:val="false"/>
          <w:i w:val="false"/>
          <w:color w:val="000000"/>
          <w:sz w:val="28"/>
        </w:rPr>
        <w:t xml:space="preserve">       действующего на основании Устава, гарантирует исполнение обязательств о принятии детей по государственному образовательному заказу исключительно по направлению управлений образования города республиканского значения, столицы, отделов образования городов (районов) с установленным размером родительской платы за питание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июля 2007 года "Об образовании". Руководитель дошкольной организации ____________________________________________________</w:t>
      </w:r>
      <w:r>
        <w:br/>
      </w:r>
      <w:r>
        <w:rPr>
          <w:rFonts w:ascii="Times New Roman"/>
          <w:b w:val="false"/>
          <w:i w:val="false"/>
          <w:color w:val="000000"/>
          <w:sz w:val="28"/>
        </w:rPr>
        <w:t xml:space="preserve">                                                                                         (Ф.И.О. (при его наличии))</w:t>
      </w:r>
      <w:r>
        <w:br/>
      </w:r>
      <w:r>
        <w:rPr>
          <w:rFonts w:ascii="Times New Roman"/>
          <w:b w:val="false"/>
          <w:i w:val="false"/>
          <w:color w:val="000000"/>
          <w:sz w:val="28"/>
        </w:rPr>
        <w:t>______________ М.П.</w:t>
      </w:r>
      <w:r>
        <w:br/>
      </w:r>
      <w:r>
        <w:rPr>
          <w:rFonts w:ascii="Times New Roman"/>
          <w:b w:val="false"/>
          <w:i w:val="false"/>
          <w:color w:val="000000"/>
          <w:sz w:val="28"/>
        </w:rPr>
        <w:t>(подпись)</w:t>
      </w:r>
      <w:r>
        <w:br/>
      </w:r>
      <w:r>
        <w:rPr>
          <w:rFonts w:ascii="Times New Roman"/>
          <w:b w:val="false"/>
          <w:i w:val="false"/>
          <w:color w:val="000000"/>
          <w:sz w:val="28"/>
        </w:rPr>
        <w:t>Дата заполнения</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образования и</w:t>
            </w:r>
            <w:r>
              <w:br/>
            </w:r>
            <w:r>
              <w:rPr>
                <w:rFonts w:ascii="Times New Roman"/>
                <w:b w:val="false"/>
                <w:i w:val="false"/>
                <w:color w:val="000000"/>
                <w:sz w:val="20"/>
              </w:rPr>
              <w:t>науки Республики Казахстан</w:t>
            </w:r>
            <w:r>
              <w:br/>
            </w:r>
            <w:r>
              <w:rPr>
                <w:rFonts w:ascii="Times New Roman"/>
                <w:b w:val="false"/>
                <w:i w:val="false"/>
                <w:color w:val="000000"/>
                <w:sz w:val="20"/>
              </w:rPr>
              <w:t>от 28 мая 2018 года № 231</w:t>
            </w:r>
            <w:r>
              <w:br/>
            </w:r>
            <w:r>
              <w:rPr>
                <w:rFonts w:ascii="Times New Roman"/>
                <w:b w:val="false"/>
                <w:i w:val="false"/>
                <w:color w:val="000000"/>
                <w:sz w:val="20"/>
              </w:rPr>
              <w:t>Приложение 3 к Правилам</w:t>
            </w:r>
            <w:r>
              <w:br/>
            </w:r>
            <w:r>
              <w:rPr>
                <w:rFonts w:ascii="Times New Roman"/>
                <w:b w:val="false"/>
                <w:i w:val="false"/>
                <w:color w:val="000000"/>
                <w:sz w:val="20"/>
              </w:rPr>
              <w:t>размещения  государственного</w:t>
            </w:r>
            <w:r>
              <w:br/>
            </w:r>
            <w:r>
              <w:rPr>
                <w:rFonts w:ascii="Times New Roman"/>
                <w:b w:val="false"/>
                <w:i w:val="false"/>
                <w:color w:val="000000"/>
                <w:sz w:val="20"/>
              </w:rPr>
              <w:t>образовательного заказа на</w:t>
            </w:r>
            <w:r>
              <w:br/>
            </w:r>
            <w:r>
              <w:rPr>
                <w:rFonts w:ascii="Times New Roman"/>
                <w:b w:val="false"/>
                <w:i w:val="false"/>
                <w:color w:val="000000"/>
                <w:sz w:val="20"/>
              </w:rPr>
              <w:t xml:space="preserve">подготовку специалистов с </w:t>
            </w:r>
            <w:r>
              <w:br/>
            </w:r>
            <w:r>
              <w:rPr>
                <w:rFonts w:ascii="Times New Roman"/>
                <w:b w:val="false"/>
                <w:i w:val="false"/>
                <w:color w:val="000000"/>
                <w:sz w:val="20"/>
              </w:rPr>
              <w:t xml:space="preserve">техническим и </w:t>
            </w:r>
            <w:r>
              <w:br/>
            </w:r>
            <w:r>
              <w:rPr>
                <w:rFonts w:ascii="Times New Roman"/>
                <w:b w:val="false"/>
                <w:i w:val="false"/>
                <w:color w:val="000000"/>
                <w:sz w:val="20"/>
              </w:rPr>
              <w:t xml:space="preserve">профессиональным, </w:t>
            </w:r>
            <w:r>
              <w:br/>
            </w:r>
            <w:r>
              <w:rPr>
                <w:rFonts w:ascii="Times New Roman"/>
                <w:b w:val="false"/>
                <w:i w:val="false"/>
                <w:color w:val="000000"/>
                <w:sz w:val="20"/>
              </w:rPr>
              <w:t>послесредним, высшим и</w:t>
            </w:r>
            <w:r>
              <w:br/>
            </w:r>
            <w:r>
              <w:rPr>
                <w:rFonts w:ascii="Times New Roman"/>
                <w:b w:val="false"/>
                <w:i w:val="false"/>
                <w:color w:val="000000"/>
                <w:sz w:val="20"/>
              </w:rPr>
              <w:t xml:space="preserve">послевузовским образованием с </w:t>
            </w:r>
            <w:r>
              <w:br/>
            </w:r>
            <w:r>
              <w:rPr>
                <w:rFonts w:ascii="Times New Roman"/>
                <w:b w:val="false"/>
                <w:i w:val="false"/>
                <w:color w:val="000000"/>
                <w:sz w:val="20"/>
              </w:rPr>
              <w:t>учетом потребностей рынка</w:t>
            </w:r>
            <w:r>
              <w:br/>
            </w:r>
            <w:r>
              <w:rPr>
                <w:rFonts w:ascii="Times New Roman"/>
                <w:b w:val="false"/>
                <w:i w:val="false"/>
                <w:color w:val="000000"/>
                <w:sz w:val="20"/>
              </w:rPr>
              <w:t>труда, на подготовительные</w:t>
            </w:r>
            <w:r>
              <w:br/>
            </w:r>
            <w:r>
              <w:rPr>
                <w:rFonts w:ascii="Times New Roman"/>
                <w:b w:val="false"/>
                <w:i w:val="false"/>
                <w:color w:val="000000"/>
                <w:sz w:val="20"/>
              </w:rPr>
              <w:t>отделения высших учебных</w:t>
            </w:r>
            <w:r>
              <w:br/>
            </w:r>
            <w:r>
              <w:rPr>
                <w:rFonts w:ascii="Times New Roman"/>
                <w:b w:val="false"/>
                <w:i w:val="false"/>
                <w:color w:val="000000"/>
                <w:sz w:val="20"/>
              </w:rPr>
              <w:t>заведений, а также на</w:t>
            </w:r>
            <w:r>
              <w:br/>
            </w:r>
            <w:r>
              <w:rPr>
                <w:rFonts w:ascii="Times New Roman"/>
                <w:b w:val="false"/>
                <w:i w:val="false"/>
                <w:color w:val="000000"/>
                <w:sz w:val="20"/>
              </w:rPr>
              <w:t xml:space="preserve"> дошкольное воспитание и</w:t>
            </w:r>
            <w:r>
              <w:br/>
            </w:r>
            <w:r>
              <w:rPr>
                <w:rFonts w:ascii="Times New Roman"/>
                <w:b w:val="false"/>
                <w:i w:val="false"/>
                <w:color w:val="000000"/>
                <w:sz w:val="20"/>
              </w:rPr>
              <w:t xml:space="preserve"> обучение, среднее образование</w:t>
            </w:r>
          </w:p>
        </w:tc>
      </w:tr>
    </w:tbl>
    <w:bookmarkStart w:name="z132" w:id="112"/>
    <w:p>
      <w:pPr>
        <w:spacing w:after="0"/>
        <w:ind w:left="0"/>
        <w:jc w:val="left"/>
      </w:pPr>
      <w:r>
        <w:rPr>
          <w:rFonts w:ascii="Times New Roman"/>
          <w:b/>
          <w:i w:val="false"/>
          <w:color w:val="000000"/>
        </w:rPr>
        <w:t xml:space="preserve"> Форма заявки учебного заведения технического и профессионального, послесреднего образования</w:t>
      </w:r>
    </w:p>
    <w:bookmarkEnd w:id="112"/>
    <w:bookmarkStart w:name="z133" w:id="113"/>
    <w:p>
      <w:pPr>
        <w:spacing w:after="0"/>
        <w:ind w:left="0"/>
        <w:jc w:val="left"/>
      </w:pPr>
      <w:r>
        <w:rPr>
          <w:rFonts w:ascii="Times New Roman"/>
          <w:b/>
          <w:i w:val="false"/>
          <w:color w:val="000000"/>
        </w:rPr>
        <w:t xml:space="preserve"> (заполняется на бланке учебного заведения технического и профессионального, послесреднего образования)</w:t>
      </w:r>
    </w:p>
    <w:bookmarkEnd w:id="113"/>
    <w:bookmarkStart w:name="z134" w:id="114"/>
    <w:p>
      <w:pPr>
        <w:spacing w:after="0"/>
        <w:ind w:left="0"/>
        <w:jc w:val="both"/>
      </w:pPr>
      <w:r>
        <w:rPr>
          <w:rFonts w:ascii="Times New Roman"/>
          <w:b w:val="false"/>
          <w:i w:val="false"/>
          <w:color w:val="000000"/>
          <w:sz w:val="28"/>
        </w:rPr>
        <w:t>
                                                             Председателю комиссии</w:t>
      </w:r>
    </w:p>
    <w:bookmarkEnd w:id="114"/>
    <w:bookmarkStart w:name="z135" w:id="115"/>
    <w:p>
      <w:pPr>
        <w:spacing w:after="0"/>
        <w:ind w:left="0"/>
        <w:jc w:val="both"/>
      </w:pPr>
      <w:r>
        <w:rPr>
          <w:rFonts w:ascii="Times New Roman"/>
          <w:b w:val="false"/>
          <w:i w:val="false"/>
          <w:color w:val="000000"/>
          <w:sz w:val="28"/>
        </w:rPr>
        <w:t>
             Изучив требования к участникам конкурса и условия проведения конкурса,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учебного заведения)</w:t>
      </w:r>
      <w:r>
        <w:br/>
      </w:r>
      <w:r>
        <w:rPr>
          <w:rFonts w:ascii="Times New Roman"/>
          <w:b w:val="false"/>
          <w:i w:val="false"/>
          <w:color w:val="000000"/>
          <w:sz w:val="28"/>
        </w:rPr>
        <w:t>примет участие в конкурсе, проводимом уполномоченным органом и МИО,</w:t>
      </w:r>
      <w:r>
        <w:br/>
      </w:r>
      <w:r>
        <w:rPr>
          <w:rFonts w:ascii="Times New Roman"/>
          <w:b w:val="false"/>
          <w:i w:val="false"/>
          <w:color w:val="000000"/>
          <w:sz w:val="28"/>
        </w:rPr>
        <w:t>по специальностям _______________________________________________________________</w:t>
      </w:r>
      <w:r>
        <w:br/>
      </w:r>
      <w:r>
        <w:rPr>
          <w:rFonts w:ascii="Times New Roman"/>
          <w:b w:val="false"/>
          <w:i w:val="false"/>
          <w:color w:val="000000"/>
          <w:sz w:val="28"/>
        </w:rPr>
        <w:t xml:space="preserve">                               (код, наименование специальности)</w:t>
      </w:r>
      <w:r>
        <w:br/>
      </w:r>
      <w:r>
        <w:rPr>
          <w:rFonts w:ascii="Times New Roman"/>
          <w:b w:val="false"/>
          <w:i w:val="false"/>
          <w:color w:val="000000"/>
          <w:sz w:val="28"/>
        </w:rPr>
        <w:t xml:space="preserve">       в соответствии с документами, входящими в заявку.</w:t>
      </w:r>
    </w:p>
    <w:bookmarkEnd w:id="115"/>
    <w:p>
      <w:pPr>
        <w:spacing w:after="0"/>
        <w:ind w:left="0"/>
        <w:jc w:val="both"/>
      </w:pPr>
      <w:r>
        <w:rPr>
          <w:rFonts w:ascii="Times New Roman"/>
          <w:b w:val="false"/>
          <w:i w:val="false"/>
          <w:color w:val="000000"/>
          <w:sz w:val="28"/>
        </w:rPr>
        <w:t>
      Приложение: документы для участия в конкурсе на ____ листах.</w:t>
      </w:r>
      <w:r>
        <w:br/>
      </w:r>
      <w:r>
        <w:rPr>
          <w:rFonts w:ascii="Times New Roman"/>
          <w:b w:val="false"/>
          <w:i w:val="false"/>
          <w:color w:val="000000"/>
          <w:sz w:val="28"/>
        </w:rPr>
        <w:t xml:space="preserve">       Руководитель организации ___________________________________</w:t>
      </w:r>
      <w:r>
        <w:br/>
      </w:r>
      <w:r>
        <w:rPr>
          <w:rFonts w:ascii="Times New Roman"/>
          <w:b w:val="false"/>
          <w:i w:val="false"/>
          <w:color w:val="000000"/>
          <w:sz w:val="28"/>
        </w:rPr>
        <w:t xml:space="preserve">                               (подпись, Ф.И.О. (при его наличии))</w:t>
      </w:r>
      <w:r>
        <w:br/>
      </w:r>
      <w:r>
        <w:rPr>
          <w:rFonts w:ascii="Times New Roman"/>
          <w:b w:val="false"/>
          <w:i w:val="false"/>
          <w:color w:val="000000"/>
          <w:sz w:val="28"/>
        </w:rPr>
        <w:t xml:space="preserve">       Дата заполнения</w:t>
      </w:r>
      <w:r>
        <w:br/>
      </w:r>
      <w:r>
        <w:rPr>
          <w:rFonts w:ascii="Times New Roman"/>
          <w:b w:val="false"/>
          <w:i w:val="false"/>
          <w:color w:val="000000"/>
          <w:sz w:val="28"/>
        </w:rPr>
        <w:t xml:space="preserve">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образования и</w:t>
            </w:r>
            <w:r>
              <w:br/>
            </w:r>
            <w:r>
              <w:rPr>
                <w:rFonts w:ascii="Times New Roman"/>
                <w:b w:val="false"/>
                <w:i w:val="false"/>
                <w:color w:val="000000"/>
                <w:sz w:val="20"/>
              </w:rPr>
              <w:t>науки Республики Казахстан</w:t>
            </w:r>
            <w:r>
              <w:br/>
            </w:r>
            <w:r>
              <w:rPr>
                <w:rFonts w:ascii="Times New Roman"/>
                <w:b w:val="false"/>
                <w:i w:val="false"/>
                <w:color w:val="000000"/>
                <w:sz w:val="20"/>
              </w:rPr>
              <w:t>от 28 мая 2018 года № 231</w:t>
            </w:r>
            <w:r>
              <w:br/>
            </w:r>
            <w:r>
              <w:rPr>
                <w:rFonts w:ascii="Times New Roman"/>
                <w:b w:val="false"/>
                <w:i w:val="false"/>
                <w:color w:val="000000"/>
                <w:sz w:val="20"/>
              </w:rPr>
              <w:t xml:space="preserve">Приложение 4 к Правилам </w:t>
            </w:r>
            <w:r>
              <w:br/>
            </w:r>
            <w:r>
              <w:rPr>
                <w:rFonts w:ascii="Times New Roman"/>
                <w:b w:val="false"/>
                <w:i w:val="false"/>
                <w:color w:val="000000"/>
                <w:sz w:val="20"/>
              </w:rPr>
              <w:t xml:space="preserve">размещения государственного </w:t>
            </w:r>
            <w:r>
              <w:br/>
            </w:r>
            <w:r>
              <w:rPr>
                <w:rFonts w:ascii="Times New Roman"/>
                <w:b w:val="false"/>
                <w:i w:val="false"/>
                <w:color w:val="000000"/>
                <w:sz w:val="20"/>
              </w:rPr>
              <w:t xml:space="preserve">бразовательного заказа на </w:t>
            </w:r>
            <w:r>
              <w:br/>
            </w:r>
            <w:r>
              <w:rPr>
                <w:rFonts w:ascii="Times New Roman"/>
                <w:b w:val="false"/>
                <w:i w:val="false"/>
                <w:color w:val="000000"/>
                <w:sz w:val="20"/>
              </w:rPr>
              <w:t xml:space="preserve">подготовку специалистов с </w:t>
            </w:r>
            <w:r>
              <w:br/>
            </w:r>
            <w:r>
              <w:rPr>
                <w:rFonts w:ascii="Times New Roman"/>
                <w:b w:val="false"/>
                <w:i w:val="false"/>
                <w:color w:val="000000"/>
                <w:sz w:val="20"/>
              </w:rPr>
              <w:t>техническим и</w:t>
            </w:r>
            <w:r>
              <w:br/>
            </w:r>
            <w:r>
              <w:rPr>
                <w:rFonts w:ascii="Times New Roman"/>
                <w:b w:val="false"/>
                <w:i w:val="false"/>
                <w:color w:val="000000"/>
                <w:sz w:val="20"/>
              </w:rPr>
              <w:t xml:space="preserve">профессиональным, </w:t>
            </w:r>
            <w:r>
              <w:br/>
            </w:r>
            <w:r>
              <w:rPr>
                <w:rFonts w:ascii="Times New Roman"/>
                <w:b w:val="false"/>
                <w:i w:val="false"/>
                <w:color w:val="000000"/>
                <w:sz w:val="20"/>
              </w:rPr>
              <w:t>послесредним, высшим и</w:t>
            </w:r>
            <w:r>
              <w:br/>
            </w:r>
            <w:r>
              <w:rPr>
                <w:rFonts w:ascii="Times New Roman"/>
                <w:b w:val="false"/>
                <w:i w:val="false"/>
                <w:color w:val="000000"/>
                <w:sz w:val="20"/>
              </w:rPr>
              <w:t>послевузовским образованием с учетом потребностей рынка</w:t>
            </w:r>
            <w:r>
              <w:br/>
            </w:r>
            <w:r>
              <w:rPr>
                <w:rFonts w:ascii="Times New Roman"/>
                <w:b w:val="false"/>
                <w:i w:val="false"/>
                <w:color w:val="000000"/>
                <w:sz w:val="20"/>
              </w:rPr>
              <w:t>труда, на подготовительные</w:t>
            </w:r>
            <w:r>
              <w:br/>
            </w:r>
            <w:r>
              <w:rPr>
                <w:rFonts w:ascii="Times New Roman"/>
                <w:b w:val="false"/>
                <w:i w:val="false"/>
                <w:color w:val="000000"/>
                <w:sz w:val="20"/>
              </w:rPr>
              <w:t>отделения высших учебных</w:t>
            </w:r>
            <w:r>
              <w:br/>
            </w:r>
            <w:r>
              <w:rPr>
                <w:rFonts w:ascii="Times New Roman"/>
                <w:b w:val="false"/>
                <w:i w:val="false"/>
                <w:color w:val="000000"/>
                <w:sz w:val="20"/>
              </w:rPr>
              <w:t>заведений, а также на</w:t>
            </w:r>
            <w:r>
              <w:br/>
            </w:r>
            <w:r>
              <w:rPr>
                <w:rFonts w:ascii="Times New Roman"/>
                <w:b w:val="false"/>
                <w:i w:val="false"/>
                <w:color w:val="000000"/>
                <w:sz w:val="20"/>
              </w:rPr>
              <w:t>дошкольное воспитание и</w:t>
            </w:r>
            <w:r>
              <w:br/>
            </w:r>
            <w:r>
              <w:rPr>
                <w:rFonts w:ascii="Times New Roman"/>
                <w:b w:val="false"/>
                <w:i w:val="false"/>
                <w:color w:val="000000"/>
                <w:sz w:val="20"/>
              </w:rPr>
              <w:t>обучение, среднее образование</w:t>
            </w:r>
          </w:p>
        </w:tc>
      </w:tr>
    </w:tbl>
    <w:bookmarkStart w:name="z137" w:id="116"/>
    <w:p>
      <w:pPr>
        <w:spacing w:after="0"/>
        <w:ind w:left="0"/>
        <w:jc w:val="left"/>
      </w:pPr>
      <w:r>
        <w:rPr>
          <w:rFonts w:ascii="Times New Roman"/>
          <w:b/>
          <w:i w:val="false"/>
          <w:color w:val="000000"/>
        </w:rPr>
        <w:t xml:space="preserve"> Предложения на размещение государственного образовательного заказа на подготовку специалистов с техническим и профессиональным, послесредним образованием на 20__/20__ учебный год</w:t>
      </w:r>
    </w:p>
    <w:bookmarkEnd w:id="116"/>
    <w:bookmarkStart w:name="z138" w:id="117"/>
    <w:p>
      <w:pPr>
        <w:spacing w:after="0"/>
        <w:ind w:left="0"/>
        <w:jc w:val="left"/>
      </w:pPr>
      <w:r>
        <w:rPr>
          <w:rFonts w:ascii="Times New Roman"/>
          <w:b/>
          <w:i w:val="false"/>
          <w:color w:val="000000"/>
        </w:rPr>
        <w:t xml:space="preserve"> ______________________________________________________________________________</w:t>
      </w:r>
      <w:r>
        <w:br/>
      </w:r>
      <w:r>
        <w:rPr>
          <w:rFonts w:ascii="Times New Roman"/>
          <w:b/>
          <w:i w:val="false"/>
          <w:color w:val="000000"/>
        </w:rPr>
        <w:t>(наименование учебного заведения технического и профессионального,</w:t>
      </w:r>
      <w:r>
        <w:br/>
      </w:r>
      <w:r>
        <w:rPr>
          <w:rFonts w:ascii="Times New Roman"/>
          <w:b/>
          <w:i w:val="false"/>
          <w:color w:val="000000"/>
        </w:rPr>
        <w:t>послесреднего образования)</w:t>
      </w:r>
      <w:r>
        <w:br/>
      </w:r>
      <w:r>
        <w:rPr>
          <w:rFonts w:ascii="Times New Roman"/>
          <w:b/>
          <w:i w:val="false"/>
          <w:color w:val="000000"/>
        </w:rPr>
        <w:t>по техническому и профессиональному, послесреднему образованию</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8"/>
        <w:gridCol w:w="1318"/>
        <w:gridCol w:w="1318"/>
        <w:gridCol w:w="2783"/>
        <w:gridCol w:w="2417"/>
        <w:gridCol w:w="3146"/>
      </w:tblGrid>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8"/>
          <w:p>
            <w:pPr>
              <w:spacing w:after="20"/>
              <w:ind w:left="20"/>
              <w:jc w:val="both"/>
            </w:pPr>
            <w:r>
              <w:rPr>
                <w:rFonts w:ascii="Times New Roman"/>
                <w:b w:val="false"/>
                <w:i w:val="false"/>
                <w:color w:val="000000"/>
                <w:sz w:val="20"/>
              </w:rPr>
              <w:t>
Код</w:t>
            </w:r>
          </w:p>
          <w:bookmarkEnd w:id="118"/>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казахским языком обучения</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9 класса</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11 класса</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9"/>
          <w:p>
            <w:pPr>
              <w:spacing w:after="20"/>
              <w:ind w:left="20"/>
              <w:jc w:val="both"/>
            </w:pPr>
            <w:r>
              <w:rPr>
                <w:rFonts w:ascii="Times New Roman"/>
                <w:b w:val="false"/>
                <w:i w:val="false"/>
                <w:color w:val="000000"/>
                <w:sz w:val="20"/>
              </w:rPr>
              <w:t>
1</w:t>
            </w:r>
          </w:p>
          <w:bookmarkEnd w:id="119"/>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1" w:id="120"/>
    <w:p>
      <w:pPr>
        <w:spacing w:after="0"/>
        <w:ind w:left="0"/>
        <w:jc w:val="both"/>
      </w:pPr>
      <w:r>
        <w:rPr>
          <w:rFonts w:ascii="Times New Roman"/>
          <w:b w:val="false"/>
          <w:i w:val="false"/>
          <w:color w:val="000000"/>
          <w:sz w:val="28"/>
        </w:rPr>
        <w:t>
             Руководитель организации ___________________________________</w:t>
      </w:r>
      <w:r>
        <w:br/>
      </w:r>
      <w:r>
        <w:rPr>
          <w:rFonts w:ascii="Times New Roman"/>
          <w:b w:val="false"/>
          <w:i w:val="false"/>
          <w:color w:val="000000"/>
          <w:sz w:val="28"/>
        </w:rPr>
        <w:t xml:space="preserve">                               (подпись, Ф.И.О. (при его наличии))</w:t>
      </w:r>
      <w:r>
        <w:br/>
      </w:r>
      <w:r>
        <w:rPr>
          <w:rFonts w:ascii="Times New Roman"/>
          <w:b w:val="false"/>
          <w:i w:val="false"/>
          <w:color w:val="000000"/>
          <w:sz w:val="28"/>
        </w:rPr>
        <w:t xml:space="preserve">       Дата заполнения</w:t>
      </w:r>
      <w:r>
        <w:br/>
      </w:r>
      <w:r>
        <w:rPr>
          <w:rFonts w:ascii="Times New Roman"/>
          <w:b w:val="false"/>
          <w:i w:val="false"/>
          <w:color w:val="000000"/>
          <w:sz w:val="28"/>
        </w:rPr>
        <w:t xml:space="preserve">       М.П.</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образования и</w:t>
            </w:r>
            <w:r>
              <w:br/>
            </w:r>
            <w:r>
              <w:rPr>
                <w:rFonts w:ascii="Times New Roman"/>
                <w:b w:val="false"/>
                <w:i w:val="false"/>
                <w:color w:val="000000"/>
                <w:sz w:val="20"/>
              </w:rPr>
              <w:t>науки Республики Казахстан</w:t>
            </w:r>
            <w:r>
              <w:br/>
            </w:r>
            <w:r>
              <w:rPr>
                <w:rFonts w:ascii="Times New Roman"/>
                <w:b w:val="false"/>
                <w:i w:val="false"/>
                <w:color w:val="000000"/>
                <w:sz w:val="20"/>
              </w:rPr>
              <w:t>от 28 мая 2018 года № 231</w:t>
            </w:r>
            <w:r>
              <w:br/>
            </w:r>
            <w:r>
              <w:rPr>
                <w:rFonts w:ascii="Times New Roman"/>
                <w:b w:val="false"/>
                <w:i w:val="false"/>
                <w:color w:val="000000"/>
                <w:sz w:val="20"/>
              </w:rPr>
              <w:t>Приложение 13 к Правилам</w:t>
            </w:r>
            <w:r>
              <w:br/>
            </w:r>
            <w:r>
              <w:rPr>
                <w:rFonts w:ascii="Times New Roman"/>
                <w:b w:val="false"/>
                <w:i w:val="false"/>
                <w:color w:val="000000"/>
                <w:sz w:val="20"/>
              </w:rPr>
              <w:t>размещения государственного</w:t>
            </w:r>
            <w:r>
              <w:br/>
            </w:r>
            <w:r>
              <w:rPr>
                <w:rFonts w:ascii="Times New Roman"/>
                <w:b w:val="false"/>
                <w:i w:val="false"/>
                <w:color w:val="000000"/>
                <w:sz w:val="20"/>
              </w:rPr>
              <w:t xml:space="preserve">образовательного заказа на </w:t>
            </w:r>
            <w:r>
              <w:br/>
            </w:r>
            <w:r>
              <w:rPr>
                <w:rFonts w:ascii="Times New Roman"/>
                <w:b w:val="false"/>
                <w:i w:val="false"/>
                <w:color w:val="000000"/>
                <w:sz w:val="20"/>
              </w:rPr>
              <w:t>подготовку специалистов с</w:t>
            </w:r>
            <w:r>
              <w:br/>
            </w:r>
            <w:r>
              <w:rPr>
                <w:rFonts w:ascii="Times New Roman"/>
                <w:b w:val="false"/>
                <w:i w:val="false"/>
                <w:color w:val="000000"/>
                <w:sz w:val="20"/>
              </w:rPr>
              <w:t>техническим и профессиональным,</w:t>
            </w:r>
            <w:r>
              <w:br/>
            </w:r>
            <w:r>
              <w:rPr>
                <w:rFonts w:ascii="Times New Roman"/>
                <w:b w:val="false"/>
                <w:i w:val="false"/>
                <w:color w:val="000000"/>
                <w:sz w:val="20"/>
              </w:rPr>
              <w:t>послесредним, высшим и</w:t>
            </w:r>
            <w:r>
              <w:br/>
            </w:r>
            <w:r>
              <w:rPr>
                <w:rFonts w:ascii="Times New Roman"/>
                <w:b w:val="false"/>
                <w:i w:val="false"/>
                <w:color w:val="000000"/>
                <w:sz w:val="20"/>
              </w:rPr>
              <w:t>послевузовским образованием с</w:t>
            </w:r>
            <w:r>
              <w:br/>
            </w:r>
            <w:r>
              <w:rPr>
                <w:rFonts w:ascii="Times New Roman"/>
                <w:b w:val="false"/>
                <w:i w:val="false"/>
                <w:color w:val="000000"/>
                <w:sz w:val="20"/>
              </w:rPr>
              <w:t xml:space="preserve">учетом потребностей рынка </w:t>
            </w:r>
            <w:r>
              <w:br/>
            </w:r>
            <w:r>
              <w:rPr>
                <w:rFonts w:ascii="Times New Roman"/>
                <w:b w:val="false"/>
                <w:i w:val="false"/>
                <w:color w:val="000000"/>
                <w:sz w:val="20"/>
              </w:rPr>
              <w:t>труда, на подготовительные</w:t>
            </w:r>
            <w:r>
              <w:br/>
            </w:r>
            <w:r>
              <w:rPr>
                <w:rFonts w:ascii="Times New Roman"/>
                <w:b w:val="false"/>
                <w:i w:val="false"/>
                <w:color w:val="000000"/>
                <w:sz w:val="20"/>
              </w:rPr>
              <w:t>отделения высших учебных</w:t>
            </w:r>
            <w:r>
              <w:br/>
            </w:r>
            <w:r>
              <w:rPr>
                <w:rFonts w:ascii="Times New Roman"/>
                <w:b w:val="false"/>
                <w:i w:val="false"/>
                <w:color w:val="000000"/>
                <w:sz w:val="20"/>
              </w:rPr>
              <w:t xml:space="preserve">заведений, а также на </w:t>
            </w:r>
            <w:r>
              <w:br/>
            </w:r>
            <w:r>
              <w:rPr>
                <w:rFonts w:ascii="Times New Roman"/>
                <w:b w:val="false"/>
                <w:i w:val="false"/>
                <w:color w:val="000000"/>
                <w:sz w:val="20"/>
              </w:rPr>
              <w:t xml:space="preserve">дошкольное воспитание и </w:t>
            </w:r>
            <w:r>
              <w:br/>
            </w:r>
            <w:r>
              <w:rPr>
                <w:rFonts w:ascii="Times New Roman"/>
                <w:b w:val="false"/>
                <w:i w:val="false"/>
                <w:color w:val="000000"/>
                <w:sz w:val="20"/>
              </w:rPr>
              <w:t>обучение</w:t>
            </w:r>
          </w:p>
        </w:tc>
      </w:tr>
    </w:tbl>
    <w:bookmarkStart w:name="z143" w:id="121"/>
    <w:p>
      <w:pPr>
        <w:spacing w:after="0"/>
        <w:ind w:left="0"/>
        <w:jc w:val="left"/>
      </w:pPr>
      <w:r>
        <w:rPr>
          <w:rFonts w:ascii="Times New Roman"/>
          <w:b/>
          <w:i w:val="false"/>
          <w:color w:val="000000"/>
        </w:rPr>
        <w:t xml:space="preserve"> Форма заявки высшего учебного заведения</w:t>
      </w:r>
    </w:p>
    <w:bookmarkEnd w:id="121"/>
    <w:bookmarkStart w:name="z144" w:id="122"/>
    <w:p>
      <w:pPr>
        <w:spacing w:after="0"/>
        <w:ind w:left="0"/>
        <w:jc w:val="left"/>
      </w:pPr>
      <w:r>
        <w:rPr>
          <w:rFonts w:ascii="Times New Roman"/>
          <w:b/>
          <w:i w:val="false"/>
          <w:color w:val="000000"/>
        </w:rPr>
        <w:t xml:space="preserve"> (заполняется на бланке высшего учебного заведения)</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Местный исполнительный орган</w:t>
            </w:r>
            <w:r>
              <w:br/>
            </w:r>
            <w:r>
              <w:rPr>
                <w:rFonts w:ascii="Times New Roman"/>
                <w:b w:val="false"/>
                <w:i w:val="false"/>
                <w:color w:val="000000"/>
                <w:sz w:val="20"/>
              </w:rPr>
              <w:t>области, города</w:t>
            </w:r>
            <w:r>
              <w:br/>
            </w:r>
            <w:r>
              <w:rPr>
                <w:rFonts w:ascii="Times New Roman"/>
                <w:b w:val="false"/>
                <w:i w:val="false"/>
                <w:color w:val="000000"/>
                <w:sz w:val="20"/>
              </w:rPr>
              <w:t xml:space="preserve">республиканского значения, </w:t>
            </w:r>
            <w:r>
              <w:br/>
            </w:r>
            <w:r>
              <w:rPr>
                <w:rFonts w:ascii="Times New Roman"/>
                <w:b w:val="false"/>
                <w:i w:val="false"/>
                <w:color w:val="000000"/>
                <w:sz w:val="20"/>
              </w:rPr>
              <w:t>столицы</w:t>
            </w:r>
          </w:p>
        </w:tc>
      </w:tr>
    </w:tbl>
    <w:bookmarkStart w:name="z146" w:id="123"/>
    <w:p>
      <w:pPr>
        <w:spacing w:after="0"/>
        <w:ind w:left="0"/>
        <w:jc w:val="both"/>
      </w:pPr>
      <w:r>
        <w:rPr>
          <w:rFonts w:ascii="Times New Roman"/>
          <w:b w:val="false"/>
          <w:i w:val="false"/>
          <w:color w:val="000000"/>
          <w:sz w:val="28"/>
        </w:rPr>
        <w:t>
             Изучив требования к участникам конкурса и условия проведения конкурса,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высшего учебного заведения)</w:t>
      </w:r>
      <w:r>
        <w:br/>
      </w:r>
      <w:r>
        <w:rPr>
          <w:rFonts w:ascii="Times New Roman"/>
          <w:b w:val="false"/>
          <w:i w:val="false"/>
          <w:color w:val="000000"/>
          <w:sz w:val="28"/>
        </w:rPr>
        <w:t>примет участие в конкурсе, проводимом акиматом соответствующей области по специальности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(код, наименование специальности)</w:t>
      </w:r>
      <w:r>
        <w:br/>
      </w:r>
      <w:r>
        <w:rPr>
          <w:rFonts w:ascii="Times New Roman"/>
          <w:b w:val="false"/>
          <w:i w:val="false"/>
          <w:color w:val="000000"/>
          <w:sz w:val="28"/>
        </w:rPr>
        <w:t xml:space="preserve">       в соответствии с документами, входящими в заявку, а также условиями и</w:t>
      </w:r>
      <w:r>
        <w:br/>
      </w:r>
      <w:r>
        <w:rPr>
          <w:rFonts w:ascii="Times New Roman"/>
          <w:b w:val="false"/>
          <w:i w:val="false"/>
          <w:color w:val="000000"/>
          <w:sz w:val="28"/>
        </w:rPr>
        <w:t>требованиями конкурса.</w:t>
      </w:r>
    </w:p>
    <w:bookmarkEnd w:id="123"/>
    <w:p>
      <w:pPr>
        <w:spacing w:after="0"/>
        <w:ind w:left="0"/>
        <w:jc w:val="both"/>
      </w:pPr>
      <w:r>
        <w:rPr>
          <w:rFonts w:ascii="Times New Roman"/>
          <w:b w:val="false"/>
          <w:i w:val="false"/>
          <w:color w:val="000000"/>
          <w:sz w:val="28"/>
        </w:rPr>
        <w:t>
      Приложение: документы для участия в конкурсе на ___ листах.</w:t>
      </w:r>
      <w:r>
        <w:br/>
      </w:r>
      <w:r>
        <w:rPr>
          <w:rFonts w:ascii="Times New Roman"/>
          <w:b w:val="false"/>
          <w:i w:val="false"/>
          <w:color w:val="000000"/>
          <w:sz w:val="28"/>
        </w:rPr>
        <w:t>Руководитель организации ________________________________</w:t>
      </w:r>
      <w:r>
        <w:br/>
      </w:r>
      <w:r>
        <w:rPr>
          <w:rFonts w:ascii="Times New Roman"/>
          <w:b w:val="false"/>
          <w:i w:val="false"/>
          <w:color w:val="000000"/>
          <w:sz w:val="28"/>
        </w:rPr>
        <w:t xml:space="preserve">                         (подпись, Ф.И.О. (при его наличии))</w:t>
      </w:r>
      <w:r>
        <w:br/>
      </w:r>
      <w:r>
        <w:rPr>
          <w:rFonts w:ascii="Times New Roman"/>
          <w:b w:val="false"/>
          <w:i w:val="false"/>
          <w:color w:val="000000"/>
          <w:sz w:val="28"/>
        </w:rPr>
        <w:t xml:space="preserve">       Дата заполнения</w:t>
      </w:r>
      <w:r>
        <w:br/>
      </w:r>
      <w:r>
        <w:rPr>
          <w:rFonts w:ascii="Times New Roman"/>
          <w:b w:val="false"/>
          <w:i w:val="false"/>
          <w:color w:val="000000"/>
          <w:sz w:val="28"/>
        </w:rPr>
        <w:t xml:space="preserve">       М.П.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