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b55a" w14:textId="3f3b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2018 года № 506. Зарегистрирован в Министерстве юстиции Республики Казахстан 4 июня 2018 года № 16987.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"140. Сборным счетом поступлений является внутрибанковский транзитный счет,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бюджетов. Со Сборного счета поступлений ежедневно осуществляется полное распределение зачисленных сумм между республиканским, местными бюджетами, Национальным фондом Республики Казахстан (далее − Нацфонд РК), Фондом компенсации потерпевшим и бюджетами государств-членов Евразийского экономического союза, возврат излишне (ошибочно) уплаченных сумм поступлений в бюджет, зачет излишне (ошибочно) уплаченных сумм между кодами бюджетной классификации поступлений или между территориальными органами государственных доходов и уполномоченными органами по исполнению районных (городов областного значения) бюджетов, городов районного значения, сел, поселков, сельских округов.";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распределение сумм поступлений между республиканским, местными бюджетами, Нацфондом РК и Фондом компенсации потерпевшим, бюджетами государств-членов Евразийского экономического союза с последующим зачислением на соответствующие КСН;";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"143. Распределение поступлений между республиканским и местными бюджетами, Нацфондом РК, Фондом компенсации потерпевшим и связанные с ним процедуры осуществляется центральным уполномоченным органом по исполнению бюджета по нормативам распределения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Таблицы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приказом Министра финансов Республики Казахстан от 18 сентября 2014 года № 404, зарегистрированным в Реестре государственной регистрации нормативных правовых актов за № 9760, и перечня организаций нефтяного сектора, ежегодно утверждаемого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Бюджетного кодекса Республики Казахстан совместным приказом центрального уполномоченного органа по исполнению бюджета и государственным органом, осуществляющим государственное регулирование в области проведения нефтяных операций, заключения и исполнения контрактов (I этап распределения).";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"158. Размер помесячных перечислений бюджетных изъятий рассчитывается уполномоченным органом по исполнению бюджета вышестоящего уровня в процентах, как отношение предусмотренных в законе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(налоговых, неналоговых поступлений и поступлений от продажи основного капитала, за исключением сумм поступлений от продажи гражданам квартир) нижестоящего бюджета, утвержденных на следующий финансовый год.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(до уровня специфик).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финансирования, сводного плана финансирования по обязательствам и платежам вышестоящего бюджета.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финансирования, сводного плана финансирования по обязательствам и платежам вышестоящего бюджета.";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174-2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"174-2. Авансовая (предварительная) оплата услуг, связанных с хранением иностранной валюты и других ценностей, изъятых органами уголовного преследования в рамках расследуемых ими уголовных дел, допускается в размере 100 процентов от суммы договора.".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мая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