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1650" w14:textId="a6a1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Особенностей заполнения граф декларации на товары при таможенном декларировании в электронной форме в информационной системе "АСТАНА-1"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28 апреля 2018 года № 496. Зарегистрирован в Министерстве юстиции Республики Казахстан 14 мая 2018 года № 16888.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– до 30.06.2019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Особенности заполнения 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при таможенном декларировании в электронной форме в информационной системе "АСТАНА-1" (далее – Особенности).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Распространить Особенности на период проведения пилотного проекта по таможенному декларированию в электронной форме в информационной системе "АСТАНА-1" при помещении под таможенные процедуры,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2018 года, и действует по 30 июня 2019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10.01.2019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496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заполнения граф декларации на товары при таможенном декларировании в электронной форме в информационной системе "АСТАНА-1"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Особенности заполнения граф декларации на товары при таможенном декларировании в электронной форме в информационной системе "АСТАНА-1" (далее – Особенности) разработаны в рамках реализации пилотного проекта по введению информационной системы "АСТАНА-1" (далее – ИС) и определяют особенности заполнения граф декларации на товары (далее – ДТ) при таможенном декларировании в электронной форме, отличные от положений </w:t>
      </w:r>
      <w:r>
        <w:rPr>
          <w:rFonts w:ascii="Times New Roman"/>
          <w:b w:val="false"/>
          <w:i w:val="false"/>
          <w:color w:val="000000"/>
          <w:sz w:val="28"/>
        </w:rPr>
        <w:t>Инструкций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таможенных деклараций и формах таможенных деклараций, утвержденной Решением Комиссии таможенного союза от 20 мая 2010 года № 257 (далее – Инструкция).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в качестве пользователей в ИС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качестве пользователей информационной системы органов государственных доходов, утвержденными приказом Министра финансов Республики Казахстан от 28 февраля 2018 года № 321 (зарегистрирован в Реестре государственной регистрации нормативных правовых актов за № 16596).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таможенном декларировании в электронной форме в ИС графы ДТ заполняются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положений, предусмотренных настоящими Особенностями.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внесения сведений в декларации на товары на ввозимые (ввезенные) товары на таможенную территорию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таможенном декларировании в электронной форме ввозимых (ввезенных) товаров на таможенную территорию Республики Казахстан в графы ДТ вносятся сведения в соответствии с разделом II Инструкции, за исключением следующих особенностей: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5. "Всего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 указывается цифровыми символами общее число декларируемых товаров в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7. "Справочный номер"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графе указывается справочный номер декларанта, который присваивается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8. "Получатель"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бизнес-идентификационный номер (далее – БИН) либо индивидуальный идентификационный номер (далее – ИИН) или уникальный идентификационный номер (далее – УИН)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сведения, подлежащие заявлению в настоящей графе, повторяют сведения, подлежащие заявлению в графе 14 ДТ, то такие сведения вносятся автоматически ИС с графы 14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9. "Лицо, ответственное за финансовое урегулирование"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БИН/ИИН/УИН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качестве лица, ответственного за финансовое урегулирование, выступает иностранное лицо, в правом верхнем углу графы указывается БИН/ИИН/УИН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сведения, подлежащие заявлению в настоящей графе, повторяют сведения, подлежащие заявлению в графе 14 ДТ, то такие сведения вносятся автоматически ИС с графы 14 ДТ;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13. "Вид ставки"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вносятся следующие сведения: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FIXED – фиксированная ставка таможенных пошлин, налогов по правоотношениям, возникшим в сфере недропользования (топливно-энергетического сектора);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UNION – применение ставки ввозной таможенной пошлины Единого таможенного тарифа Евразийского экономического союза;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WTO – применение ставки ввозной таможенной пошлины, более низкой по сравнению с действующей ставкой ввозной таможенной пошлины Единого таможенного тарифа Евразийского экономического союза, предусмотренной обязательствами Республики Казахстан во Всемирной торговой организации";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14. "Декларант"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БИН/ИИН/УИН соответственно.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качестве декларанта товаров выступает иностранное лицо в правом верхнем углу графы указывается БИН/ИИН/УИН соответственно;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30. "Местонахождение товаров"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установленным сведениям в графе указываются сведения о местонахождении товаров в случае их нахождения на складе временного хранения, складе хранения собственных товаров, таможенном складе, свободном складе, в магазине беспошлинной торговли, в помещениях, на открытых площадках и иных местах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(далее – Кодекс), в том числе уполномоченного экономического оператора вносятся с учетом следующих особенностей: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ХХХХХ ХХХХ ХХХХ Х 1 2 3 4 5, где: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код места нахождения товаров в соответствии с Классификатором мест нахождения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года № 378 "О классификаторах, используемых для заполнения таможенных деклараций" (далее – Решение по классификаторам);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код органа государственных доходов, включивший юридическое лицо в реестр, применяемый в Республике Казахстан, утвержденный приказом Председателя Комитета государственных доходов Министерства финансов Республики Казахстан от 18 августа 2017 года № 386 "О внесении изменения в приказ Председателя Комитета государственных доходов Министерства финансов Республики Казахстан от 6 февраля 2015 года № 66 "Об утверждении кодов органов государственных доходов Республики Казахстан, используемых для таможенных целей";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календарный год включения юридического лица в реестр;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– номер приказа о включении юридического лица в реестр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цифровое обозначение: "1" – при наличии дублирования приказа о включении юридического лица в реестр несколькими территориальными органами государственных доходов, "0" – в случае включения юридического лица в реестр одним приказом.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местонахождения товара в свободной (специальной, особой) экономической зоне в графу вносятся сведения с учетом следующих особенностей: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ХХХХХ ХХХХ ХХ ХХХ 1 2 3 4 5, где: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код свободной (специальной, особой) экономической зоны согласно Решению по классификаторам;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код органа государственных доходов, в зоне деятельности которого находится участник специальной экономической зоны (далее – СЭЗ);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календарный год внесения записи в реестр участников СЭЗ;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– код участника СЭЗ, на территории которой участник СЭЗ осуществляет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12 декабря 2011 года № 454 "Об утверждении Инструкции по ведению единого реестра участников специальной экономической зоны" (зарегистрирован в Реестре государственной регистрации нормативных правовых актов за № 7354);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 – номер свидетельства о регистрации лица в качестве участника СЭЗ.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указываются без пробелов.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местом временного хранения товаров является транспортное средство или иное место временного хранения товара, то в графе указываются следующие коды: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транспортного средства – 5200000000000000;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иного места временного хранения товара – 9900000000000000.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33. "Код товара"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подразделе графы указывается без пробелов десятизначный классификационный код товара в соответствии с Товарной номенклатурой внешнеэкономической деятельности Евразийского экономического союза (далее – ТН ВЭД ЕАЭС),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подразделе графы указывается код соблюдения запретов и ограничений в соответствии с Классификатором кодов, подтверждающих соблюдение запретов и ограничений, используемых при таможенном декларировании,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февраля 2018 года № 259 (зарегистрирован в Реестре государственной регистрации нормативных правовых актов за № 16512).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подразделе графы указываются: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код акциза для подакцизных товаров;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код пошлины для антидемпинговой, компенсационной либо защитной пошлины;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38. "Вес нетто (кг)"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Указываемое значение округляется до шести знаков после запятой;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43. "Код МОС"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43 ДТ указывается цифра "7" в случае, если в соответствии с таможенным законодательством таможенная стоимость не определяется;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"В". "Подробности подсчета"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уплате таможенного платежа, иного платежа, взимание которого возложено на органы государственных доходов, формируются по следующей схеме: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1 – порядковый номер кода вида платежа в соответствии с Классификатором видов налогов, сборов и иных платежей, взимание которых возложено на таможенные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года № 378 "О классификаторах, используемых для заполнения таможенных деклараций" (далее – Классификатор видов налогов, сборов и иных платежей, взимание которых возложено на таможенные органы);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сумма уплаченного таможенного платежа, иного платежа, взимание которого возложено на органы государственных доходов;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48. "Отсрочка платежей"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 БИН/ИИН декларанта.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указываются код вида таможенного платежа или платежа при реимпорте в соответствии с Классификатор видов налогов, сборов и иных платежей, взимание которых возложено на таможенные органы, а также дата (ХХ.ХХ.ХХХХ – день, месяц, год), соответствующая последнему дню уплаты.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не указываются сведения, если отсрочка, рассрочка по уплате таможенного платежа или платежа при реимпорте не предоставлялась;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графа 49. "Реквизиты склада"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подразделе графы вносятся сведения о реквизитах местонахождения товара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для соответствующих процедур.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указывается срок заявленной таможенной процедуры в календарных днях;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графа 54. "Место и дата"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новой строки с проставлением их порядкового номера указываются сведения о лице, составившим ДТ.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– номер документа, свидетельствующего о включении лица в Реестр таможенных представителей, если декларирование товаров производится таможенным представителем.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под номером 1 не указываются, если декларирование товаров производится декларантом, указанным в графе 14 ДТ.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2 – фамилия, имя, отчество (при наличии) физического лица, составившего ДТ.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10.01.2019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внесения сведений в декларации на товары на вывозимые товары с таможенной территории Республики Казахстан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таможенном декларировании в электронной форме товаров, вывозимых с таможенной территории Республики Казахстан, в графы ДТ вносятся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за исключением следующих особенностей: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2. "Отправитель/Экспортер"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БИН/ИИН/УИН соответственно.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качестве отправителя товаров выступает иностранное лицо, а также лицо, зарегистрированное в государстве-члене Евразийского экономического союза (далее – ЕАЭС) ином, чем государство-член ЕАЭС, органу государственных доходов, которого подается ДТ, в правом верхнем углу графы указывается БИН/ИИН/УИН соответственно. 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сведения, подлежащие заявлению в настоящей графе, повторяют сведения, подлежащие заявлению в графе 14 ДТ, то такие сведения вносятся автоматически ИС с графы 14 ДТ;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9. "Лицо, ответственное за финансовое урегулирование"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БИН/ИИН/УИН соответственно.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лица, ответственного за финансовое урегулирование, выступает иностранное лицо, а также лицо, зарегистрированное в государстве-члене ЕАЭС ином, чем государство-член ЕАЭС, которому подается ДТ, в правом верхнем углу графы указывается БИН/ИИН/УИН соответственно.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сведения, подлежащие заявлению в настоящей графе, повторяют сведения, подлежащие заявлению в графе 14 ДТ, то такие сведения вносятся автоматически ИС с графы 14 ДТ;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43. "Код МОС""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указывается: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цифра "1" – для товаров, вывозимых по возмездным контрактам;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цифра "6" – для товаров, вывозимых по иным контрактам, не содержащих куплю-продажу;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цифра "7" – в случае, если в соответствии с таможенным законодательством таможенная стоимость не определяется;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графы 12, 43, 45 сведения вносятся в порядке, установленном для заполнения граф 12, 43, 45 ДТ раздела II Инструкции;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графы 5, 7, 8, 13, 14, 30, 33, 38, 48, 49, 54 и графа "В" сведения вносятся в порядке, установленном для указанных граф главы 2 настоящих Особенностей.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финансов РК от 10.01.2019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внесения сведений в декларации на товары при декларировании товаров Евразийского экономического союза в таможенных процедурах свободной таможенной зоны или свободного склада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таможенном декларировании в электронной форме товаров ЕАЭС в таможенной процедуре свободной таможенной зоны (далее – СТЗ) или свободного склада декларантом в графы ДТ вносятся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за исключением следующих особенностей: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графы 2, 9, 12, 43 и 45 ДТ сведения вносятся в соответствии с порядком заполнения ДТ, предусмотренным в главе 3 настоящих Особенностей;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графы 5, 7, 8, 13, 14, 30, 33, 38, 48, 49, 54 и графу "В" ДТ сведения вносятся в соответствии с порядком заполнения ДТ, предусмотренным в главе 2 настоящих Особенностей.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внесения сведений в декларации на товары в таможенных процедурах реимпорта или выпуска для внутреннего потребления при завершении действия таможенных процедур свободной таможенной зоны или свободного склада для отдельных категорий товаров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декларировании товаров в таможенных процедурах СТЗ и свободный склад для декларанта, заключившего специальный инвестиционный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либо заключившего соглашение о промышленной сборке моторных транспортных средств, дополнительно к установленным сведениям при декларирования товаров в таможенных процедурах СТЗ и свободный склад вносятся сведения: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36. "Преференция"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"ИП", "ИК" либо "СА" в соответствии с Классификатором льгот по уплате таможенных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по классификаторам;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47. "Исчисление платежей"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СП "Специфика платежа" указываются следующие сведения: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ввозных таможенных пошлин, налога на добавленную стоимость указывается код "УН" в соответствии с Классификатором особенностей уплаты таможенных и иных платежей, взимание которых возложено на таможенные органы,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года № 378 "О классификаторах, используемых для заполнения таможенных деклараций" (далее – Классификатор особенностей уплаты таможенных и иных платежей);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специальных, антидемпинговых, компенсационных пошлин указывается код "УР" согласно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таможенном декларировании в электронной форме товаров в таможенных процедурах реимпорта или выпуска для внутреннего потребления при завершении действия таможенных процедур СТЗ или свободного склада для отдельных категорий товаров декларантом в графы ДТ вносятся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V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за исключением следующих особенностей: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6 ДТ сведения вносятся в соответствии с порядком заполнения ДТ,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разделом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графы 5, 7, 8, 9, 13, 14, 30, 33, 38, 49, 54 и графу "В" сведения вносятся в соответствии с главой 2 настоящих Особенностей.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таможенном декларировании в электронной форме товаров в таможенной процедуре выпуска для внутреннего потребления при завершении действия таможенных процедур СТЗ или свободного склада декларантом, заключившим специальный инвестиционный контракт либо заключившим соглашение о промышленной сборке моторных транспортных средств в графу 47 ДТ: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уплате таможенных пошлин, налогов, специальных, антидемпинговых, компенсационных пошлин вносятся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ввозных таможенных пошлинах, налоге на добавленную стоимость, освобождаемых от уплаты в соответствии с законодательством Республики Казахстан, не вносятся.</w:t>
      </w:r>
    </w:p>
    <w:bookmarkEnd w:id="101"/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внесения сведений в декларации на товары в таможенных процедурах реэкспорта или экспорта при завершении действия таможенных процедур свободной таможенной зоны и свободного склада для отдельных категорий товаров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таможенном декларировании в электронной форме в таможенных процедурах реэкспорта или экспорта при завершении действия таможенных процедур СТЗ и свободного склада для отдельных категорий товаров декларантом в графы ДТ вносятся сведения в соответствии с разделом VI Инструкции за исключением следующих особенностей: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графы 5, 7, 8, 9, 13, 14, 30, 33, 38, 48, 49, 54 и графа "В" ДТ (при ввозе) сведения вносятся в соответствии с главой 2 настоящих Особенностей;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графы 2, 9, 12, 43 и 45 ДТ (при вывозе) сведения вносятся в соответствии с порядком заполнения ДТ, предусмотренным в главе 3 настоящих Особенностей.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сведений декларации на товары при декларировании товаров, перемещаемых по линиям электропередачи и трубопроводным транспортом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декларировании товаров, перемещаемых по линиям электропередачи и трубопроводным транспортом, декларантом вносятся сведения в графы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VI1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за исключением следующих особенностей: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графы 5, 7, 8, 9, 13, 14, 30, 33, 38, 48, 49, 54 и графа "В" ДТ (при ввозе) сведения вносятся в соответствии с главой 2 настоящих Особенностей;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графы 2, 9, 12, 43 и 45 ДТ (при вывозе) сведения вносятся в соответствии с порядком заполнения ДТ, предусмотренным в главе 3 настоящих Особенностей;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2, 8, 9 и 14 в качестве БИН филиала организации указывается: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графы – сведения о филиале организации;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графы – сведения организации, от имени которого выступает филиал.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