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37efd" w14:textId="7037e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по формированию Вспомогательного счета туризма и расчетов основных показателей отрасли туризм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статистике Министерства национальной экономики Республики Казахстан от 24 апреля 2018 года № 54. Зарегистрирован в Министерстве юстиции Республики Казахстан 10 мая 2018 года № 16879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19 марта 2010 года "О государственной статистике" и подпунктом 258)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национальной экономики Республики Казахстан, утвержденного постановлением Правительства Республики Казахстан от 24 сентября 2014 года № 1011,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формированию Вспомогательного счета туризма и расчетов основных показателей отрасли туризм.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национальных счетов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Комитета по статистике Министерства национальной экономики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Комитета по статистике Министерства национальной экономики Республики Казахстан (Керимханова Г.М.).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статистике Министерства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Айдапкелов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 А. Мухамедиулы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26 апреля 2018 года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2018 года № 54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по формированию Вспомогательного счета туризма и расчетов основных показателей отрасли туризм</w:t>
      </w:r>
    </w:p>
    <w:bookmarkEnd w:id="10"/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по формированию Вспомогательного счета туризма и расчетов основных показателей отрасли туризм (далее – Методика) относится к статистической методологии, формируемой в соответствии с международными стандартами и утверждаемой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марта 2010 года "О государственной статистике" (далее – Закон).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применяется Комитетом по статистике Министерства национальной экономики Республики Казахстан при формировании Вспомогательного счета туризма и расчетах основных показателей отрасли туризм.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настоящей Методике используются понятия в значениях,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июня 2001 года "О туристской деятельности в Республике Казахстан" и следующие основные определения: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промежуточное потребление – стоимость товаров и услуг, которые трансформируются или полностью потребляются в процессе производства в отчетном периоде;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производительность труда – показатель эффективности производства, характеризующий выпуск продукции в расчете на единицу используемых ресурсов, представляющий собой соотношение объема производства и затрат трудовых ресурсов;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потребление, относящееся к туризму внутри страны – туристское потребление посетителей, являющихся как резидентами, так и нерезидентами, в пределах экономической территории соответствующей страны;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валовая добавленная стоимость – характеризует конечный результат производственной деятельности и представляет собой ценность, добавленную обработкой в данном производственном процессе. Исчисляется на уровне отраслей как разность между выпуском товаров и услуг и промежуточным потреблением, включает потребленную в процессе производства стоимость основного капитала;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потребление, относящееся к въездному туризму – туристское потребление посетителей-нерезидентов в пределах экономической территории соответствующей страны;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индекс физического объема – относительный показатель, характеризующий изменение объемов производства в сравниваемых периодах. Рассчитывается путем деления стоимости определенного показателя в текущем периоде, оцененного в ценах базисного периода, на его стоимость в базисном периоде;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инвестиции в основной капитал по концепции системы национальных счетов – вложения в материальный и нематериальный основной капитал;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валовая добавленная стоимость, создаваемая в отраслях туризма – сумма валовой добавленной стоимости, создаваемой всеми действующими в отрасли туризма заведениями, независимо от того, предназначена ли вся производимая ими продукция для посетителей, и независимо от степени специализации их производственного процесса;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валовая добавленная стоимость, создаваемая непосредственно в туризме – часть валовой добавленной стоимости, создаваемой в отраслях туризма и в других отраслях экономики, непосредственно связанных с обслуживанием посетителей в соответствии с динамикой потребления, относящегося к туризму внутри страны;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туристские расходы – сумма денежных средств, заплаченных за приобретение товаров и услуг для потребления, а также ценностей, для личного использования или использования в качестве подарка до и во время туристической поездки;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потребление, относящееся к выездному туризму – туристское потребление резидентов за пределами экономической территории соответствующей страны;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потребление, относящееся к внутреннему туризму – туристское потребление посетителей-резидентов в пределах экономической территории соответствующей страны.</w:t>
      </w:r>
    </w:p>
    <w:bookmarkEnd w:id="26"/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Формирование Вспомогательного счета туризма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Вспомогательный счет туризма (далее – ВСТ) представляет собой систему статистических показателей в виде десяти таблиц, формируемой на ежегодной основе.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формировании ВСТ для согласования показателей таблиц используются классификации туристских продуктов и отрасли туризм.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Классификация туристских продуктов включает типичные для туризма потребительские товары и прочую продукцию имеющую отношение к туризму.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Классификация туристских продуктов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Классификация отрасли туризм включает виды экономической деятельности, связанные с производством типичных туристских продуктов.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Классификация отрасли туризм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Классификация туристских продуктов и отрасли туризм позволяет формировать следующие десять таблиц, входящие в ВСТ: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1. "Потребление, относящееся к въездному туризму, в разбивке по продуктам и категориям посетителей" (далее – таблица 1)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2. "Потребление, относящееся к внутреннему туризму, в разбивке по продуктам, категориям посетителей и видам поездок" (далее – таблица 2)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3. "Потребление, относящееся к выездному туризму, в разбивке по продуктам и категориям посетителей" (далее – таблица 3)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4. "Потребление, относящееся к туризму внутри страны, в разбивке по продуктам" (далее – таблица 4)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5. "Счета производства в отраслях туризма и в других отраслях" (далее – таблица 5)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6. "Общий объем внутреннего предложения и потребления, относящийся к туризму внутри страны" (далее – таблица 6)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7. "Занятость в отраслях туризма" (далее – таблица 7)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8. "Валовое накопление основного капитала в отраслях туризма" (далее – таблица 8)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9. "Коллективное туристское потребление в разбивке по продуктам и уровням органов государственного управления" (далее – таблица 9)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10. "Неденежные показатели" (далее – таблица 10)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Таблицы 1, 2, 3 описывают туристское потребление в стоимостном выражении по видам туризма, по туристским продуктам и по категориям посетителей. В таблице 1 рассматривается въездной туризм, в таблице 2 – внутренний туризм, а в таблице 3 – выездной туризм. Величина и структура туристских расходов определяются отдельно для туристов и экскурсантов.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расчета потребления относящегося к въездному туризму таблицы 1 используются административные данные о поездках и транспортных услугах в экспорте услуг, которые разбиваются по туристским продуктам, согласно структуре расходов посетителей-нерезидентов, полученных на основе общегосударственных статистических наблюдений.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расчета потребления относящегося к внутреннему туризму в таблице 2 используются данные о туристских расходах посетителей-резидентов на осуществление внутренних туристических поездок, а также часть расходов на выездные туристические поездки, осуществленные внутри страны перед отъездом. Туристические расходы посетителей-резидентов основываются на данных из статистических форм общегосударственного статистического наблюдения.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расчета потребления относящегося к выездному туризму в таблице 3 используются административные данные о поездках и транспортных услугах в импорте услуг. Полученные административные данные разбиваются по туристским продуктам согласно структуре расходов домашних хозяйств на поездки за пределами Республики Казахстан, полученным на основе общегосударственного статистического наблюдения.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таблице 4 оценивается основной агрегированный показатель как потребление, относящееся к туризму внутри страны, путем суммирования показателей расходов, связанных с въездным туризмом (таблица 1) и внутренним туризмом (таблица 2), и всех дополнительных компонентов, в том числе расходов посетителей-резидентов совершающих бизнес-поездки.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Основой для составления таблиц 5 и 6 являются данные таблицы "Ресурсы-Использование" Системы национальных счетов.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таблице 5 представлен счет производства в отраслях туризма и других отраслей экономики Республики Казахстан. Выпуск отраслей туризма представлен в разбивке по видам продуктов, и оценивается в базисных ценах. Промежуточное потребление оценивается в ценах покупателей. Разница между двумя величинами именуется валовой добавленной стоимостью (далее – ВДС) в базисных ценах и имеет отношение к каждой отрасли туризма в целом.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ВДС равна сумме строк таблицы 5: оплата труда наемных работников, прочие налоги за вычетом субсидий на продукцию и валовой смешанный доход. Сумма ВДС всех отраслей туризма (графа 5.13) равняется показателю Валовой добавленной стоимости, создаваемой в отраслях туризма (далее – ВДСОТ).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таблице 6 сопоставляются потребление, относящееся к туризму внутри страны из таблицы 4 и внутреннее предложение в ценах покупателей. Общий объем внутреннего предложения получается путем суммирования внутреннего выпуска отраслей туризма из таблицы 5 и дополнительных показателей: импорт, чистые налоги за вычетом субсидий на продукты, произведенные и импортированные, торговая и транспортная наценка.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Доля туризма (в процентах) определяется соотношением потребления, относящегося к туризму внутри страны из таблицы 4 к внутреннему предложению (графа 6.4). Доля туризма отражает долю потребления, относящегося к туризму внутри страны в рамках каждого отдельного элемента предложения. Доля туризма применяется при оценке агрегированного показателя Валовой добавленной стоимости, создаваемой непосредственно в туризме (далее – ВДСНТ).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Доля потребления, относящегося к туризму внутри страны, по каждому продукту отрасли туризма определяется на индивидуальной основе, с использованием доли туризма.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каждой отдельной отрасли определяется доля туризма в объеме выпуска ее конечной продукции (в стоимостном выражении), в качестве суммы долей туризма, соответствующих каждому продукту. Доля туризма используется и в отношении компонентов промежуточного потребления и добавленной стоимости.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Для каждой отдельной отрасли устанавливается часть ее валовой добавленной стоимости (в базисных ценах), соответствующей вкладу выпускаемой ею конечной продукции в общее потребление, относящееся к туризму внутри страны и эти величины суммируются по отраслям туризма и по всем другим отраслям экономики. Суммирование всех частей добавленной стоимости по всем отраслям в результате равняется ВДСНТ.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рамках ВСТ ВДСНТ отражает часть добавленной стоимости создаваемой отраслями туризма и другими отраслями, которая связана с потреблением посетителей.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Таблица 7 отражает количественную оценку занятости населения в отраслях туризма: количество занятого населения, количество отработанных часов, количество занятого населения в эквиваленте полной занятости населения. Данные по занятости формируются на основании статистических форм общегосударственного статистического наблюдения, в разбивке по полу и статусу занятости по видам экономической деятельности.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таблице 8 определяется валовое накопление основного капитала (далее – ВНОК) в отраслях туризма и в других отраслях экономики. Источником данных для оценки ВНОК служат статистические формы общегосударственных статистических наблюдении по приобретениям (выбытиям) основных фондов и инвестициям в основной капитал.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Таблица 9 характеризует коллективное туристское потребление и отражает стоимость нерыночных услуг, которые предоставляются органами государственного управления разных уровней для совместного потребления посетителями. При составлении таблицы 9 используются данные административных источников о расходах на коллективное туристское потребление по видам услуг и уровням управления.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таблице 10 представлены неденежные показатели о количестве поездок в разбивке по видам туризма, категориям посетителей и продолжительности пребывания и видах транспорта, используемых посетителями-нерезидентами для въезда на территорию страны. Источниками информации служат итоги общегосударственных статистических наблюдений и статистический бизнес-регистр.</w:t>
      </w:r>
    </w:p>
    <w:bookmarkEnd w:id="62"/>
    <w:bookmarkStart w:name="z73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Расчеты основных показателей отрасли туризм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рамках ВСТ на ежегодной основе формируются основные агрегированные показатели: потребление, относящееся к туризму внутри страны, ВДСОТ, индекс физического объема (далее – ИФО) ВДСОТ, индекс производительности труда отрасли туризм, ВДСНТ, ИФО ВДСНТ.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На квартальной основе в целом по республике и в разрезе регионов рассчитываются следующие показатели отрасли туризм: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ВДС отрасли туризм;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ИФО ВДС отрасли туризм;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производительность труда отрасли туризм;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производительности труда отрасли туризм;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инвестиций в основной капитал отрасли туризм;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ИФО инвестиций в основной капитал отрасли туризм;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занятого населения отрасли туризм.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ВДС отрасли туризм является суммой ВДС видов экономической деятельности, связанных с производством туристских продуктов. Оценка ВДС отрасли туризм в постоянных ценах осуществляется методом дефлятирования и экстраполирования входящих в отрасль туризма видов экономической деятельности.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Метод дефлятирования состоит в делении стоимости товаров и услуг в текущем периоде на индекс, отражающий изменение цен на товары и услуги в текущем периоде по сравнению с ценами базисного периода. Процедура переоценки описана в общем виде следующим образом: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42799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799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զ</w:t>
      </w:r>
      <w:r>
        <w:rPr>
          <w:rFonts w:ascii="Times New Roman"/>
          <w:b w:val="false"/>
          <w:i w:val="false"/>
          <w:color w:val="000000"/>
          <w:vertAlign w:val="subscript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>p</w:t>
      </w:r>
      <w:r>
        <w:rPr>
          <w:rFonts w:ascii="Times New Roman"/>
          <w:b w:val="false"/>
          <w:i w:val="false"/>
          <w:color w:val="000000"/>
          <w:vertAlign w:val="subscript"/>
        </w:rPr>
        <w:t>o</w:t>
      </w:r>
      <w:r>
        <w:rPr>
          <w:rFonts w:ascii="Times New Roman"/>
          <w:b w:val="false"/>
          <w:i w:val="false"/>
          <w:color w:val="000000"/>
          <w:sz w:val="28"/>
        </w:rPr>
        <w:t xml:space="preserve"> - стоимость товаров (услуг) текущего периода в ценах базисного периода;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զ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t </w:t>
      </w:r>
      <w:r>
        <w:rPr>
          <w:rFonts w:ascii="Times New Roman"/>
          <w:b w:val="false"/>
          <w:i w:val="false"/>
          <w:color w:val="000000"/>
          <w:sz w:val="28"/>
        </w:rPr>
        <w:t>- количество товаров (услуг) в текущем периоде;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</w:t>
      </w:r>
      <w:r>
        <w:rPr>
          <w:rFonts w:ascii="Times New Roman"/>
          <w:b w:val="false"/>
          <w:i w:val="false"/>
          <w:color w:val="000000"/>
          <w:vertAlign w:val="subscript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 xml:space="preserve"> и p</w:t>
      </w:r>
      <w:r>
        <w:rPr>
          <w:rFonts w:ascii="Times New Roman"/>
          <w:b w:val="false"/>
          <w:i w:val="false"/>
          <w:color w:val="000000"/>
          <w:vertAlign w:val="subscript"/>
        </w:rPr>
        <w:t>o</w:t>
      </w:r>
      <w:r>
        <w:rPr>
          <w:rFonts w:ascii="Times New Roman"/>
          <w:b w:val="false"/>
          <w:i w:val="false"/>
          <w:color w:val="000000"/>
          <w:sz w:val="28"/>
        </w:rPr>
        <w:t xml:space="preserve"> - цены в текущем и базисном периодах;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զ</w:t>
      </w:r>
      <w:r>
        <w:rPr>
          <w:rFonts w:ascii="Times New Roman"/>
          <w:b w:val="false"/>
          <w:i w:val="false"/>
          <w:color w:val="000000"/>
          <w:vertAlign w:val="subscript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>p</w:t>
      </w:r>
      <w:r>
        <w:rPr>
          <w:rFonts w:ascii="Times New Roman"/>
          <w:b w:val="false"/>
          <w:i w:val="false"/>
          <w:color w:val="000000"/>
          <w:vertAlign w:val="subscript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 xml:space="preserve"> - стоимость товаров (услуг) в текущем периоде в текущих ценах;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</w:t>
      </w:r>
      <w:r>
        <w:rPr>
          <w:rFonts w:ascii="Times New Roman"/>
          <w:b w:val="false"/>
          <w:i w:val="false"/>
          <w:color w:val="000000"/>
          <w:vertAlign w:val="subscript"/>
        </w:rPr>
        <w:t>Pt/o</w:t>
      </w:r>
      <w:r>
        <w:rPr>
          <w:rFonts w:ascii="Times New Roman"/>
          <w:b w:val="false"/>
          <w:i w:val="false"/>
          <w:color w:val="000000"/>
          <w:sz w:val="28"/>
        </w:rPr>
        <w:t xml:space="preserve"> - индекс цен в текущем периоде по сравнению с базисным периодом.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Метод экстраполирования состоит в умножении стоимости товаров и услуг в базисном периоде на индекс, отражающий изменение физического объема данной совокупности товаров и услуг (или товаров и услуг, репрезентативных для данной совокупности) в текущем периоде по сравнению с базисным периодом. Процедура описана в общем виде следующим образом: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44450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450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զ</w:t>
      </w:r>
      <w:r>
        <w:rPr>
          <w:rFonts w:ascii="Times New Roman"/>
          <w:b w:val="false"/>
          <w:i w:val="false"/>
          <w:color w:val="000000"/>
          <w:vertAlign w:val="subscript"/>
        </w:rPr>
        <w:t>o</w:t>
      </w:r>
      <w:r>
        <w:rPr>
          <w:rFonts w:ascii="Times New Roman"/>
          <w:b w:val="false"/>
          <w:i w:val="false"/>
          <w:color w:val="000000"/>
          <w:sz w:val="28"/>
        </w:rPr>
        <w:t>p</w:t>
      </w:r>
      <w:r>
        <w:rPr>
          <w:rFonts w:ascii="Times New Roman"/>
          <w:b w:val="false"/>
          <w:i w:val="false"/>
          <w:color w:val="000000"/>
          <w:vertAlign w:val="subscript"/>
        </w:rPr>
        <w:t>o</w:t>
      </w:r>
      <w:r>
        <w:rPr>
          <w:rFonts w:ascii="Times New Roman"/>
          <w:b w:val="false"/>
          <w:i w:val="false"/>
          <w:color w:val="000000"/>
          <w:sz w:val="28"/>
        </w:rPr>
        <w:t xml:space="preserve"> - стоимость товаров (услуг) в базисном периоде;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զ</w:t>
      </w:r>
      <w:r>
        <w:rPr>
          <w:rFonts w:ascii="Times New Roman"/>
          <w:b w:val="false"/>
          <w:i w:val="false"/>
          <w:color w:val="000000"/>
          <w:vertAlign w:val="subscript"/>
        </w:rPr>
        <w:t>o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количество товаров (услуг) в базисном периоде;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</w:t>
      </w:r>
      <w:r>
        <w:rPr>
          <w:rFonts w:ascii="Times New Roman"/>
          <w:b w:val="false"/>
          <w:i w:val="false"/>
          <w:color w:val="000000"/>
          <w:vertAlign w:val="subscript"/>
        </w:rPr>
        <w:t>զt/o</w:t>
      </w:r>
      <w:r>
        <w:rPr>
          <w:rFonts w:ascii="Times New Roman"/>
          <w:b w:val="false"/>
          <w:i w:val="false"/>
          <w:color w:val="000000"/>
          <w:sz w:val="28"/>
        </w:rPr>
        <w:t xml:space="preserve"> - индекс физического объема товаров (услуг) в текущем периоде по сравнению с базисным периодом.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ИФО ВДС отрасли туризм рассчитывается как отношение стоимости ВДС отрасли туризм в отчетном периоде, оцененной в ценах базисного периода, на его стоимость в базисном периоде: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9"/>
    <w:p>
      <w:pPr>
        <w:spacing w:after="0"/>
        <w:ind w:left="0"/>
        <w:jc w:val="both"/>
      </w:pPr>
      <w:r>
        <w:drawing>
          <wp:inline distT="0" distB="0" distL="0" distR="0">
            <wp:extent cx="46609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609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6096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индекс физического объема отрасли туризм;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 xml:space="preserve"> զ </w:t>
      </w:r>
      <w:r>
        <w:rPr>
          <w:rFonts w:ascii="Times New Roman"/>
          <w:b w:val="false"/>
          <w:i w:val="false"/>
          <w:color w:val="000000"/>
          <w:vertAlign w:val="subscript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 xml:space="preserve"> p </w:t>
      </w:r>
      <w:r>
        <w:rPr>
          <w:rFonts w:ascii="Times New Roman"/>
          <w:b w:val="false"/>
          <w:i w:val="false"/>
          <w:color w:val="000000"/>
          <w:vertAlign w:val="subscript"/>
        </w:rPr>
        <w:t>o</w:t>
      </w:r>
      <w:r>
        <w:rPr>
          <w:rFonts w:ascii="Times New Roman"/>
          <w:b w:val="false"/>
          <w:i w:val="false"/>
          <w:color w:val="000000"/>
          <w:sz w:val="28"/>
        </w:rPr>
        <w:t xml:space="preserve"> - стоимость отрасли туризм в текущем периоде в ценах базисного периода;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 xml:space="preserve"> զ </w:t>
      </w:r>
      <w:r>
        <w:rPr>
          <w:rFonts w:ascii="Times New Roman"/>
          <w:b w:val="false"/>
          <w:i w:val="false"/>
          <w:color w:val="000000"/>
          <w:vertAlign w:val="subscript"/>
        </w:rPr>
        <w:t>o</w:t>
      </w:r>
      <w:r>
        <w:rPr>
          <w:rFonts w:ascii="Times New Roman"/>
          <w:b w:val="false"/>
          <w:i w:val="false"/>
          <w:color w:val="000000"/>
          <w:sz w:val="28"/>
        </w:rPr>
        <w:t xml:space="preserve"> p </w:t>
      </w:r>
      <w:r>
        <w:rPr>
          <w:rFonts w:ascii="Times New Roman"/>
          <w:b w:val="false"/>
          <w:i w:val="false"/>
          <w:color w:val="000000"/>
          <w:vertAlign w:val="subscript"/>
        </w:rPr>
        <w:t>o</w:t>
      </w:r>
      <w:r>
        <w:rPr>
          <w:rFonts w:ascii="Times New Roman"/>
          <w:b w:val="false"/>
          <w:i w:val="false"/>
          <w:color w:val="000000"/>
          <w:sz w:val="28"/>
        </w:rPr>
        <w:t xml:space="preserve"> - стоимость отрасли туризм в базисном периоде.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Производительность труда отражает, насколько эффективно труд объединен с другими факторами производства, сколько других ингредиентов имеются в наличии в расчете на работника и насколько быстро проявляется воплощенный и невоплощенный технический прогресс. Производительность труда (тысяч тенге/человек) рассчитывается по следующей формуле: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5"/>
    <w:p>
      <w:pPr>
        <w:spacing w:after="0"/>
        <w:ind w:left="0"/>
        <w:jc w:val="both"/>
      </w:pPr>
      <w:r>
        <w:drawing>
          <wp:inline distT="0" distB="0" distL="0" distR="0">
            <wp:extent cx="41402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402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 xml:space="preserve"> - производительность труда, тысяч тенге/человек;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GVA – ВДС отрасли туризм, тысяч тенге;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 – численность занятого населения отрасли туризм, человек.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численность занятого населения включаются наемные работники и самостоятельно занятые работники.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Для расчета индекса производительности труда используется следующая формула: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2"/>
    <w:p>
      <w:pPr>
        <w:spacing w:after="0"/>
        <w:ind w:left="0"/>
        <w:jc w:val="both"/>
      </w:pPr>
      <w:r>
        <w:drawing>
          <wp:inline distT="0" distB="0" distL="0" distR="0">
            <wp:extent cx="39624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</w:t>
      </w:r>
      <w:r>
        <w:rPr>
          <w:rFonts w:ascii="Times New Roman"/>
          <w:b w:val="false"/>
          <w:i w:val="false"/>
          <w:color w:val="000000"/>
          <w:vertAlign w:val="subscript"/>
        </w:rPr>
        <w:t>p</w:t>
      </w:r>
      <w:r>
        <w:rPr>
          <w:rFonts w:ascii="Times New Roman"/>
          <w:b w:val="false"/>
          <w:i w:val="false"/>
          <w:color w:val="000000"/>
          <w:sz w:val="28"/>
        </w:rPr>
        <w:t>- индекс производительности труда отрасли туризм, %;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</w:t>
      </w:r>
      <w:r>
        <w:rPr>
          <w:rFonts w:ascii="Times New Roman"/>
          <w:b w:val="false"/>
          <w:i w:val="false"/>
          <w:color w:val="000000"/>
          <w:vertAlign w:val="subscript"/>
        </w:rPr>
        <w:t>GVAt</w:t>
      </w:r>
      <w:r>
        <w:rPr>
          <w:rFonts w:ascii="Times New Roman"/>
          <w:b w:val="false"/>
          <w:i w:val="false"/>
          <w:color w:val="000000"/>
          <w:sz w:val="28"/>
        </w:rPr>
        <w:t xml:space="preserve"> - индекс физического объема ВДС по отрасли туризм за отчетный период (%);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t </w:t>
      </w:r>
      <w:r>
        <w:rPr>
          <w:rFonts w:ascii="Times New Roman"/>
          <w:b w:val="false"/>
          <w:i w:val="false"/>
          <w:color w:val="000000"/>
          <w:sz w:val="28"/>
        </w:rPr>
        <w:t>- численность занятого населения отрасли туризм за отчетный период, человек;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</w:t>
      </w:r>
      <w:r>
        <w:rPr>
          <w:rFonts w:ascii="Times New Roman"/>
          <w:b w:val="false"/>
          <w:i w:val="false"/>
          <w:color w:val="000000"/>
          <w:vertAlign w:val="subscript"/>
        </w:rPr>
        <w:t>t-1</w:t>
      </w:r>
      <w:r>
        <w:rPr>
          <w:rFonts w:ascii="Times New Roman"/>
          <w:b w:val="false"/>
          <w:i w:val="false"/>
          <w:color w:val="000000"/>
          <w:sz w:val="28"/>
        </w:rPr>
        <w:t xml:space="preserve"> - численность занятого населения отрасли туризм за соответствующий период предыдущего года, человек.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Инвестиции в основной капитал отрасли туризм формируются на основе первичных данных общегосударственных статистических наблюдений респондентов, осуществляющих инвестиционную деятельность.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Инвестиции, связанные с развитием туризма включают: инвестиции в специфические туристские основные фонды, инвестиции предприятий отрасли туризма в основные фонды, не относящиеся к категории специфических туристских, и инвестиции в связанную с туризмом инфраструктуру.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Географический охват инвестиционной деятельности предусматривает учет инвестиционных вложений по месту ее фактического осуществления, независимо от места регистрации хозяйствующего субъекта, осуществляющего инвестиционную деятельность.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При формировании данных учитываются инвестиции по направлению использования, отражающие направленность вложений (конечное использование основных средств).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Группировка по инвестициям в основной капитал отрасли туризм формируется путем агрегирования объемов инвестиций в основной капитал по направлениям использования в соответствии с видами экономической деятельности.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Расчет ИФО инвестиций в основной капитал отрасли туризм основывается на применении метода дефлятирования данных за отчетный период с использованием соответствующих индексов цен (по видам активов).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Для расчета численности занятого населения отрасли туризм составляются две основные группировки по количеству рабочих мест и отработанных часов: первая – в разбивке занятых в соответствии с полом и вторая – согласно упрощенным принципам классификации занятости, в соответствии с которыми из общего состава рабочей силы выделяются только наемные работники.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Сбор информации численности занятого населения отрасли туризм осуществляется путем проведения выборочного обследования занятости населения и формируется в разбивке по полу, статусу занятости и по видам экономической деятельности.</w:t>
      </w:r>
    </w:p>
    <w:bookmarkEnd w:id="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по формированию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Вспомогательного счета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расчетов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отрасли туризм</w:t>
            </w:r>
          </w:p>
        </w:tc>
      </w:tr>
    </w:tbl>
    <w:bookmarkStart w:name="z127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Классификация туристских продуктов 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0"/>
        <w:gridCol w:w="10530"/>
      </w:tblGrid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</w:t>
            </w:r>
          </w:p>
          <w:bookmarkEnd w:id="117"/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Потребительские продукты: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A.1. Типичные туристские продукты: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A.1.1.Сопоставимые на международном уровне типичные туристские продукты, являющиеся основными продуктами для целей международного сопоставления туристских расходов: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Услуги по размещению посетителей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Услуги предприятий общественного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Услуги железнодорожного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Услуги дорожного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Услуги водного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Услуги воздушного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Услуги сдачи в аренду транспортного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Туристические агентства и другие услуги по бронированию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Услуги в культурной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Спортивные и рекреационные услуги</w:t>
            </w:r>
          </w:p>
          <w:bookmarkEnd w:id="118"/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A.1.2. Характерные для конкретной страны типичные туристские продукты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Типичные туристские товары для конкретной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Типичные туристские услуги для конкретной страны</w:t>
            </w:r>
          </w:p>
          <w:bookmarkEnd w:id="119"/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A.2. Другие потребительские продукты подразделяются на две подкатегории, каждая из которых определяется самой страной и соответственно является характерной для той или иной страны: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A.2.i. Смежные туристские продукты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A.2.ii. Не связанные с туризмом потребительские продукты</w:t>
            </w:r>
          </w:p>
          <w:bookmarkEnd w:id="120"/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</w:t>
            </w:r>
          </w:p>
          <w:bookmarkEnd w:id="121"/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Продукты, не относящиеся к потреблению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B.1. Товары, обладающие определенной ценностью (картины, предметы искусства, драгоценности)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B.2. Прочие непотребительские продукты, включающие продукты, связанные с валовым накоплением основного капитала в отраслях туризма и туристским коллективным потреблением.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по формированию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Вспомогательного счета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расчетов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отрасли туризм</w:t>
            </w:r>
          </w:p>
        </w:tc>
      </w:tr>
    </w:tbl>
    <w:bookmarkStart w:name="z148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Классификация отрасли туризм 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375"/>
        <w:gridCol w:w="2364"/>
        <w:gridCol w:w="2603"/>
        <w:gridCol w:w="4826"/>
      </w:tblGrid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Отрасли туризма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деятельности</w:t>
            </w:r>
          </w:p>
        </w:tc>
      </w:tr>
      <w:tr>
        <w:trPr>
          <w:trHeight w:val="30" w:hRule="atLeast"/>
        </w:trPr>
        <w:tc>
          <w:tcPr>
            <w:tcW w:w="1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Сопоставимые на международном уровне</w:t>
            </w:r>
          </w:p>
          <w:bookmarkEnd w:id="123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посетителей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Услуги по организации проживания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питание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Услуги по предоставлению продуктов питания и напитков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пассажирский транспорт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49.1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Пассажирский железнодорожный транспорт, междугородний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Пассажирский дорожный транспорт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49.3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. Прочий пассажирский сухопутный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пассажирский транспорт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50.3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Морской и прибрежный пассажирский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Речной пассажирский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пассажирский транспорт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51.1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Воздушный пассажирский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транспортного оборудования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77.21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Аренда и сдача в аренду автомобилей и легковых автомобилей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Прокат и аренда развлекательного и спортивного инвентаря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туристических агентств и других организаций, занимающихся бронированием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Деятельность туроператоров, турагентов и прочих организаций, предоставляющих услуги в сфере туризма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Деятельность, связанная с оказанием услуг в культурной области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Деятельность в области творчества, искусства и развлечений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Деятельность библиотек, архивов, музеев и других учреждений культурного обслуживания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Деятельность, связанная с оказанием спортивных и рекреационных услуг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Деятельность по организации азартных игр и заключения пари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Деятельность в области спорта, организации отдыха и развлечений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по формированию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Вспомогательного счета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расчетов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отрасли туризм</w:t>
            </w:r>
          </w:p>
        </w:tc>
      </w:tr>
    </w:tbl>
    <w:bookmarkStart w:name="z161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Потребление, относящееся к въездному</w:t>
      </w:r>
      <w:r>
        <w:br/>
      </w:r>
      <w:r>
        <w:rPr>
          <w:rFonts w:ascii="Times New Roman"/>
          <w:b/>
          <w:i w:val="false"/>
          <w:color w:val="000000"/>
        </w:rPr>
        <w:t xml:space="preserve"> туризму, в разбивке по продуктам и категориям посетителей</w:t>
      </w:r>
    </w:p>
    <w:bookmarkEnd w:id="1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7"/>
        <w:gridCol w:w="1754"/>
        <w:gridCol w:w="1754"/>
        <w:gridCol w:w="6275"/>
      </w:tblGrid>
      <w:tr>
        <w:trPr>
          <w:trHeight w:val="30" w:hRule="atLeast"/>
        </w:trPr>
        <w:tc>
          <w:tcPr>
            <w:tcW w:w="2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</w:t>
            </w:r>
          </w:p>
          <w:bookmarkEnd w:id="1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относящиеся к въездному туризму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Туристы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Экскурсанты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Посетители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(1.1)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(1.2)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(1.3) = (1.1) + (1.2)</w:t>
            </w:r>
          </w:p>
        </w:tc>
      </w:tr>
      <w:tr>
        <w:trPr>
          <w:trHeight w:val="30" w:hRule="atLeast"/>
        </w:trPr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 Потребительские продукты</w:t>
            </w:r>
          </w:p>
          <w:bookmarkEnd w:id="126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A.1 Типичные туристские продукты</w:t>
            </w:r>
          </w:p>
          <w:bookmarkEnd w:id="127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Услуги по размещению посетителей</w:t>
            </w:r>
          </w:p>
          <w:bookmarkEnd w:id="128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Услуги предприятий общественного питания</w:t>
            </w:r>
          </w:p>
          <w:bookmarkEnd w:id="129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Услуги железнодорожного пассажирского транспорта</w:t>
            </w:r>
          </w:p>
          <w:bookmarkEnd w:id="130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Услуги дорожного пассажирского транспорта</w:t>
            </w:r>
          </w:p>
          <w:bookmarkEnd w:id="131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Услуги водного пассажирского транспорта</w:t>
            </w:r>
          </w:p>
          <w:bookmarkEnd w:id="132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Услуги воздушного пассажирского транспорта</w:t>
            </w:r>
          </w:p>
          <w:bookmarkEnd w:id="133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Услуги сдачи в аренду транспортного оборудования</w:t>
            </w:r>
          </w:p>
          <w:bookmarkEnd w:id="134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Туристические агентства и другие услуги по бронированию</w:t>
            </w:r>
          </w:p>
          <w:bookmarkEnd w:id="135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Услуги в области культуры</w:t>
            </w:r>
          </w:p>
          <w:bookmarkEnd w:id="136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Спортивные и рекреационные услуги</w:t>
            </w:r>
          </w:p>
          <w:bookmarkEnd w:id="137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Типичные туристские товары для конкретной страны</w:t>
            </w:r>
          </w:p>
          <w:bookmarkEnd w:id="138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Типичные туристские услуги для конкретной страны</w:t>
            </w:r>
          </w:p>
          <w:bookmarkEnd w:id="139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A.2. Другие потребительские продукты</w:t>
            </w:r>
          </w:p>
          <w:bookmarkEnd w:id="140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B.1. Изделия, обладающие определенной ценностью</w:t>
            </w:r>
          </w:p>
          <w:bookmarkEnd w:id="141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42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х – данная позиция не подлежит заполнению.</w:t>
      </w:r>
    </w:p>
    <w:bookmarkEnd w:id="1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по формированию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Вспомогательного счета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расчетов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отрасли туризм</w:t>
            </w:r>
          </w:p>
        </w:tc>
      </w:tr>
    </w:tbl>
    <w:bookmarkStart w:name="z185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Таблица 2. Потребление, относящееся к внутреннему</w:t>
      </w:r>
      <w:r>
        <w:br/>
      </w:r>
      <w:r>
        <w:rPr>
          <w:rFonts w:ascii="Times New Roman"/>
          <w:b/>
          <w:i w:val="false"/>
          <w:color w:val="000000"/>
        </w:rPr>
        <w:t>туризму в разбивке по продуктам, категориям посетителей и видам поездок</w:t>
      </w:r>
    </w:p>
    <w:bookmarkEnd w:id="1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619"/>
        <w:gridCol w:w="619"/>
        <w:gridCol w:w="1892"/>
        <w:gridCol w:w="619"/>
        <w:gridCol w:w="619"/>
        <w:gridCol w:w="1677"/>
        <w:gridCol w:w="1846"/>
        <w:gridCol w:w="1846"/>
        <w:gridCol w:w="1792"/>
      </w:tblGrid>
      <w:tr>
        <w:trPr>
          <w:trHeight w:val="30" w:hRule="atLeast"/>
        </w:trPr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относящиеся к внутреннему туризму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поездки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Выездные поездки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поездок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Туристы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Экскурсанты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Посетители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Туристы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Экскурсанты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Посетители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Экскурсанты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Посетители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(2.1)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(2.2)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(2.3) =  (2.1) + (2.2)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(2.4)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(2.5)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(2.6)= (2.4)+(2.5)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(2.7) = (2.1) + (2.4)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(2.8) = (2.2) + (2.5)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(2.9) = (2.3)+ (2.6)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 Потребительские продукты</w:t>
            </w:r>
          </w:p>
          <w:bookmarkEnd w:id="145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A.1 Типичные туристские продукты</w:t>
            </w:r>
          </w:p>
          <w:bookmarkEnd w:id="146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Услуги по размещению посетителей</w:t>
            </w:r>
          </w:p>
          <w:bookmarkEnd w:id="147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Услуги предприятий общественного питания</w:t>
            </w:r>
          </w:p>
          <w:bookmarkEnd w:id="148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Услуги железнодорожного пассажирского транспорта</w:t>
            </w:r>
          </w:p>
          <w:bookmarkEnd w:id="149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Услуги дорожного пассажирского транспорта</w:t>
            </w:r>
          </w:p>
          <w:bookmarkEnd w:id="150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Услуги водного пассажирского транспорта</w:t>
            </w:r>
          </w:p>
          <w:bookmarkEnd w:id="151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Услуги воздушного пассажирского транспорта</w:t>
            </w:r>
          </w:p>
          <w:bookmarkEnd w:id="152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Услуги сдачи в аренду транспортного оборудования</w:t>
            </w:r>
          </w:p>
          <w:bookmarkEnd w:id="153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Туристические агентства и другие услуги по бронированию</w:t>
            </w:r>
          </w:p>
          <w:bookmarkEnd w:id="154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Услуги в области культуры</w:t>
            </w:r>
          </w:p>
          <w:bookmarkEnd w:id="155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Спортивные и рекреационные услуги</w:t>
            </w:r>
          </w:p>
          <w:bookmarkEnd w:id="156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Типичные туристские товары для конкретной страны</w:t>
            </w:r>
          </w:p>
          <w:bookmarkEnd w:id="157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Типичные туристские услуги для конкретной страны</w:t>
            </w:r>
          </w:p>
          <w:bookmarkEnd w:id="158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A.2. Другие потребительские продукты</w:t>
            </w:r>
          </w:p>
          <w:bookmarkEnd w:id="159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B.1. Изделия, обладающие определенной ценностью</w:t>
            </w:r>
          </w:p>
          <w:bookmarkEnd w:id="160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61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х – данная позиция не подлежит заполнению.</w:t>
      </w:r>
    </w:p>
    <w:bookmarkEnd w:id="1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по формированию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Вспомогательного счета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расчетов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отрасли туризм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0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Потребление, относящееся к выездному</w:t>
      </w:r>
      <w:r>
        <w:br/>
      </w:r>
      <w:r>
        <w:rPr>
          <w:rFonts w:ascii="Times New Roman"/>
          <w:b/>
          <w:i w:val="false"/>
          <w:color w:val="000000"/>
        </w:rPr>
        <w:t>туризму, в разбивке по продуктам и категориям посетителей</w:t>
      </w:r>
    </w:p>
    <w:bookmarkEnd w:id="1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7"/>
        <w:gridCol w:w="1754"/>
        <w:gridCol w:w="1754"/>
        <w:gridCol w:w="6275"/>
      </w:tblGrid>
      <w:tr>
        <w:trPr>
          <w:trHeight w:val="30" w:hRule="atLeast"/>
        </w:trPr>
        <w:tc>
          <w:tcPr>
            <w:tcW w:w="2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</w:t>
            </w:r>
          </w:p>
          <w:bookmarkEnd w:id="16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относящиеся к выездному туризму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Туристы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Экскурсанты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Посетители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(1.1)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(1.2)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(1.3) = (1.1) + (1.2)</w:t>
            </w:r>
          </w:p>
        </w:tc>
      </w:tr>
      <w:tr>
        <w:trPr>
          <w:trHeight w:val="30" w:hRule="atLeast"/>
        </w:trPr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 Потребительские продукты</w:t>
            </w:r>
          </w:p>
          <w:bookmarkEnd w:id="165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A.1 Типичные туристские продукты</w:t>
            </w:r>
          </w:p>
          <w:bookmarkEnd w:id="166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Услуги по размещению посетителей</w:t>
            </w:r>
          </w:p>
          <w:bookmarkEnd w:id="167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Услуги предприятий общественного питания</w:t>
            </w:r>
          </w:p>
          <w:bookmarkEnd w:id="168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Услуги железнодорожного пассажирского транспорта</w:t>
            </w:r>
          </w:p>
          <w:bookmarkEnd w:id="169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Услуги дорожного пассажирского транспорта</w:t>
            </w:r>
          </w:p>
          <w:bookmarkEnd w:id="170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Услуги водного пассажирского транспорта</w:t>
            </w:r>
          </w:p>
          <w:bookmarkEnd w:id="171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Услуги воздушного пассажирского транспорта</w:t>
            </w:r>
          </w:p>
          <w:bookmarkEnd w:id="172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Услуги сдачи в аренду транспортного оборудования</w:t>
            </w:r>
          </w:p>
          <w:bookmarkEnd w:id="173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Туристические агентства и другие услуги по бронированию</w:t>
            </w:r>
          </w:p>
          <w:bookmarkEnd w:id="174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Услуги в области культуры</w:t>
            </w:r>
          </w:p>
          <w:bookmarkEnd w:id="175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Спортивные и рекреационные услуги</w:t>
            </w:r>
          </w:p>
          <w:bookmarkEnd w:id="176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Типичные туристские товары для конкретной страны</w:t>
            </w:r>
          </w:p>
          <w:bookmarkEnd w:id="177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Типичные туристские услуги для конкретной страны</w:t>
            </w:r>
          </w:p>
          <w:bookmarkEnd w:id="178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A.2. Другие потребительские продукты</w:t>
            </w:r>
          </w:p>
          <w:bookmarkEnd w:id="179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B.1. Изделия, обладающие определенной ценностью</w:t>
            </w:r>
          </w:p>
          <w:bookmarkEnd w:id="180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81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х – данная позиция не подлежит заполнению.</w:t>
      </w:r>
    </w:p>
    <w:bookmarkEnd w:id="1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по формированию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Вспомогательного счета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расчетов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отрасли туризм</w:t>
            </w:r>
          </w:p>
        </w:tc>
      </w:tr>
    </w:tbl>
    <w:bookmarkStart w:name="z234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Потребление, относящееся к туризму внутри страны, в разбивке по</w:t>
      </w:r>
      <w:r>
        <w:br/>
      </w: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продуктам</w:t>
      </w:r>
    </w:p>
    <w:bookmarkEnd w:id="1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1"/>
        <w:gridCol w:w="893"/>
        <w:gridCol w:w="893"/>
        <w:gridCol w:w="3195"/>
        <w:gridCol w:w="893"/>
        <w:gridCol w:w="894"/>
        <w:gridCol w:w="4251"/>
      </w:tblGrid>
      <w:tr>
        <w:trPr>
          <w:trHeight w:val="30" w:hRule="atLeast"/>
        </w:trPr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</w:t>
            </w:r>
          </w:p>
          <w:bookmarkEnd w:id="184"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относящиеся к въездному туризму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относящиеся к внутреннему туризму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относящиеся к туризму внутри страны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Бизнес-поездки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компоненты туристского потребления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Потребление, относящееся к туризму внутри страны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(1.3)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(2.9)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(4.1) = (1.3) + (2.9)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(4.2)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(4.3)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(4.4) = (4.1) + (4.2)+ (4.3)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 Потребительские продукты</w:t>
            </w:r>
          </w:p>
          <w:bookmarkEnd w:id="185"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A.1 Типичные туристские продукты</w:t>
            </w:r>
          </w:p>
          <w:bookmarkEnd w:id="186"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Услуги по размещению посетителей</w:t>
            </w:r>
          </w:p>
          <w:bookmarkEnd w:id="187"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Услуги предприятий общественного питания</w:t>
            </w:r>
          </w:p>
          <w:bookmarkEnd w:id="188"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Услуги железнодорожного пассажирского транспорта</w:t>
            </w:r>
          </w:p>
          <w:bookmarkEnd w:id="189"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Услуги дорожного пассажирского транспорта</w:t>
            </w:r>
          </w:p>
          <w:bookmarkEnd w:id="190"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Услуги водного пассажирского транспорта</w:t>
            </w:r>
          </w:p>
          <w:bookmarkEnd w:id="191"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Услуги воздушного пассажирского транспорта</w:t>
            </w:r>
          </w:p>
          <w:bookmarkEnd w:id="192"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Услуги сдачи в аренду транспортного оборудования</w:t>
            </w:r>
          </w:p>
          <w:bookmarkEnd w:id="193"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Туристические агентства и другие услуги по бронированию</w:t>
            </w:r>
          </w:p>
          <w:bookmarkEnd w:id="194"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Услуги в области культуры</w:t>
            </w:r>
          </w:p>
          <w:bookmarkEnd w:id="195"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Спортивные и рекреационные услуги</w:t>
            </w:r>
          </w:p>
          <w:bookmarkEnd w:id="196"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Типичные туристские товары для конкретной страны</w:t>
            </w:r>
          </w:p>
          <w:bookmarkEnd w:id="197"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Типичные туристские услуги для конкретной страны</w:t>
            </w:r>
          </w:p>
          <w:bookmarkEnd w:id="198"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A.2. Другие потребительские продукты</w:t>
            </w:r>
          </w:p>
          <w:bookmarkEnd w:id="199"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B.1. Изделия, обладающие определенной ценностью</w:t>
            </w:r>
          </w:p>
          <w:bookmarkEnd w:id="200"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01"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по формированию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Вспомогательного счета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расчетов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отрасли туризм</w:t>
            </w:r>
          </w:p>
        </w:tc>
      </w:tr>
    </w:tbl>
    <w:bookmarkStart w:name="z256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5. Счета производства в отраслях туризма и в других отраслях </w:t>
      </w:r>
    </w:p>
    <w:bookmarkEnd w:id="2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2"/>
        <w:gridCol w:w="1344"/>
        <w:gridCol w:w="1344"/>
        <w:gridCol w:w="1344"/>
        <w:gridCol w:w="1344"/>
        <w:gridCol w:w="1344"/>
        <w:gridCol w:w="1344"/>
        <w:gridCol w:w="1344"/>
      </w:tblGrid>
      <w:tr>
        <w:trPr>
          <w:trHeight w:val="30" w:hRule="atLeast"/>
        </w:trPr>
        <w:tc>
          <w:tcPr>
            <w:tcW w:w="2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</w:t>
            </w:r>
          </w:p>
          <w:bookmarkEnd w:id="203"/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посетителей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питание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пассажирский транспорт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Пассажирский дорожный транспорт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пассажирский транспорт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пассажирский транспорт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транспортного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(5.1)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(5.2)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(5.3)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(5.4)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(5.5)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(5.6)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(5.7)</w:t>
            </w:r>
          </w:p>
        </w:tc>
      </w:tr>
      <w:tr>
        <w:trPr>
          <w:trHeight w:val="30" w:hRule="atLeast"/>
        </w:trPr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 Потребительские продукты</w:t>
            </w:r>
          </w:p>
          <w:bookmarkEnd w:id="204"/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A.1 Типичные туристские продукты</w:t>
            </w:r>
          </w:p>
          <w:bookmarkEnd w:id="205"/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Услуги по размещению посетителей</w:t>
            </w:r>
          </w:p>
          <w:bookmarkEnd w:id="206"/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Услуги предприятий общественного питания</w:t>
            </w:r>
          </w:p>
          <w:bookmarkEnd w:id="207"/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Услуги железнодорожного пассажирского транспорта</w:t>
            </w:r>
          </w:p>
          <w:bookmarkEnd w:id="208"/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Услуги дорожного пассажирского транспорта</w:t>
            </w:r>
          </w:p>
          <w:bookmarkEnd w:id="209"/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Услуги водного пассажирского транспорта</w:t>
            </w:r>
          </w:p>
          <w:bookmarkEnd w:id="210"/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Услуги воздушного пассажирского транспорта</w:t>
            </w:r>
          </w:p>
          <w:bookmarkEnd w:id="211"/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Услуги сдачи в аренду транспортного оборудования</w:t>
            </w:r>
          </w:p>
          <w:bookmarkEnd w:id="212"/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Туристические агентства и другие услуги по бронированию</w:t>
            </w:r>
          </w:p>
          <w:bookmarkEnd w:id="213"/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Услуги в области культуры</w:t>
            </w:r>
          </w:p>
          <w:bookmarkEnd w:id="214"/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Спортивные и рекреационные услуги</w:t>
            </w:r>
          </w:p>
          <w:bookmarkEnd w:id="215"/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Типичные туристские товары для конкретной страны</w:t>
            </w:r>
          </w:p>
          <w:bookmarkEnd w:id="216"/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Типичные туристские услуги для конкретной страны</w:t>
            </w:r>
          </w:p>
          <w:bookmarkEnd w:id="217"/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A.2. Другие потребительские продукты</w:t>
            </w:r>
          </w:p>
          <w:bookmarkEnd w:id="218"/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 Продукты, не относящиеся к потреблению</w:t>
            </w:r>
          </w:p>
          <w:bookmarkEnd w:id="219"/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B.1. Изделия, обладающие определенной ценностью</w:t>
            </w:r>
          </w:p>
          <w:bookmarkEnd w:id="220"/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B.2. Другие продукты, не относящиеся к потреблению</w:t>
            </w:r>
          </w:p>
          <w:bookmarkEnd w:id="221"/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</w:t>
            </w:r>
          </w:p>
          <w:bookmarkEnd w:id="222"/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  <w:bookmarkEnd w:id="223"/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Общий объем выпуска (в базисных ценах)</w:t>
            </w:r>
          </w:p>
          <w:bookmarkEnd w:id="224"/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Общий объем промежуточного потребления (по ценам покупателей)</w:t>
            </w:r>
          </w:p>
          <w:bookmarkEnd w:id="225"/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(I–II). Валовая добавленная стоимость (в базисных ценах)</w:t>
            </w:r>
          </w:p>
          <w:bookmarkEnd w:id="226"/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наемных работников</w:t>
            </w:r>
          </w:p>
          <w:bookmarkEnd w:id="227"/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 за вычетом субсидий на продукцию</w:t>
            </w:r>
          </w:p>
          <w:bookmarkEnd w:id="228"/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смешанный доход</w:t>
            </w:r>
          </w:p>
          <w:bookmarkEnd w:id="229"/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продолжение таблицы 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5"/>
        <w:gridCol w:w="876"/>
        <w:gridCol w:w="876"/>
        <w:gridCol w:w="1026"/>
        <w:gridCol w:w="1026"/>
        <w:gridCol w:w="1059"/>
        <w:gridCol w:w="1027"/>
        <w:gridCol w:w="1027"/>
        <w:gridCol w:w="3568"/>
      </w:tblGrid>
      <w:tr>
        <w:trPr>
          <w:trHeight w:val="30" w:hRule="atLeast"/>
        </w:trPr>
        <w:tc>
          <w:tcPr>
            <w:tcW w:w="1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</w:t>
            </w:r>
          </w:p>
          <w:bookmarkEnd w:id="230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туристических агентств и других организаций, занимающихся бронированием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Деятельность, связанная с оказанием услуг в культурной области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Деятельность, связанная с оказанием спортивных и рекреационных услуг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характерными для конкретной страны типичными туристскими товарами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типичные виды деятельности в туризме, характерные для конкретной страны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отрасли*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продукции внутренних производителей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(5.8)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(5.9)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(5.10)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(5.11)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(5.12)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(5.13)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(5.14)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(5.15) =  (5.13) + (5.14)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 Потребительские продукты</w:t>
            </w:r>
          </w:p>
          <w:bookmarkEnd w:id="231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A.1 Типичные туристские продукты</w:t>
            </w:r>
          </w:p>
          <w:bookmarkEnd w:id="232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Услуги по размещению посетителей</w:t>
            </w:r>
          </w:p>
          <w:bookmarkEnd w:id="233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Услуги предприятий общественного питания</w:t>
            </w:r>
          </w:p>
          <w:bookmarkEnd w:id="234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Услуги железнодорожного пассажирского транспорта</w:t>
            </w:r>
          </w:p>
          <w:bookmarkEnd w:id="235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Услуги дорожного пассажирского транспорта</w:t>
            </w:r>
          </w:p>
          <w:bookmarkEnd w:id="236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Услуги водного пассажирского транспорта</w:t>
            </w:r>
          </w:p>
          <w:bookmarkEnd w:id="237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Услуги воздушного пассажирского транспорта</w:t>
            </w:r>
          </w:p>
          <w:bookmarkEnd w:id="238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Услуги сдачи в аренду транспортного оборудования</w:t>
            </w:r>
          </w:p>
          <w:bookmarkEnd w:id="239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Туристические агентства и другие услуги по бронированию</w:t>
            </w:r>
          </w:p>
          <w:bookmarkEnd w:id="240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Услуги в области культуры</w:t>
            </w:r>
          </w:p>
          <w:bookmarkEnd w:id="241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Спортивные и рекреационные услуги</w:t>
            </w:r>
          </w:p>
          <w:bookmarkEnd w:id="242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Типичные туристские товары для конкретной страны</w:t>
            </w:r>
          </w:p>
          <w:bookmarkEnd w:id="243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Типичные туристские услуги для конкретной страны</w:t>
            </w:r>
          </w:p>
          <w:bookmarkEnd w:id="244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A.2. Другие потребительские продукты</w:t>
            </w:r>
          </w:p>
          <w:bookmarkEnd w:id="245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 Продукты, не относящиеся к потреблению</w:t>
            </w:r>
          </w:p>
          <w:bookmarkEnd w:id="246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B.1. Изделия, обладающие определенной ценностью</w:t>
            </w:r>
          </w:p>
          <w:bookmarkEnd w:id="247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B.2. Другие продукты, не относящиеся к потреблению</w:t>
            </w:r>
          </w:p>
          <w:bookmarkEnd w:id="248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</w:t>
            </w:r>
          </w:p>
          <w:bookmarkEnd w:id="249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  <w:bookmarkEnd w:id="250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Общий объем выпуска (в базисных ценах)</w:t>
            </w:r>
          </w:p>
          <w:bookmarkEnd w:id="251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Общий объем промежуточного потребления (по ценам покупателей)</w:t>
            </w:r>
          </w:p>
          <w:bookmarkEnd w:id="252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(I–II). Валовая добавленная стоимость (в базисных ценах)</w:t>
            </w:r>
          </w:p>
          <w:bookmarkEnd w:id="253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наемных работников</w:t>
            </w:r>
          </w:p>
          <w:bookmarkEnd w:id="254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 за вычетом субсидий на продукцию</w:t>
            </w:r>
          </w:p>
          <w:bookmarkEnd w:id="255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смешанный доход</w:t>
            </w:r>
          </w:p>
          <w:bookmarkEnd w:id="256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Столбец "другие отрасли" показывает выпуск других отраслей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экономики за исключением отраслей туризма.</w:t>
      </w:r>
    </w:p>
    <w:bookmarkEnd w:id="2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по формированию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Вспомогательного счета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расчетов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отрасли туризм</w:t>
            </w:r>
          </w:p>
        </w:tc>
      </w:tr>
    </w:tbl>
    <w:bookmarkStart w:name="z317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Таблица 6. Общий объем внутреннего предложения и потребления,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относящийся к туризму внутри страны</w:t>
      </w:r>
    </w:p>
    <w:bookmarkEnd w:id="2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8"/>
        <w:gridCol w:w="1173"/>
        <w:gridCol w:w="831"/>
        <w:gridCol w:w="1173"/>
        <w:gridCol w:w="831"/>
        <w:gridCol w:w="1173"/>
        <w:gridCol w:w="831"/>
        <w:gridCol w:w="1173"/>
        <w:gridCol w:w="831"/>
        <w:gridCol w:w="1174"/>
        <w:gridCol w:w="832"/>
      </w:tblGrid>
      <w:tr>
        <w:trPr>
          <w:trHeight w:val="30" w:hRule="atLeast"/>
        </w:trPr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</w:t>
            </w:r>
          </w:p>
          <w:bookmarkEnd w:id="2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посетителей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питание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пассажирский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Пассажирский дорожный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пассажирский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(5.1)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туризма (по стоимости)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(5.2)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туризма  (по стоимости)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(5.3)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туризма  (по стоимости)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(5.4)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туризма  (по стоимости)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(5.5)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туризма  (по стоимости)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 Потребительские продукты</w:t>
            </w:r>
          </w:p>
          <w:bookmarkEnd w:id="260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A.1 Типичные туристские продукты</w:t>
            </w:r>
          </w:p>
          <w:bookmarkEnd w:id="261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Услуги по размещению посетителей</w:t>
            </w:r>
          </w:p>
          <w:bookmarkEnd w:id="262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Услуги предприятий общественного питания</w:t>
            </w:r>
          </w:p>
          <w:bookmarkEnd w:id="263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Услуги железнодорожного пассажирского транспорта</w:t>
            </w:r>
          </w:p>
          <w:bookmarkEnd w:id="264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Услуги дорожного пассажирского транспорта</w:t>
            </w:r>
          </w:p>
          <w:bookmarkEnd w:id="265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Услуги водного пассажирского транспорта</w:t>
            </w:r>
          </w:p>
          <w:bookmarkEnd w:id="266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Услуги воздушного пассажирского транспорта</w:t>
            </w:r>
          </w:p>
          <w:bookmarkEnd w:id="267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Услуги сдачи в аренду транспортного оборудования</w:t>
            </w:r>
          </w:p>
          <w:bookmarkEnd w:id="268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Туристические агентства и другие услуги по бронированию</w:t>
            </w:r>
          </w:p>
          <w:bookmarkEnd w:id="269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Услуги в области культуры</w:t>
            </w:r>
          </w:p>
          <w:bookmarkEnd w:id="270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Спортивные и рекреационные услуги</w:t>
            </w:r>
          </w:p>
          <w:bookmarkEnd w:id="271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Типичные туристские товары для конкретной страны</w:t>
            </w:r>
          </w:p>
          <w:bookmarkEnd w:id="272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Типичные туристские услуги для конкретной страны</w:t>
            </w:r>
          </w:p>
          <w:bookmarkEnd w:id="273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A.2. Другие потребительские продукты</w:t>
            </w:r>
          </w:p>
          <w:bookmarkEnd w:id="274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 Продукты, не относящиеся к потреблению</w:t>
            </w:r>
          </w:p>
          <w:bookmarkEnd w:id="275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B.1. Изделия, обладающие определенной ценностью</w:t>
            </w:r>
          </w:p>
          <w:bookmarkEnd w:id="276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B.2. Другие продукты, не относящиеся к потреблению</w:t>
            </w:r>
          </w:p>
          <w:bookmarkEnd w:id="277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</w:t>
            </w:r>
          </w:p>
          <w:bookmarkEnd w:id="278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  <w:bookmarkEnd w:id="279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Общий объем выпуска (в базисных ценах)</w:t>
            </w:r>
          </w:p>
          <w:bookmarkEnd w:id="280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Общий объем промежуточного потребления (по ценам покупателей)</w:t>
            </w:r>
          </w:p>
          <w:bookmarkEnd w:id="281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(I–II). Валовая добавленная стоимость (в базисных ценах)</w:t>
            </w:r>
          </w:p>
          <w:bookmarkEnd w:id="282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наемных работников</w:t>
            </w:r>
          </w:p>
          <w:bookmarkEnd w:id="283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 за вычетом субсидий на продукцию</w:t>
            </w:r>
          </w:p>
          <w:bookmarkEnd w:id="284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смешанный доход</w:t>
            </w:r>
          </w:p>
          <w:bookmarkEnd w:id="285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х – данная позиция не подлежит заполнению.</w:t>
      </w:r>
    </w:p>
    <w:bookmarkEnd w:id="2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продолжение таблицы 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2"/>
        <w:gridCol w:w="1417"/>
        <w:gridCol w:w="1004"/>
        <w:gridCol w:w="1279"/>
        <w:gridCol w:w="1004"/>
        <w:gridCol w:w="1417"/>
        <w:gridCol w:w="1004"/>
        <w:gridCol w:w="1418"/>
        <w:gridCol w:w="1005"/>
      </w:tblGrid>
      <w:tr>
        <w:trPr>
          <w:trHeight w:val="30" w:hRule="atLeast"/>
        </w:trPr>
        <w:tc>
          <w:tcPr>
            <w:tcW w:w="2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</w:t>
            </w:r>
          </w:p>
          <w:bookmarkEnd w:id="2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пассажирский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транспортного 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туристических агентств и других организаций, занимающихся бронированием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Деятельность, связанная с оказанием услуг в культурной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(5.6)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туризма (по стоимости)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(5.7)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туризма (по стоимости)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(5.8)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туризма (по стоимости)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(5.9)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туризма (по стоимости)</w:t>
            </w:r>
          </w:p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 Потребительские продукты</w:t>
            </w:r>
          </w:p>
          <w:bookmarkEnd w:id="288"/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A.1 Типичные туристские продукты</w:t>
            </w:r>
          </w:p>
          <w:bookmarkEnd w:id="289"/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Услуги по размещению посетителей</w:t>
            </w:r>
          </w:p>
          <w:bookmarkEnd w:id="290"/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Услуги предприятий общественного питания</w:t>
            </w:r>
          </w:p>
          <w:bookmarkEnd w:id="291"/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Услуги железнодорожного пассажирского транспорта</w:t>
            </w:r>
          </w:p>
          <w:bookmarkEnd w:id="292"/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Услуги дорожного пассажирского транспорта</w:t>
            </w:r>
          </w:p>
          <w:bookmarkEnd w:id="293"/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Услуги водного пассажирского транспорта</w:t>
            </w:r>
          </w:p>
          <w:bookmarkEnd w:id="294"/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Услуги воздушного пассажирского транспорта</w:t>
            </w:r>
          </w:p>
          <w:bookmarkEnd w:id="295"/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Услуги сдачи в аренду транспортного оборудования</w:t>
            </w:r>
          </w:p>
          <w:bookmarkEnd w:id="296"/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Туристические агентства и другие услуги по бронированию</w:t>
            </w:r>
          </w:p>
          <w:bookmarkEnd w:id="297"/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Услуги в области культуры</w:t>
            </w:r>
          </w:p>
          <w:bookmarkEnd w:id="298"/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Спортивные и рекреационные услуги</w:t>
            </w:r>
          </w:p>
          <w:bookmarkEnd w:id="299"/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Типичные туристские товары для конкретной страны</w:t>
            </w:r>
          </w:p>
          <w:bookmarkEnd w:id="300"/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Типичные туристские услуги для конкретной страны</w:t>
            </w:r>
          </w:p>
          <w:bookmarkEnd w:id="301"/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A.2. Другие потребительские продукты</w:t>
            </w:r>
          </w:p>
          <w:bookmarkEnd w:id="302"/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 Продукты, не относящиеся к потреблению</w:t>
            </w:r>
          </w:p>
          <w:bookmarkEnd w:id="303"/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B.1. Изделия, обладающие определенной ценностью</w:t>
            </w:r>
          </w:p>
          <w:bookmarkEnd w:id="304"/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B.2. Другие продукты, не относящиеся к потреблению</w:t>
            </w:r>
          </w:p>
          <w:bookmarkEnd w:id="305"/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</w:t>
            </w:r>
          </w:p>
          <w:bookmarkEnd w:id="306"/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  <w:bookmarkEnd w:id="307"/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Общий объем выпуска (в базисных ценах)</w:t>
            </w:r>
          </w:p>
          <w:bookmarkEnd w:id="308"/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Общий объем промежуточного потребления (по ценам покупателей)</w:t>
            </w:r>
          </w:p>
          <w:bookmarkEnd w:id="309"/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(I–II). Валовая добавленная стоимость (в базисных ценах)</w:t>
            </w:r>
          </w:p>
          <w:bookmarkEnd w:id="310"/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наемных работников</w:t>
            </w:r>
          </w:p>
          <w:bookmarkEnd w:id="311"/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 за вычетом субсидий на продукцию</w:t>
            </w:r>
          </w:p>
          <w:bookmarkEnd w:id="312"/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смешанный доход</w:t>
            </w:r>
          </w:p>
          <w:bookmarkEnd w:id="313"/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7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х – данная позиция не подлежит заполнению.</w:t>
      </w:r>
    </w:p>
    <w:bookmarkEnd w:id="3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продолжение таблицы 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9"/>
        <w:gridCol w:w="1538"/>
        <w:gridCol w:w="911"/>
        <w:gridCol w:w="1538"/>
        <w:gridCol w:w="912"/>
        <w:gridCol w:w="1538"/>
        <w:gridCol w:w="912"/>
        <w:gridCol w:w="1539"/>
        <w:gridCol w:w="913"/>
      </w:tblGrid>
      <w:tr>
        <w:trPr>
          <w:trHeight w:val="30" w:hRule="atLeast"/>
        </w:trPr>
        <w:tc>
          <w:tcPr>
            <w:tcW w:w="2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</w:t>
            </w:r>
          </w:p>
          <w:bookmarkEnd w:id="3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Деятельность, связанная с оказанием спортивных и рекреационных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характерными для конкретной страны типичными туристскими товарами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типичные виды деятельности в туризме, характерные для конкретной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(5.10)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туризма  (по стоимости)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(5.11)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туризма  (по стоимости)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(5.12)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туризма  (по стоимости)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(5.13)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туризма  (по стоимости)</w:t>
            </w:r>
          </w:p>
        </w:tc>
      </w:tr>
      <w:tr>
        <w:trPr>
          <w:trHeight w:val="30" w:hRule="atLeast"/>
        </w:trPr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 Потребительские продукты</w:t>
            </w:r>
          </w:p>
          <w:bookmarkEnd w:id="316"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A.1 Типичные туристские продукты</w:t>
            </w:r>
          </w:p>
          <w:bookmarkEnd w:id="317"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Услуги по размещению посетителей</w:t>
            </w:r>
          </w:p>
          <w:bookmarkEnd w:id="318"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Услуги предприятий общественного питания</w:t>
            </w:r>
          </w:p>
          <w:bookmarkEnd w:id="319"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Услуги железнодорожного пассажирского транспорта</w:t>
            </w:r>
          </w:p>
          <w:bookmarkEnd w:id="320"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Услуги дорожного пассажирского транспорта</w:t>
            </w:r>
          </w:p>
          <w:bookmarkEnd w:id="321"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Услуги водного пассажирского транспорта</w:t>
            </w:r>
          </w:p>
          <w:bookmarkEnd w:id="322"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Услуги воздушного пассажирского транспорта</w:t>
            </w:r>
          </w:p>
          <w:bookmarkEnd w:id="323"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Услуги сдачи в аренду транспортного оборудования</w:t>
            </w:r>
          </w:p>
          <w:bookmarkEnd w:id="324"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Туристические агентства и другие услуги по бронированию</w:t>
            </w:r>
          </w:p>
          <w:bookmarkEnd w:id="325"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Услуги в области культуры</w:t>
            </w:r>
          </w:p>
          <w:bookmarkEnd w:id="326"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Спортивные и рекреационные услуги</w:t>
            </w:r>
          </w:p>
          <w:bookmarkEnd w:id="327"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Типичные туристские товары для конкретной страны</w:t>
            </w:r>
          </w:p>
          <w:bookmarkEnd w:id="328"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Типичные туристские услуги для конкретной страны</w:t>
            </w:r>
          </w:p>
          <w:bookmarkEnd w:id="329"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A.2. Другие потребительские продукты</w:t>
            </w:r>
          </w:p>
          <w:bookmarkEnd w:id="330"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 Продукты, не относящиеся к потреблению</w:t>
            </w:r>
          </w:p>
          <w:bookmarkEnd w:id="331"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B.1. Изделия, обладающие определенной ценностью</w:t>
            </w:r>
          </w:p>
          <w:bookmarkEnd w:id="332"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B.2. Другие продукты, не относящиеся к потреблению</w:t>
            </w:r>
          </w:p>
          <w:bookmarkEnd w:id="333"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</w:t>
            </w:r>
          </w:p>
          <w:bookmarkEnd w:id="334"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  <w:bookmarkEnd w:id="335"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Общий объем выпуска (в базисных ценах)</w:t>
            </w:r>
          </w:p>
          <w:bookmarkEnd w:id="336"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Общий объем промежуточного потребления (по ценам покупателей)</w:t>
            </w:r>
          </w:p>
          <w:bookmarkEnd w:id="337"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(I–II). Валовая добавленная стоимость (в базисных ценах)</w:t>
            </w:r>
          </w:p>
          <w:bookmarkEnd w:id="338"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наемных работников</w:t>
            </w:r>
          </w:p>
          <w:bookmarkEnd w:id="339"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 за вычетом субсидий на продукцию</w:t>
            </w:r>
          </w:p>
          <w:bookmarkEnd w:id="340"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смешанный доход</w:t>
            </w:r>
          </w:p>
          <w:bookmarkEnd w:id="341"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7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х – данная позиция не подлежит заполнению.</w:t>
      </w:r>
    </w:p>
    <w:bookmarkEnd w:id="3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продолжение таблицы 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0"/>
        <w:gridCol w:w="1237"/>
        <w:gridCol w:w="733"/>
        <w:gridCol w:w="4048"/>
        <w:gridCol w:w="733"/>
        <w:gridCol w:w="1035"/>
        <w:gridCol w:w="733"/>
        <w:gridCol w:w="1036"/>
        <w:gridCol w:w="735"/>
      </w:tblGrid>
      <w:tr>
        <w:trPr>
          <w:trHeight w:val="30" w:hRule="atLeast"/>
        </w:trPr>
        <w:tc>
          <w:tcPr>
            <w:tcW w:w="2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</w:t>
            </w:r>
          </w:p>
          <w:bookmarkEnd w:id="3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отрасли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продукции внутренних производителей (в базисных ценах)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за вычетом субсидий на продукты, произведенные и импортированные на национальном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(5.14)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туризма  (по стоимости)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(5.15) = (5.13) + (5.14)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туризма  (по стоимости)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(6.1)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туризма (по стоимости)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(6.2)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туризма  (по стоимости)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 Потребительские продукты</w:t>
            </w:r>
          </w:p>
          <w:bookmarkEnd w:id="344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A.1 Типичные туристские продукты</w:t>
            </w:r>
          </w:p>
          <w:bookmarkEnd w:id="345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Услуги по размещению посетителей</w:t>
            </w:r>
          </w:p>
          <w:bookmarkEnd w:id="346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Услуги предприятий общественного питания</w:t>
            </w:r>
          </w:p>
          <w:bookmarkEnd w:id="347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Услуги железнодорожного пассажирского транспорта</w:t>
            </w:r>
          </w:p>
          <w:bookmarkEnd w:id="348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Услуги дорожного пассажирского транспорта</w:t>
            </w:r>
          </w:p>
          <w:bookmarkEnd w:id="349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Услуги водного пассажирского транспорта</w:t>
            </w:r>
          </w:p>
          <w:bookmarkEnd w:id="350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Услуги воздушного пассажирского транспорта</w:t>
            </w:r>
          </w:p>
          <w:bookmarkEnd w:id="351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Услуги сдачи в аренду транспортного оборудования</w:t>
            </w:r>
          </w:p>
          <w:bookmarkEnd w:id="352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Туристические агентства и другие услуги по бронированию</w:t>
            </w:r>
          </w:p>
          <w:bookmarkEnd w:id="353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Услуги в области культуры</w:t>
            </w:r>
          </w:p>
          <w:bookmarkEnd w:id="354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Спортивные и рекреационные услуги</w:t>
            </w:r>
          </w:p>
          <w:bookmarkEnd w:id="355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Типичные туристские товары для конкретной страны</w:t>
            </w:r>
          </w:p>
          <w:bookmarkEnd w:id="356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Типичные туристские услуги для конкретной страны</w:t>
            </w:r>
          </w:p>
          <w:bookmarkEnd w:id="357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A.2. Другие потребительские продукты</w:t>
            </w:r>
          </w:p>
          <w:bookmarkEnd w:id="358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 Продукты, не относящиеся к потреблению</w:t>
            </w:r>
          </w:p>
          <w:bookmarkEnd w:id="359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B.1. Изделия, обладающие определенной ценностью</w:t>
            </w:r>
          </w:p>
          <w:bookmarkEnd w:id="360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B.2. Другие продукты, не относящиеся к потреблению</w:t>
            </w:r>
          </w:p>
          <w:bookmarkEnd w:id="361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</w:t>
            </w:r>
          </w:p>
          <w:bookmarkEnd w:id="362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  <w:bookmarkEnd w:id="363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Общий объем выпуска (в базисных ценах)</w:t>
            </w:r>
          </w:p>
          <w:bookmarkEnd w:id="364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Общий объем промежуточного потребления (по ценам покупателей)</w:t>
            </w:r>
          </w:p>
          <w:bookmarkEnd w:id="365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(I–II). Валовая добавленная стоимость (в базисных ценах)</w:t>
            </w:r>
          </w:p>
          <w:bookmarkEnd w:id="366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наемных работников</w:t>
            </w:r>
          </w:p>
          <w:bookmarkEnd w:id="367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 за вычетом субсидий на продукцию</w:t>
            </w:r>
          </w:p>
          <w:bookmarkEnd w:id="368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смешанный доход</w:t>
            </w:r>
          </w:p>
          <w:bookmarkEnd w:id="369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7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х – данная позиция не подлежит заполнению.</w:t>
      </w:r>
    </w:p>
    <w:bookmarkEnd w:id="3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продолжение таблицы 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8"/>
        <w:gridCol w:w="797"/>
        <w:gridCol w:w="565"/>
        <w:gridCol w:w="4661"/>
        <w:gridCol w:w="721"/>
        <w:gridCol w:w="980"/>
        <w:gridCol w:w="3028"/>
      </w:tblGrid>
      <w:tr>
        <w:trPr>
          <w:trHeight w:val="30" w:hRule="atLeast"/>
        </w:trPr>
        <w:tc>
          <w:tcPr>
            <w:tcW w:w="1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</w:t>
            </w:r>
          </w:p>
          <w:bookmarkEnd w:id="3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и транспортные наценки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Внутреннее предложение (по ценам покупателей)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Потребление, относящееся к туризму внутри страны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туризма (%)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(6.3)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туризма (по стоимости)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(6.4) = (5.15) + (6.1) + (6.2) + (6.3)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него доля туризма  (по стоимости)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4.4 из таблицы 4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(6.5) =(4.4)/(6.4) *100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A. Потребительские продукты </w:t>
            </w:r>
          </w:p>
          <w:bookmarkEnd w:id="37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A.1 Типичные туристские продукты</w:t>
            </w:r>
          </w:p>
          <w:bookmarkEnd w:id="37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Услуги по размещению посетителей</w:t>
            </w:r>
          </w:p>
          <w:bookmarkEnd w:id="37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Услуги предприятий общественного питания</w:t>
            </w:r>
          </w:p>
          <w:bookmarkEnd w:id="37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Услуги железнодорожного пассажирского транспорта</w:t>
            </w:r>
          </w:p>
          <w:bookmarkEnd w:id="37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Услуги дорожного пассажирского транспорта</w:t>
            </w:r>
          </w:p>
          <w:bookmarkEnd w:id="37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Услуги водного пассажирского транспорта</w:t>
            </w:r>
          </w:p>
          <w:bookmarkEnd w:id="37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Услуги воздушного пассажирского транспорта</w:t>
            </w:r>
          </w:p>
          <w:bookmarkEnd w:id="37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Услуги сдачи в аренду транспортного оборудования</w:t>
            </w:r>
          </w:p>
          <w:bookmarkEnd w:id="38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Туристические агентства и другие услуги по бронированию</w:t>
            </w:r>
          </w:p>
          <w:bookmarkEnd w:id="38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Услуги в области культуры</w:t>
            </w:r>
          </w:p>
          <w:bookmarkEnd w:id="38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Спортивные и рекреационные услуги</w:t>
            </w:r>
          </w:p>
          <w:bookmarkEnd w:id="38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Типичные туристские товары для конкретной страны</w:t>
            </w:r>
          </w:p>
          <w:bookmarkEnd w:id="38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Типичные туристские услуги для конкретной страны</w:t>
            </w:r>
          </w:p>
          <w:bookmarkEnd w:id="38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A.2. Другие потребительские продукты</w:t>
            </w:r>
          </w:p>
          <w:bookmarkEnd w:id="38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 Продукты, не относящиеся к потреблению</w:t>
            </w:r>
          </w:p>
          <w:bookmarkEnd w:id="38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B.1. Изделия, обладающие определенной ценностью</w:t>
            </w:r>
          </w:p>
          <w:bookmarkEnd w:id="38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B.2. Другие продукты, не относящиеся к потреблению</w:t>
            </w:r>
          </w:p>
          <w:bookmarkEnd w:id="38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</w:t>
            </w:r>
          </w:p>
          <w:bookmarkEnd w:id="39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  <w:bookmarkEnd w:id="39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Общий объем выпуска (в базисных ценах)</w:t>
            </w:r>
          </w:p>
          <w:bookmarkEnd w:id="39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Общий объем промежуточного потребления (по ценам покупателей) </w:t>
            </w:r>
          </w:p>
          <w:bookmarkEnd w:id="39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(I–II). Валовая добавленная стоимость (в базисных ценах)</w:t>
            </w:r>
          </w:p>
          <w:bookmarkEnd w:id="39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наемных работников</w:t>
            </w:r>
          </w:p>
          <w:bookmarkEnd w:id="39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 за вычетом субсидий на продукцию</w:t>
            </w:r>
          </w:p>
          <w:bookmarkEnd w:id="39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смешанный доход</w:t>
            </w:r>
          </w:p>
          <w:bookmarkEnd w:id="39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7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х – данная позиция не подлежит заполнению.</w:t>
      </w:r>
    </w:p>
    <w:bookmarkEnd w:id="3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по формированию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Вспомогательного счета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расчетов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отрасли туризм</w:t>
            </w:r>
          </w:p>
        </w:tc>
      </w:tr>
    </w:tbl>
    <w:bookmarkStart w:name="z469" w:id="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7. Занятость в отраслях туризма</w:t>
      </w:r>
    </w:p>
    <w:bookmarkEnd w:id="3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6"/>
        <w:gridCol w:w="1073"/>
        <w:gridCol w:w="660"/>
        <w:gridCol w:w="660"/>
        <w:gridCol w:w="660"/>
        <w:gridCol w:w="660"/>
        <w:gridCol w:w="660"/>
        <w:gridCol w:w="661"/>
      </w:tblGrid>
      <w:tr>
        <w:trPr>
          <w:trHeight w:val="30" w:hRule="atLeast"/>
        </w:trPr>
        <w:tc>
          <w:tcPr>
            <w:tcW w:w="7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Отрасли туризма</w:t>
            </w:r>
          </w:p>
          <w:bookmarkEnd w:id="400"/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заведений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занятого населения, человек*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Наемные работники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Самозанятые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Размещение посетителей</w:t>
            </w:r>
          </w:p>
          <w:bookmarkEnd w:id="401"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Общественное питание</w:t>
            </w:r>
          </w:p>
          <w:bookmarkEnd w:id="402"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Железнодорожный пассажирский транспорт</w:t>
            </w:r>
          </w:p>
          <w:bookmarkEnd w:id="403"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Пассажирский дорожный транспорт</w:t>
            </w:r>
          </w:p>
          <w:bookmarkEnd w:id="404"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Водный пассажирский транспорт</w:t>
            </w:r>
          </w:p>
          <w:bookmarkEnd w:id="405"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Воздушный пассажирский транспорт</w:t>
            </w:r>
          </w:p>
          <w:bookmarkEnd w:id="406"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Аренда транспортного оборудования</w:t>
            </w:r>
          </w:p>
          <w:bookmarkEnd w:id="407"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Деятельность туристических агентств и других организаций, занимающихся бронированием</w:t>
            </w:r>
          </w:p>
          <w:bookmarkEnd w:id="408"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Деятельность, связанная с оказанием услуг в культурной области</w:t>
            </w:r>
          </w:p>
          <w:bookmarkEnd w:id="409"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Деятельность, связанная с оказанием спортивных и рекреационных услуг</w:t>
            </w:r>
          </w:p>
          <w:bookmarkEnd w:id="410"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Розничная торговля характерными для конкретной страны типичными туристскими товарами</w:t>
            </w:r>
          </w:p>
          <w:bookmarkEnd w:id="411"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Прочие типичные виды деятельности в туризме, характерные для конкретной страны</w:t>
            </w:r>
          </w:p>
          <w:bookmarkEnd w:id="412"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продолжение таблицы 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5"/>
        <w:gridCol w:w="885"/>
        <w:gridCol w:w="885"/>
        <w:gridCol w:w="885"/>
        <w:gridCol w:w="885"/>
        <w:gridCol w:w="886"/>
        <w:gridCol w:w="1159"/>
        <w:gridCol w:w="1159"/>
        <w:gridCol w:w="1167"/>
        <w:gridCol w:w="1168"/>
        <w:gridCol w:w="1168"/>
        <w:gridCol w:w="116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отработанных часов*</w:t>
            </w:r>
          </w:p>
          <w:bookmarkEnd w:id="413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занятого населения в эквиваленте полной занятости населения, человек*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Наемные работники</w:t>
            </w:r>
          </w:p>
          <w:bookmarkEnd w:id="41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Самозанятые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Наемные работники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Самозанятые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  <w:bookmarkEnd w:id="415"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89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Оценка с использованием данных выборочного обследования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занятости населения.</w:t>
      </w:r>
    </w:p>
    <w:bookmarkEnd w:id="4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по формированию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Вспомогательного счета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расчетов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отрасли туризм</w:t>
            </w:r>
          </w:p>
        </w:tc>
      </w:tr>
    </w:tbl>
    <w:bookmarkStart w:name="z491" w:id="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8. Валовое накопление основного капитала в отраслях туризма</w:t>
      </w:r>
    </w:p>
    <w:bookmarkEnd w:id="4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6"/>
        <w:gridCol w:w="1250"/>
        <w:gridCol w:w="1250"/>
        <w:gridCol w:w="1250"/>
        <w:gridCol w:w="1251"/>
        <w:gridCol w:w="1251"/>
        <w:gridCol w:w="1251"/>
        <w:gridCol w:w="1251"/>
        <w:gridCol w:w="1300"/>
      </w:tblGrid>
      <w:tr>
        <w:trPr>
          <w:trHeight w:val="30" w:hRule="atLeast"/>
        </w:trPr>
        <w:tc>
          <w:tcPr>
            <w:tcW w:w="2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</w:t>
            </w:r>
          </w:p>
          <w:bookmarkEnd w:id="418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Отрасли туризма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посетителей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питание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пассажирский транспорт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Пассажирский дорожный транспорт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пассажирский транспорт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пассажирский транспорт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транспортного оборудования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туристических агентств и других организаций, занимающихся бронированием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(8.1)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(8.2)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(8.3)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(8.4)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(8.5)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(8.6)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(8.7)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(8.8)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Специфические туристские основные активы</w:t>
            </w:r>
          </w:p>
          <w:bookmarkEnd w:id="419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Гостиницы и рестораны</w:t>
            </w:r>
          </w:p>
          <w:bookmarkEnd w:id="420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Прочие нежилые здания и сооружения, подходящие для использования в отраслях туризма</w:t>
            </w:r>
          </w:p>
          <w:bookmarkEnd w:id="421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Оборудование для пассажирского транспорта в целях туризма</w:t>
            </w:r>
          </w:p>
          <w:bookmarkEnd w:id="422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Другие машины и оборудование, приспособленные для производства типичных туристских товаров</w:t>
            </w:r>
          </w:p>
          <w:bookmarkEnd w:id="423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Благоустройство земель, используемых в целях туризма</w:t>
            </w:r>
          </w:p>
          <w:bookmarkEnd w:id="424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Инвестиции отраслей туризма в другие произведенные активы специфических нетуристических продуктов</w:t>
            </w:r>
          </w:p>
          <w:bookmarkEnd w:id="425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 + II) Всего</w:t>
            </w:r>
          </w:p>
          <w:bookmarkEnd w:id="426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меморандума:</w:t>
            </w:r>
          </w:p>
          <w:bookmarkEnd w:id="427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Иные нефинансовые активы</w:t>
            </w:r>
          </w:p>
          <w:bookmarkEnd w:id="428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06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х – данная позиция не подлежит заполнению.</w:t>
      </w:r>
    </w:p>
    <w:bookmarkEnd w:id="4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продолжение таблицы 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6"/>
        <w:gridCol w:w="969"/>
        <w:gridCol w:w="1135"/>
        <w:gridCol w:w="1135"/>
        <w:gridCol w:w="1171"/>
        <w:gridCol w:w="1135"/>
        <w:gridCol w:w="1135"/>
        <w:gridCol w:w="3944"/>
      </w:tblGrid>
      <w:tr>
        <w:trPr>
          <w:trHeight w:val="30" w:hRule="atLeast"/>
        </w:trPr>
        <w:tc>
          <w:tcPr>
            <w:tcW w:w="1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</w:t>
            </w:r>
          </w:p>
          <w:bookmarkEnd w:id="430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Отрасли туризма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Деятельность, связанная с оказанием услуг в культурной области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Деятельность, связанная с оказанием спортивных и рекреационных услуг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характерными для конкретной страны типичными туристскими товарами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типичные виды деятельности в туризме, характерные для конкретной страны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Валовое накопление основного капитала в туризме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отрасли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Валовое накопление основного капитала всего по экономике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(8.9)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(8.10)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(8.11)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(8.12)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(8.13)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(8.14)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(8.15) = (8.13) + (8.14)</w:t>
            </w:r>
          </w:p>
        </w:tc>
      </w:tr>
      <w:tr>
        <w:trPr>
          <w:trHeight w:val="3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Специфические туристские основные активы</w:t>
            </w:r>
          </w:p>
          <w:bookmarkEnd w:id="431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Гостиницы и рестораны</w:t>
            </w:r>
          </w:p>
          <w:bookmarkEnd w:id="432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Прочие нежилые здания и сооружения, подходящие для использования в отраслях туризма</w:t>
            </w:r>
          </w:p>
          <w:bookmarkEnd w:id="433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Оборудование для пассажирского транспорта в целях туризма</w:t>
            </w:r>
          </w:p>
          <w:bookmarkEnd w:id="434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Другие машины и оборудование, приспособленные для производства типичных туристских товаров</w:t>
            </w:r>
          </w:p>
          <w:bookmarkEnd w:id="435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Благоустройство земель, используемых в целях туризма</w:t>
            </w:r>
          </w:p>
          <w:bookmarkEnd w:id="436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Инвестиции отраслей туризма в другие произведенные активы специфических нетуристических продуктов</w:t>
            </w:r>
          </w:p>
          <w:bookmarkEnd w:id="437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 + II) Всего</w:t>
            </w:r>
          </w:p>
          <w:bookmarkEnd w:id="438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меморандума:</w:t>
            </w:r>
          </w:p>
          <w:bookmarkEnd w:id="439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Иные нефинансовые активы</w:t>
            </w:r>
          </w:p>
          <w:bookmarkEnd w:id="440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21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х – данная позиция не подлежит заполнению.</w:t>
      </w:r>
    </w:p>
    <w:bookmarkEnd w:id="4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по формированию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Вспомогательного счета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расчетов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отрасли туризм</w:t>
            </w:r>
          </w:p>
        </w:tc>
      </w:tr>
    </w:tbl>
    <w:bookmarkStart w:name="z523" w:id="4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9. Коллективное туристское потребление в разбивке по продуктам и уровням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органов государственного управления</w:t>
      </w:r>
    </w:p>
    <w:bookmarkEnd w:id="4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7"/>
        <w:gridCol w:w="1189"/>
        <w:gridCol w:w="1190"/>
        <w:gridCol w:w="1190"/>
        <w:gridCol w:w="5570"/>
        <w:gridCol w:w="884"/>
      </w:tblGrid>
      <w:tr>
        <w:trPr>
          <w:trHeight w:val="30" w:hRule="atLeast"/>
        </w:trPr>
        <w:tc>
          <w:tcPr>
            <w:tcW w:w="2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</w:t>
            </w:r>
          </w:p>
          <w:bookmarkEnd w:id="44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Уровни органов государственного управления</w:t>
            </w:r>
          </w:p>
        </w:tc>
        <w:tc>
          <w:tcPr>
            <w:tcW w:w="5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Коллективное туристское потребление (9.4) = (9.1) + (9.2) + (9.3)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меморандума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(9.1)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Региональный (9.2)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(9.3)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Промежуточное потребление в разбивке по отраслям туризма</w:t>
            </w:r>
          </w:p>
        </w:tc>
      </w:tr>
      <w:tr>
        <w:trPr>
          <w:trHeight w:val="30" w:hRule="atLeast"/>
        </w:trPr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Рекламные услуги в сфере туризма</w:t>
            </w:r>
          </w:p>
          <w:bookmarkEnd w:id="444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услуги для посетителей</w:t>
            </w:r>
          </w:p>
          <w:bookmarkEnd w:id="445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административные услуги, относящиеся к оптовой и розничной торговле, системе предприятий общественного питания, гостиницам и ресторанам</w:t>
            </w:r>
          </w:p>
          <w:bookmarkEnd w:id="446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административные услуги, относящиеся к делам в сфере туризма</w:t>
            </w:r>
          </w:p>
          <w:bookmarkEnd w:id="447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448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bookmarkStart w:name="z532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х – данная позиция не подлежит заполнению.</w:t>
      </w:r>
    </w:p>
    <w:bookmarkEnd w:id="4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по формированию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Вспомогательного счета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расчетов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отрасли туризм</w:t>
            </w:r>
          </w:p>
        </w:tc>
      </w:tr>
    </w:tbl>
    <w:bookmarkStart w:name="z534" w:id="4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Таблица 10. Неденежные показатели</w:t>
      </w:r>
    </w:p>
    <w:bookmarkEnd w:id="450"/>
    <w:bookmarkStart w:name="z535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поездок и проведенных ночей в разбивке по видам туризма и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посетителей</w:t>
      </w:r>
    </w:p>
    <w:bookmarkEnd w:id="4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2"/>
        <w:gridCol w:w="1093"/>
        <w:gridCol w:w="1093"/>
        <w:gridCol w:w="1093"/>
        <w:gridCol w:w="1093"/>
        <w:gridCol w:w="1093"/>
        <w:gridCol w:w="1093"/>
        <w:gridCol w:w="1093"/>
        <w:gridCol w:w="1093"/>
        <w:gridCol w:w="1094"/>
      </w:tblGrid>
      <w:tr>
        <w:trPr>
          <w:trHeight w:val="30" w:hRule="atLeast"/>
        </w:trPr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Въездной туризм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туризм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Выездной туризм</w:t>
            </w:r>
          </w:p>
        </w:tc>
      </w:tr>
      <w:tr>
        <w:trPr>
          <w:trHeight w:val="30" w:hRule="atLeast"/>
        </w:trPr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Туристы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Экскурсанты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Посетители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Туристы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Экскурсанты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Посетители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Туристы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Экскурсанты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Посетители</w:t>
            </w:r>
          </w:p>
        </w:tc>
      </w:tr>
      <w:tr>
        <w:trPr>
          <w:trHeight w:val="30" w:hRule="atLeast"/>
        </w:trPr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поездок</w:t>
            </w:r>
          </w:p>
          <w:bookmarkEnd w:id="452"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проведенных ночей</w:t>
            </w:r>
          </w:p>
          <w:bookmarkEnd w:id="453"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40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х –данная позиция не подлежит заполнению.</w:t>
      </w:r>
    </w:p>
    <w:bookmarkEnd w:id="454"/>
    <w:bookmarkStart w:name="z541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Въездной туризм: количество прибытий и проведенных ночей в разбивке по видам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транспорта</w:t>
      </w:r>
    </w:p>
    <w:bookmarkEnd w:id="4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4"/>
        <w:gridCol w:w="1239"/>
        <w:gridCol w:w="1717"/>
      </w:tblGrid>
      <w:tr>
        <w:trPr>
          <w:trHeight w:val="30" w:hRule="atLeast"/>
        </w:trPr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прибытий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проведенных ночей</w:t>
            </w:r>
          </w:p>
        </w:tc>
      </w:tr>
      <w:tr>
        <w:trPr>
          <w:trHeight w:val="30" w:hRule="atLeast"/>
        </w:trPr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Воздушный транспорт</w:t>
            </w:r>
          </w:p>
          <w:bookmarkEnd w:id="456"/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Водный транспорт</w:t>
            </w:r>
          </w:p>
          <w:bookmarkEnd w:id="457"/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Наземный транспорт</w:t>
            </w:r>
          </w:p>
          <w:bookmarkEnd w:id="458"/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железнодорожный транспорт</w:t>
            </w:r>
          </w:p>
          <w:bookmarkEnd w:id="459"/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экскурсионные междугородные и городские автобусы и другой транспорт на дорогах общего пользования</w:t>
            </w:r>
          </w:p>
          <w:bookmarkEnd w:id="460"/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 аренда транспортных средств</w:t>
            </w:r>
          </w:p>
          <w:bookmarkEnd w:id="461"/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 частный автомобиль</w:t>
            </w:r>
          </w:p>
          <w:bookmarkEnd w:id="462"/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 другие виды наземного транспорта</w:t>
            </w:r>
          </w:p>
          <w:bookmarkEnd w:id="463"/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464"/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52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Количество заведений и возможности по размещению в разбивке по формам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размещения</w:t>
      </w:r>
    </w:p>
    <w:bookmarkEnd w:id="4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0"/>
        <w:gridCol w:w="1417"/>
        <w:gridCol w:w="3020"/>
        <w:gridCol w:w="911"/>
        <w:gridCol w:w="1671"/>
        <w:gridCol w:w="3191"/>
      </w:tblGrid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посетителей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недвижимостью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организации краткосрочного размещения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Площадки для кемпинга, стоянки для туристических автофургонов и трейлер-парки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размещения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собственной или арендованной недвижимостью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недвижимостью на основе платы за услугу или на контрактной основе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заведений</w:t>
            </w:r>
          </w:p>
          <w:bookmarkEnd w:id="466"/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 по размещению (число номеров)</w:t>
            </w:r>
          </w:p>
          <w:bookmarkEnd w:id="467"/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 по размещению (число коек)</w:t>
            </w:r>
          </w:p>
          <w:bookmarkEnd w:id="468"/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возможностей (число номеров)</w:t>
            </w:r>
          </w:p>
          <w:bookmarkEnd w:id="469"/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возможностей (по числу коек)</w:t>
            </w:r>
          </w:p>
          <w:bookmarkEnd w:id="470"/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0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Количество заведений в отраслях туризма, классифицируемых по среднему числу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рабочих мест</w:t>
      </w:r>
    </w:p>
    <w:bookmarkEnd w:id="4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5"/>
        <w:gridCol w:w="550"/>
        <w:gridCol w:w="605"/>
        <w:gridCol w:w="741"/>
        <w:gridCol w:w="741"/>
        <w:gridCol w:w="741"/>
        <w:gridCol w:w="741"/>
        <w:gridCol w:w="877"/>
        <w:gridCol w:w="1012"/>
        <w:gridCol w:w="1012"/>
        <w:gridCol w:w="1012"/>
        <w:gridCol w:w="1012"/>
        <w:gridCol w:w="1148"/>
        <w:gridCol w:w="804"/>
        <w:gridCol w:w="109"/>
      </w:tblGrid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Отрасли туризма</w:t>
            </w:r>
          </w:p>
          <w:bookmarkEnd w:id="472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&lt;=5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11-20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21-30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31-40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41-50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51-100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101-150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151-200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201-250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251-500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501-1000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&gt;1000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Размещение посетителей</w:t>
            </w:r>
          </w:p>
          <w:bookmarkEnd w:id="473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Общественное питание</w:t>
            </w:r>
          </w:p>
          <w:bookmarkEnd w:id="474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Железнодорожный пассажирский транспорт</w:t>
            </w:r>
          </w:p>
          <w:bookmarkEnd w:id="475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Пассажирский дорожный транспорт</w:t>
            </w:r>
          </w:p>
          <w:bookmarkEnd w:id="476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Водный пассажирский транспорт</w:t>
            </w:r>
          </w:p>
          <w:bookmarkEnd w:id="477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Воздушный пассажирский транспорт</w:t>
            </w:r>
          </w:p>
          <w:bookmarkEnd w:id="478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Аренда транспортного оборудования</w:t>
            </w:r>
          </w:p>
          <w:bookmarkEnd w:id="479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Деятельность туристических агентств и других организаций, занимающихся бронированием</w:t>
            </w:r>
          </w:p>
          <w:bookmarkEnd w:id="480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Деятельность, связанная с оказанием услуг в культурной области</w:t>
            </w:r>
          </w:p>
          <w:bookmarkEnd w:id="481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Деятельность, связанная с оказанием спортивных и рекреационных услуг</w:t>
            </w:r>
          </w:p>
          <w:bookmarkEnd w:id="482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Розничная торговля характерными для конкретной страны типичными туристскими товарами</w:t>
            </w:r>
          </w:p>
          <w:bookmarkEnd w:id="483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Прочие типичные виды деятельности в туризме, характерные для конкретной страны</w:t>
            </w:r>
          </w:p>
          <w:bookmarkEnd w:id="484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485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