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aae2" w14:textId="b9ca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2018 года № 123. Зарегистрирован в Министерстве юстиции Республики Казахстан 4 мая 2018 года № 16860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15584, опубликован 7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Попечительского совета и порядок его избрания в организациях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предложений осуществляется в течение десяти рабочих дней после дня опубликования объявления.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Попечительского совета обеспечивает подготовку, проведение, оформление материалов и протоколов заседаний Попечительского совета.";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Заседания Попечительского совета проводятся по мере необходимости, но не реже одного раза в квартал.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Каждый член Попечительского совета организации образования имеет при голосовании один голос без права его передачи.";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Член Попечительского совета исключается из состава Попечительского совета: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без уважительных причин на заседаниях более трех раз подряд.".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(Джумашеву Г.С.)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"___"__________2018 года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"___"___________2018 года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"___"___________2018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