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662c2" w14:textId="f6662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организации оказания акушерско-гинекологической помощи в Республике Казахстан и признании утратившими силу некоторых приказов Министерства здравоохранения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16 апреля 2018 года № 173. Зарегистрирован в Министерстве юстиции Республики Казахстан 2 мая 2018 года № 16854. Утратил силу приказом Министра здравоохранения Республики Казахстан от 26 августа 2021 года № ҚР ДСМ-92.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26.08.2021 </w:t>
      </w:r>
      <w:r>
        <w:rPr>
          <w:rFonts w:ascii="Times New Roman"/>
          <w:b w:val="false"/>
          <w:i w:val="false"/>
          <w:color w:val="ff0000"/>
          <w:sz w:val="28"/>
        </w:rPr>
        <w:t>№ ҚР ДСМ-92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"О здоровье народа и системе здравоохранения"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оказания акушерско-гинекологической помощи в Республике Казахстан.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12 августа 2010 года № 631 "Об утверждении Положения об организациях, оказывающих гинекологическую помощь детям" (зарегистрирован в Реестре государственной регистрации нормативных правовых актов под № 6451, опубликован 22 сентября 2010 года в газете "Казахстанская правда" № 249 (26310));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27 августа 2012 года № 593 "Об утверждении Положения о деятельности организаций здравоохранения, оказывающих акушерско-гинекологическую помощь" (зарегистрирован в Реестре государственной регистрации нормативных правовых актов под № 7931, опубликован 15 ноября 2012 года в Собрании актов центральных исполнительных и иных центральных государственных органов Республики Казахстан № 24).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 ресурсе Министерства здравоохранения Республики Казахстан после его официального опубликования;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2), 3) и 4) настоящего пункта.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Республики Казахстан Актаеву Л. М.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 Биртанов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апреля 2018 года № 173 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Cтандарт организации оказания акушерско-гинекологической помощи в Республике Казахстан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Стандарт организации оказания акушерско-гинекологической помощи в Республике Казахстан (далее –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"О здоровье народа и системе здравоохранения" (далее – Кодекс) и устанавливает общие требования к порядку организации оказания акушерско-гинекологической помощи беременным женщинам, родильницам, роженицам и гинекологическим больным в организациях здравоохранения.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Определения, используемые в настоящем Стандарте: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акушерско-гинекологическая помощь – комплекс медицинских услуг, оказываемых женщинам при беременности, родах, после родов, гинекологических заболеваниях, при профилактическом наблюдении, а также мероприятия по охране репродуктивного здоровья женщин и планированию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регионализация перинатальной помощи – распределение медицинских организаций в масштабах области по трем уровням оказания перинатальной стационарной помощи женщинам и новорожденным в соответствии со степенью риска течения беременности и родов;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патронаж – проведение медицинскими работниками профилактических и информационных мероприятий на дому (патронаж к новорожденному, патронаж к беременной, родильнице, диспансерному больному);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активное посещение – посещение больного на дому врачом/средним медицинским работником по инициативе врача, а также после передачи сведений в организации первичной медико-санитарной помощи (далее – ПМСП) из стационаров о выписанных больных, из организаций скорой помощи после обслуживания вызова к пациентам, нуждающимся в активном осмотре медицинским работником.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инвазивные методы – методы диагностики и лечения, осуществляемые путем проникновения во внутреннюю среду организма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контрацепция – методы и средства предупреждения нежелательной беременности;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вспомогательные репродуктивные методы и технологии – методы лечения бесплодия (искусственная инсеминация, искусственное оплодотворение и имплантация эмбриона), при применении которых отдельные или все этапы зачатия и раннего развития эмбрионов осуществляются вне материнского организма (в том числе с использованием донорских и (или) криоконсервированных половых клеток, тканей репродуктивных органов и эмбрионов, а также суррогатного материнства);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репродуктивное здоровье – здоровье человека, отражающее его способность к воспроизводству полноценного потомства;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орган в области здравоохранения (далее - уполномоченный орган) – центральный исполнительный орган, осуществляющий государственное регулирование в области охраны здоровья граждан,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средств, контроля за качеством медицинских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Республиканский центр критического акушерства (далее - РЦКА)- структурное подразделение медицинской организации в столице Республики Казахстан, определяемое уполномоченным органом в области здравоохранения и осуществляющее координацию деятельности медицинских организаций по оказанию стационарной медицинской помощи женщинам в критическом состоянии после родов/абортов в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здравоохранения РК от 04.07.2019 </w:t>
      </w:r>
      <w:r>
        <w:rPr>
          <w:rFonts w:ascii="Times New Roman"/>
          <w:b w:val="false"/>
          <w:i w:val="false"/>
          <w:color w:val="000000"/>
          <w:sz w:val="28"/>
        </w:rPr>
        <w:t>№ ҚР ДСМ-102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направления деятельности организаций, оказывающих акушерско-гинекологическую помощь в Республике Казахстан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Медицинская помощь беременным, роженицам, родильницам и женщинам вне беременности оказывается в рамках гарантированного объема бесплатной медицинской помощи (далее - ГОБМП) и (или) в системе обязательного социального медицинского страхования (далее- ОСМС), в рамках добровольного медицинского страхования в соответствии с Законом Республики Казахстан "О страховой деятельности", на платной основе согласно Правилам и условиям оказания платных услуг в организациях здравоохранения, утвержденного приказа Министра здравоохранения и социального развития Республики Казахстан от 30 апреля 2015 года № 304 (зарегистрирован в Реестре государственной регистрации нормативных правовых актов за № 11341);.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и.о. Министра здравоохранения РК от 17.06.2020 </w:t>
      </w:r>
      <w:r>
        <w:rPr>
          <w:rFonts w:ascii="Times New Roman"/>
          <w:b w:val="false"/>
          <w:i w:val="false"/>
          <w:color w:val="000000"/>
          <w:sz w:val="28"/>
        </w:rPr>
        <w:t>№ ҚР ДСМ-67/2020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Лекарственное обеспечение беременных, рожениц, родильниц и гинекологических больных осуществляется в рамках ГОБМП и (или) в системе ОСМС на основании лекарственных формуляров, в соответствии с Правилами разработки и согласования лекарственных формуляров организаций здравоохранения,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8 декабря 2017 года № 931 Казахстанского национального лекарственного формуляра (зарегистрирован в Реестре государственной регистрации нормативных правовых актов за № 18586) (далее – Приказ № 931)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29 августа 2017 года № 666 "Об утверждении Перечня лекарственных средств и медицинских изделий в рамках гарантированного объема бесплатной медицинской помощи и в системе обязательного социального медицинского страхования, в том числе отдельных категорий граждан с определенными заболеваниями (состояниями) бесплатными и (или) льготными лекарственными средствами, медицинскими изделиями и специализированными лечебными продуктами на амбулаторном уровне" (зарегистрирован в Реестре государственной регистрации нормативных правовых актов за № 15724).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и.о. Министра здравоохранения РК от 17.06.2020 </w:t>
      </w:r>
      <w:r>
        <w:rPr>
          <w:rFonts w:ascii="Times New Roman"/>
          <w:b w:val="false"/>
          <w:i w:val="false"/>
          <w:color w:val="000000"/>
          <w:sz w:val="28"/>
        </w:rPr>
        <w:t>№ ҚР ДСМ-67/2020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Основными направлениями деятельности медицинских организаций, оказывающих акушерско-гинекологическую помощь (далее – МО), являются: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доврачебной, квалифицированной, специализированной медицинской помощи и высокотехнологичных медицинских услуг женщинам в период беременности, родов и послеродового периода, а также гинекологической помощи;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мероприятий, обеспечивающих доступность медицинской помощи и качество медицинских услуг;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услуг по планированию семьи женщинам репродуктивного возраста.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Оказание акушерско-гинекологической помощи осуществляется в следующих формах: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амбулаторно-поликлинической помощи (в условиях, не предусматривающих круглосуточного медицинского наблюдения и лечения): первичной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медико-санитарной </w:t>
      </w:r>
      <w:r>
        <w:rPr>
          <w:rFonts w:ascii="Times New Roman"/>
          <w:b w:val="false"/>
          <w:i w:val="false"/>
          <w:color w:val="000000"/>
          <w:sz w:val="28"/>
        </w:rPr>
        <w:t>помощи (далее – ПМСП) и консультативно-диагностической помощи (далее – КДП);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стационарозамещающей помощи (в условиях, предусматривающих медицинское наблюдение и лечение, не требующих круглосуточного медицинского наблюдения и лечения);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стационарной помощи (в условиях, обеспечивающих круглосуточное медицинское наблюдение и лечение);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скорой медицинской помощи;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санитарной авиации.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Акушерско-гинекологическая помощь женщинам осуществляется в медицинских организациях амбулаторно-поликлинического и стационарного уровней врачами по специальности "Акушерство-гинекология (гинекология детская, функциональная диагностика, ультразвуковая диагностика по профилю основной специальности, эндоскопия по профилю основной специальности)" (далее – врачами акушер-гинекологами), средними медицинскими работниками по специальностям "Акушерское дело (акушер, акушер общей практики)" (далее – акушеры), "Лечебное дело (фельдшер, фельдшер общей практики)" (далее – фельдшеры), "Сестринское дело (медицинская(ий) сестра/брат, медицинская(ий) сестра/брат общей практики, специализированная(ый) медицинская(ий) сестра/брат)" (далее – медицинскими сестрами/братьями).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Оказание акушерско-гинекологической помощи беременным, роженицам, родильницам и гинекологическим больным всех возрастов проводится в соответствии с клиническими протоколами диагностики и лечения, утвержденными Объединенной комиссией по качеству медицинских услуг при Министерстве здравоохранения Республики Казахстан.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обнаружении фактов насилия и телесных повреждений осуществляется оказание лечебно-профилактической помощи и проведение медицинской реабилитации, извещение органов внутренних дел о фактах обращения потерпевших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декабря 2009 года "О профилактике бытового насилия".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Медицинские организации обеспечивают ведение первичной медицинской документации в соответствии с формами первичной медицинской документации организаций здравоохранения,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октября 2010 года № 907 (зарегистрирован в Реестре государственной регистрации нормативных правовых актов за № 6697) (далее –Приказ № 907). </w:t>
      </w:r>
    </w:p>
    <w:bookmarkEnd w:id="33"/>
    <w:bookmarkStart w:name="z4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оказания акушерско-гинекологической помощи на амбулаторно-поликлиническом уровне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Оказание амбулаторной акушерско-гинекологической помощи осуществляется в медицинских организациях, оказывающих амбулаторно-поликлиническую помощь, в том числе ПМСП и КДП.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Врач акушер-гинеколог оказывает и организует акушерско-гинекологическую помощь женщинам при беременности, после родов, предоставляет услуги по планированию семьи и охране репродуктивного здоровья, а также профилактику, диагностику и лечение гинекологических заболеваний репродуктивной системы путем: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диспансерного наблюдения беременных в целях предупреждения и раннего выявления осложнений беременности, родов и послеродового периода с выделением женщин "по факторам риска";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проведения пренатального скрининга - комплексного обследования беременных женщин с целью выявления группы риска по хромосомной патологии и врожденным порокам развития (далее – ВПР) внутриутробного плода;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выявления беременных, нуждающихся в своевременной госпитализации в дневные стационары, отделения патологии беременности медицинских организаций стационарного уровня, оказывающих акушерско-гинекологическую помощь, профильные медицинские организации с экстрагенитальной патологией, с соблюдением принципов регионализации перинатальной помощи;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направления беременных, рожениц и родильниц для получения специализированной помощи с медицинским наблюдением, в том числе с применением высокотехнологичных медицинских услуг (далее – ВТМУ) в медицинские организации республиканского уровня;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проведения дородового обучения беременных по подготовке к родам, в том числе к партнерским родам, информирование беременных о тревожных признаках, об эффективных перинатальных технологиях, принципах безопасного материнства, грудного вскармливания и перинатального ухода;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проведения патронажа беременных и родильниц по показаниям;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консультирования и оказания услуг по вопросам планирования семьи и охраны репродуктивного здоровья;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профилактики и выявления инфекций, передаваемых половым путем (далее – ИППП) для направления к профильным специалистам;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обследования женщин фертильного возраста (далее – ЖФВ) с назначением, при необходимости углубленного обследования с использованием дополнительных методов и привлечением профильных специалистов для своевременного выявления экстрагенитальной, гинекологической патологии и взятия их на диспансерный учет;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результатам обследования женщина включается в группу динамического наблюдения женщин фертильного возраста (далее - группа ЖФВ) в зависимости от состояния репродуктивного и соматического здоровья для своевременной подготовки к планируемой беременности с целью улучшения исходов беременности для матери и ребенка;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организации и проведения профилактических осмотров женского населения с целью раннего выявления экстрагенитальных заболеваний;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обследования и лечения гинекологических больных с использованием современных медицинских технологий;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выявления и обследования гинекологических больных для подготовки к госпитализации в специализированные медицинские организации;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диспансеризации гинекологических больных, включая реабилитацию и санаторно-курортное лечение;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выполнения малых гинекологических операций с использованием современных медицинских технологий;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обеспечения преемственности взаимодействия в обследовании и лечении беременных, родильниц и гинекологических больных;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проведения экспертизы временной нетрудоспособности по беременности, родам и гинекологическим заболеваниям, определение необходимости и сроков временного или постоянного перевода работника по состоянию здоровья на другую работу, направления в установленном порядке на медико-социальную экспертизу женщин с признаками стойкой утраты трудоспособности;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внедрения в практику современных безопасных диагностических и лечебных технологий, мер профилактики и реабилитации больных с учетом принципов доказательной медицины;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выполнения санитарно-противоэпидемических (профилактических) мероприятий для обеспечения безопасности персонала и пациентов, предотвращения распространения инфекции;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проведения мероприятий в области информирования и повышения санитарной культуры населения по различным аспектам здорового образа жизни, сохранения репродуктивного здоровья женщин, подготовке к материнству, грудному вскармливанию, планированию семьи, профилактике абортов и инфекций, передаваемых половым путем, в том числе ВИЧ-инфекции и других социально-значимых болезней;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проведения анализа показателей работы акушерско-гинекологических подразделений (кабинета), статистического учета, оценки эффективности и качества медицинской помощи, разработки предложений по улучшению акушерско-гинекологической помощи;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проведения образовательной работы с населением, врачами и акушерками в следующих формах: индивидуальные и групповые беседы, лекции, витражи, публикации в печатных и электронных средствах массовой информации (телевидение, радио и интернет). Проведение образовательной работы осуществляется совместно с центрами формирования здорового образа жизни. Учет проделанной работы ведется в журнале регистрации информационно-образовательной работы медицинской организации по форме № 038-1/у, утвержденной приказом № 907.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Средние медицинские работники (акушеры, фельдшеры, медицинские сестры/братья) оказывают доврачебную помощь женщинам во время и вне беременности, включающие: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самостоятельный прием и медицинский осмотр с целью определения состояния здоровья пациента, выявления заболеваний и осложнений беременности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внесение данных в подсистему "Регистр беременных и женщин фертильного возраста" электронного портала "Регистр прикрепленного населения" с целью автоматизированного ведения групп беременных и женщин фертильного возраста (далее – ЖФВ) и мониторинга показателей состояния здоровья беременных и ЖФВ;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неотложной и экстренной доврачебной медицинской помощи беременным, родильницам и женщинам фертильного возраста при состояниях, угрожающих жизни и здоровью женщины, в соответствии с клиническими протоколами диагностики и лечения;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динамическое наблюдение за беременными с хроническими заболеваниями совместно с участковыми врачами и профильными специалистами;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выполнение назначений врача акушер-гинеколога в соответствии с функциональными обязанностями;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ведение физиологической беременности и патронаж беременных и родильниц со своевременным предоставлением направлений и рекомендаций в соответствии с клиническим протоколом диагностики и лечения;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медицинское обслуживание на дому беременных, родильниц, гинекологических больных и группы ЖФВ социального риска;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профилактического медицинского осмотра женщин с целью раннего выявления предопухолевых и раковых заболеваний женских половых органов и других локализаций (кожи, молочных желез);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медицинского сестринского осмотра женщин всех возрастных групп, обратившихся за медицинской помощью;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проведении скрининговых и профилактических осмотров для выявления заболеваний;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предоставление консультативных услуг по планированию семьи и охране репродуктивного здоровья.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Врач акушер-гинеколог амбулаторно-поликлинических организаций организует и оказывает акушерско-гинекологическую помощь женщинам при беременности, после родов (антенатальное и постнатальное наблюдение), диагностику и лечение гинекологических заболеваний во всех возрастных группах в соответствии с клиническими протоколами диагностики и лечения, проводит мероприятия по укреплению репродуктивного здоровья и планированию семьи, а также профилактические осмотры и наблюдение.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первом обращении женщины по поводу беременности и при желании ее сохранить, врач акушер-гинеколог: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собирает анамнез, выясняет наличие у беременной и родственников заболеваний (сахарный диабет, артериальная гипертензия, туберкулез, психические расстройства, онкологические заболевания и другие), рождение детей с врожденными пороками развития и наследственными болезнями;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обращает внимание на перенесенные в детстве и в зрелом возрасте заболевания (соматические и гинекологические), операции, переливания крови и ее компонентов;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сборе анамнеза выявляет группу "риска" по врожденной и наследственной патологии для направления к врачу по специальности "Медицинская генетика" (без ультразвукового скрининга и анализа материнских сывороточных маркеров) по следующим показаниям: возраст беременной женщины 37 лет и старше, наличие в анамнезе случаев прерывания беременности по генетическим показаниям и/(или) рождения ребенка с ВПР или хромосомной патологией, наличие в анамнезе случаев рождения ребенка (или наличие родственников) с моногенным наследственным заболеванием, наличие семейного носительства хромосомной или генной мутации, отягощенный акушерский анамнез (мертворождение, привычное невынашивание и другие);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направляет на забор крови беременных женщин для анализа материнских сывороточных маркеров в первом триместре беременности и назначает ультразвуковой скрининг в первом, втором и третьем триместрах беременности;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изучает особенности репродуктивной функции;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уточняет состояние здоровья супруга, группу крови и резус принадлежность;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изучает характер производства, где работают супруги, вредные привычки;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раннюю постановку на учет беременных до 12 недель и регистрацию в день выявления беременности для своевременного обследования;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выясняет наличие противопоказаний к вынашиванию беременности;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использует возможность получения информации из регистра беременных и ЖФВ о течении предыдущих беременностей и ранее выявленных соматических заболеваниях.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составляет предварительный план ведения с учетом выявленных факторов.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После получения результатов обследования: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определяется принадлежность беременной к той или иной группе с учетом факторов риска по: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невынашиванию;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развитию преэклампсии, эклампсии;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задержке развития плода;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обострению экстрагенитальных заболеваний;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кровотечению;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разрыву матки;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развитию гнойно-септических осложнений;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врожденным порокам развития и хромосомной патологии у плода;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составляется индивидуальный план наблюдения беременной с учетом факторов риска и с использованием современных технологий обследования матери и плода.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Дополнительные данные последующих осмотров и исследований фиксируются в карте при каждом посещении беременной врача акушера-гинеколога.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Индивидуальная карта беременной и родильницы по форме № 111/у, утвержденной приказом № 907 (далее – форма № 111/у), хранится в кабинете каждого врача акушера-гинеколога в картотеке.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Обменная карта беременной и родильницы по форме № 113/у, утвержденной приказом № 907 (далее – форма № 113/у), выдается беременной при первом посещении и находится у нее на руках в течение всей беременности для предъявления по месту наблюдения и в другие медицинские организации.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картотеке отдельно выделяются карты беременных, подлежащих патронажу, находящихся на стационарном лечении, временно выбывших и родивших.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Беременные женщины, не явившиеся на прием в течение 3 дней после назначенной даты, подлежат патронажу на дому акушеркой или патронажной медицинской сестрой, которая должна иметь при себе тонометр, термометр и стетоскоп. Данные о результатах патронажного посещения заносятся акушеркой в форму № 111/у и форму № 113/у.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Патронажи беременных и родильниц осуществляют участковые терапевты, врачи общей практики, участковые педиатры и медицинские сестры.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Патронажное наблюдение беременных и родильниц на дому проводится на основе универсально-прогрессивной модели согласно международных рекомендаций.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Универсальное (обязательное) патронажное наблюдение предоставляется всем беременным женщинам состоит из 2 дородовых патронажей к беременной женщине (в сроки до 12 недель и 32 недели беременности) средним медицинским работником на дому.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Прогрессивный подход предусматривает патронажное наблюдение беременных женщин, у которых были выявлены риски медицинского или социального характера, представляющие угрозу для их жизни, здоровья и безопасности.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выявлении умеренного риска (в том числе проблем с грудным вскармливанием, затруднений с навыками гигиены и других) средний медицинский работник проводит работу самостоятельно или совместно с участковым врачом. В случае высокого риска (жестокое обращение, насилие, инвалидность женщины и другое), когда семья нуждается в социальном сопровождении, сведения передаются социальному работнику, психологу или представителям других секторов при необходимости (образования, социальной защиты, внутренних дел, акиматов, неправительственных организаций и других).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Вопрос о прерывании беременности у женщин с противопоказаниями к беременности по экстрагенитальной патологии, определяется комиссионно врачебно-консультативной комиссией медицинской организации в соответствии с медицинскими показаниями к исскусственному прерыванию беременности,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30 октября 2009 года № 626 "Об утверждении Правил проведения искусственного прерывания беременности" (зарегистрирован в Реестре государственной регистрации нормативных правовых актов за № 5864) (далее – приказ № 626).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Беременные с акушерскими осложнениями госпитализируются в отделение патологии беременности в медицинские организации стационарного уровня, оказывающие акушерско-гинекологическую помощь, с учетом принципов регионализации перинатальной помощи.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наличии доминирующих экстрагенитальных заболеваний госпитализация беременных: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срока 36 недель беременности осуществляется в специализированные профильные стационары или отделения многопрофильных больниц;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36 недель беременности в медицинские организации стационарного уровня, оказывающие акушерско-гинекологическую помощь.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Врач акушер-гинеколог и акушерка осуществляют контроль за своевременной госпитализацией беременной женщины.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Беременным, не требующим круглосуточного наблюдения, оказывается стационарозамещающая помощь по показаниям.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Для перевода беременной на легкую и не связанную с профессиональными вредностями работу врачебно-консультативной комиссией выдается врачебное заключение о переводе беременной на другую работу по форме № 084/у, утвержденной приказом № 907.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Врач акушер-гинеколог выдает лист и справку о временной нетрудоспособности по беременности и родам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экспертизы временной нетрудоспособности, выдачи листа и справок о временной нетрудоспособности, утвержденными приказом Министра здравоохранения и социального развития Республики Казахстан от 31 марта 2015 года № 183 (зарегистрирован в Реестре государственной регистрации нормативных правовых актов за № 10964).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Лист о временной нетрудоспособности регистрируется в книге регистрации листков нетрудоспособности по форме № 036/у, утвержденной приказом № 907. Беременным, обучающимся в организациях образования, для освобождения от занятий выдаются справки о временной нетрудоспособности студента, учащегося колледжа, профессионально-технического училища, о болезни, карантине и прочих причинах отсутствия ребенка, посещающего школу, детскую дошкольную организацию (форма № 095/у).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случае смены беременной места жительства дальнейшее наблюдение осуществляется врачом или акушеркой по месту фактического проживания. Запись об отъезде беременной фиксируется в медицинской документации (форма № 111/у и форма № 113/у). Передача сведений о переезде беременной осуществляется в медицинскую организацию по месту прибытия по телефону и в письменном виде.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Медицинское обслуживание родильниц на дому (патронаж) после неосложненных родов проводится акушеркой или медицинской сестрой в первые трое суток после выписки ее из акушерского стационара. При осложненном течении послеродового периода патронаж проводит врач.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Активному посещению подлежат родильницы, прибывшие на обслуживаемую территорию по сведениям, поступившим из медицинских организаций стационарного уровня, оказывающих акушерско-гинекологическую помощь, (телефонное или письменное извещение).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Во время патронажа осуществляются опрос, объективный осмотр родильницы, измерение артериального давления, пульса, температуры, осмотр и пальпация области молочных желез и живота, оценка выделений из половых путей. С родильницами проводится разъяснительная работа по возможности наступления новой беременности в период кормления ребенка, планированию семьи и средствах контрацепции, а также по срокам обращения в консультацию для подбора контрацепции.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Посещение родильницей акушерско-гинекологического отделения (кабинета) проводится на 10-е и 30-е сутки после родов. На приеме проводится измерение температуры, артериального давления, пульса, объективный осмотр, осмотр молочных желез, пальпация матки через переднюю брюшную стенку, осмотр наружных половых органов и оценка выделений. Осмотр на гинекологических зеркалах, вагинальное исследование, а также назначение лабораторных исследований производятся по показаниям.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случае неявки родильницы на прием в указанные сроки, средний медицинский работник проводит патронажное посещение и осмотр на дому.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Выписка из истории родов, данные опроса, осмотра и специальных обследований родильницы заносятся в форму 111/у.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Все формы № 111/у до конца послеродового периода (42 дня) хранятся в специальной ячейке картотеки "родильницы". По окончании послеродового периода в форме № 111/у оформляется послеродовый эпикриз с указанием метода контрацепции и даты флюорографии.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Диспансеризация родильниц с факторами риска, после осложненных родов, оперативных вмешательств, перинатальных потерь проводится в течение одного года по месту прикрепления беременности совместно с профильными специалистами.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Организация амбулаторно-поликлинической гинекологической помощи населению предусматривает проведение мероприятий по профилактике гинекологических заболеваний, раннему их выявлению, диспансерному наблюдению, оказанию лечебной и реабилитационной помощи гинекологическим больным, направление на оказание специализированной медицинской помощи и высокотехнологичных медицинских услуг.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Выявление гинекологических заболеваний осуществляется при приеме женщин, обратившихся в акушерско-гинекологическое отделение (кабинет), в смотровых кабинетах медицинских организаций, оказывающих амбулаторно-поликлиническую помощь, проведении профилактических осмотров женщин.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Ежегодное обследование женщин фертильного возраста участковым врачом акушер-гинекологом, ВОП, терапевтом проводится для своевременного выявления экстрагенитальной, гинекологической патологии и взятия на диспансерный учет согласно приказа Министра здравоохранения Республики Казахстан от 3 июля 2012 года № 452 "О мерах совершенствования медицинской помощи беременным женщинам, роженицам, родильницам и женщинам фертильного возраста".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При необходимости назначается более детальное обследование с использованием дополнительных методов и привлечением профильных специалистов. По результатам обязательного обследования каждая женщина должна быть отнесена к одной из групп динамического наблюдения женщин фертильного возраста с маркировкой медицинских карт амбулаторных больных.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С целью автоматизированного ведения групп и мониторинга показателей состояния здоровья ЖФВ данные по результатам обязательного медицинского обследования с распределением по группам динамического наблюдения ЖФВ вносятся в подсистему "Регистр беременных и ЖФВ" электронного портала "Регистр прикрепленного населения" ВОП, терапевтами и врачами акушер-гинекологами.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При сборе анамнеза следует обращать внимание на наследственность, перенесенные заболевания и операции (в том числе и гинекологические), на особенности менструальной функции, половой жизни, здоровье супруга, течение и исход беременностей, применение методов контрацепции, условия труда и быта. Женщин репродуктивного возраста врач акушер- гинеколог информирует о методах контрацепции, помогает выбрать индивидуальный метод с учетом состояния здоровья женщины.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Все данные обследования женщины, манипуляции и операции, назначения и советы записываются врачом акушер-гинекологом в медицинскую карту амбулаторного пациента по форме № 025/у, утвержденной приказом № 907.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При первичном обращении женщины в акушерско-гинекологическое отделение (кабинет) врач акушер-гинеколог проводит опрос жалоб, анамнеза, общий объективный осмотр, осмотр и пальпацию молочных желез, осмотр наружных половых органов, гинекологическое исследование на зеркалах и вагинальное исследование органов малого таза.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Цитологическое исследование мазка из цервикального канала проводится 1 раз в год, бактериоскопическое исследование вагинального мазка - по показаниям.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В случае выявления гинекологического заболевания на профилактическом осмотре женщине назначается лечение в амбулаторно-поликлинической организации по месту жительства.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При установлении окончательного диагноза решается вопрос о лечении и диспансерном наблюдении за больной, согласно клинических протоколов диагностики и лечения. На каждую женщину, подлежащую диспансерному наблюдению, заполняется контрольная карта диспансерного наблюдения по форме № 030/у, утвержденной приказом № 907.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Диспансеризация прекращается после выздоровления больной или в связи с выездом ее из района обслуживания акушерско-гинекологического отделения (кабинета). В случае выбытия диспансерной больной с территории медицинской организации осуществляется передача сведений в другую медицинскую организацию по месту прибытия.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Лечение гинекологических больных осуществляется в акушерско-гинекологическом отделении (кабинете), в гинекологических отделениях. Лечебные процедуры выполняются акушеркой (процедурной медицинской сестрой).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При лечении гинекологических больных, не требующих круглосуточного наблюдения, оказывается стационарозамещающая помощь по показаниям.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В структуре акушерско-гинекологического отделения предусматривается малая операционная и комната отдыха для временного пребывания больных после амбулаторных операций.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Малые гинекологические операции и манипуляции проводятся при отсутствии противопоказаний амбулаторно: биопсия шейки матки, аспирация (шприцем) содержимого полости матки для цитологического исследования, диатермокоагуляция/эксцизия шейки матки, криотерапия, лазеротерапия и радиоволновая коагуляция, вакуум-аспирация (безопасный аборт), медикаментозный аборт, введение и удаление внутриматочных контрацептивов. Малые гинекологические операции регистрируются в журнале записи амбулаторных операций по форме 069/у, утвержденной приказом № 907.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Больной, которой показано стационарное лечение, выдается направление на госпитализацию, плановым больным направление выдается через Портал бюро госпитализации. Акушеркой участка производится запись в медицинскую карту амбулаторного пациента (форма № 025/у) о фактической госпитализации женщины.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После выписки больной из стационара врачом акушер-гинекологом отделения (кабинета) принимаются во внимание рекомендации врача гинекологического отделения. Сведения из выписки медицинской карты стационарного больного переносятся в медицинскую карту амбулаторного пациента (форма № 025/у), выписка остается у пациентки.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Для предупреждения абортов у женщин проводится индивидуальный подбор и обучение по использованию современных методов контрацепции. При наличии у женщин тяжелых экстрагенитальных заболеваний, при которых вынашивание беременности и роды противопоказаны, а также для сексуально активных девочек-подростков, необходим подбор постоянного эффективного метода контрацепции.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При обращении беременной женщины за направлением для искусственного прерывания беременности после определения срока беременности и отсутствии медицинских противопоказаний к медицинскому аборту врач акушер-гинеколог разъясняет опасность и вред прерывания беременности, проводит консультирование по вопросам охраны репродуктивного здоровья и индивидуального подбора современных средств и методов контрацепции. Обследование и госпитализация для искусственного прерывания беременности (аборта)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626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Оказание акушерско-гинекологической помощи сельскому населению на амбулаторном уровне оказывается в районных поликлиниках, в акушерско-гинекологических кабинетах врачебных амбулаторий, фельдшерско-акушерских и медицинских пунктах.</w:t>
      </w:r>
    </w:p>
    <w:bookmarkEnd w:id="144"/>
    <w:bookmarkStart w:name="z15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Сельскому населению отдаленных и труднодоступных районов, а также занятому отгонным животноводством, акушерско-гинекологическая помощь оказывается врачом акушер-гинекологом в составе выездных медицинских бригад.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Врач акушер-гинеколог, входящий в состав выездной бригады проводит: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профилактический осмотр женщин;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осмотр, обследование беременных и гинекологических больных;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 - оказание экстренной медицинской помощи;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обучение женщин методам и средствам контрацепции;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информационно-разъяснительную работу с населением в целях пропаганды здорового образа жизни, планирования семьи и охраны репродуктивного здоровья.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Выездные бригады оснащаются необходимым для работы на месте инвентарем, медицинским оборудованием, набором инструментов, медикаментами для оказания экстренной медицинской помощи беременным, роженицам, родильницам, новорожденным детям, проведения профилактических осмотров и приема больных.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Женщины с благополучным акушерско-гинекологическим анамнезом, нормальным течением беременности в сельской местности в период между выездами бригады наблюдаются у акушера, фельдшера или медицинской сестры (брата) фельдшерско-акушерского пункта, медицинского пункта. На уровне врачебной амбулатории, центра первичной медико-санитарной помощи наблюдение беременной осуществляет врач общей практики (далее ВОП) или участковый терапевт.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Для беременных с факторами риска, проживающих в сельской местности, намечается план диспансерного наблюдения и родоразрешения на соответствующем уровне согласно принципам регионализации перинатальной помощи, с указанием сроков госпитализации.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Врачебно-консультативная комиссия районной больницы выдает заключения о переводе беременной на более легкую работу или о предоставлении листа и справки о временной нетрудоспособности по беременности и родам.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Организационно-методическую помощь акушерско-гинекологической службе района осуществляет организация, оказывающая акушерско-гинекологическую помощи областного уровня.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Акушерско-гинекологическая помощь детям осуществляется врачом акушер-гинекологом и включает: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консультативной, диагностической и лечебной помощи детям с гинекологическими заболеваниями и нарушениями становления репродуктивной системы от периода новорожденности до 18 лет, нарушений становления менструальной функции и полового созревания;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правильным развитием репродуктивной системы девочек;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диспансеризации детей с гинекологическими заболеваниями;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углубленных исследований с гинекологических больных с помощью лабораторно-диагностических методов при наличии медицинских показаний;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 стационарное лечение больных с гинекологическими заболеваниями при наличии медицинских показаний;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и анализ основных медико-статистических показателей заболеваемости от гинекологических заболеваний в районе обслуживания с последующей разработкой мероприятий по укреплению здоровья детского населения;</w:t>
      </w:r>
    </w:p>
    <w:bookmarkEnd w:id="163"/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оказание стационарозамещающей и реабилитационной помощи пациентам, не нуждающимся в круглосуточном медицинском наблюдении, по медицинским показаниям;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совместно с центрами формирования здорового образа жизни мероприятий по санитарно-гигиеническому просвещению, консультированию детей, подростков и их родителей по вопросам охраны репродуктивного здоровья, планированию семьи, профилактике ранней половой жизни и нежелательной беременности, информированию о методах контрацепции.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Медицинскими показаниями для направления на консультацию девочек к врачу акушер-гинекологу являются: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боли в животе;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2)изменение формы живота;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3)появление признаков полового созревания до 8 лет;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отсутствие вторичных половых признаков до 13 лет;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5)наличие выделений из половых путей;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нарушение менструального цикла;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отклонения в строении наружных половых органов;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резкая прибавка массы тела или потеря в период полового созревания;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болезненные ощущения в животе после перенесенных оперативных вмешательств на органах брюшной полости.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Медицинский осмотр девочек врачом акушер-гинекологом включает: объективный осмотр; оценку развития вторичных половых признаков; по показаниям наружное ультразвуковое исследование; по показаниям двуручное ректо-абдоминальное исследование при наличии информированного письменного согласия родителей и (или) законных представителей несовершеннолетнего (опекунов).</w:t>
      </w:r>
    </w:p>
    <w:bookmarkEnd w:id="176"/>
    <w:bookmarkStart w:name="z46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Участковые терапевты и ВОП организации здравоохранения, оказывающей первичную медико-санитарную помощь осуществляют:</w:t>
      </w:r>
    </w:p>
    <w:bookmarkEnd w:id="177"/>
    <w:bookmarkStart w:name="z46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ежегодное обследование ЖФВ для своевременного выявления экстрагенитальной патологии и взятия на диспансерный учет;</w:t>
      </w:r>
    </w:p>
    <w:bookmarkEnd w:id="178"/>
    <w:bookmarkStart w:name="z47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динамическое наблюдение ЖФВ с наличием хронических экстрагенитальных заболеваний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динамического наблюдения, утвержденными приказом Министра здравоохранения от 30 марта 2019 года ҚР ДСМ-16 "Об утверждении Правил динамического наблюдения больных с хроническими заболеваниями ( зарегистрирован в Реестре государственной регистрации нормативных правовых актов за № 18474);</w:t>
      </w:r>
    </w:p>
    <w:bookmarkEnd w:id="179"/>
    <w:bookmarkStart w:name="z47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консультирование, в том числе информационную работу по вопросам охраны репродуктивного здоровья и планирования семьи;</w:t>
      </w:r>
    </w:p>
    <w:bookmarkEnd w:id="180"/>
    <w:bookmarkStart w:name="z47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организацию охвата контрацепцией групп ЖФВ с хроническими экстрагенитальными заболеваниями;</w:t>
      </w:r>
    </w:p>
    <w:bookmarkEnd w:id="181"/>
    <w:bookmarkStart w:name="z47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предгравидарной подготовки при планировании беременности;</w:t>
      </w:r>
    </w:p>
    <w:bookmarkEnd w:id="182"/>
    <w:bookmarkStart w:name="z47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своевременное выявление беременности и обеспечение взятия на диспансерный учет;</w:t>
      </w:r>
    </w:p>
    <w:bookmarkEnd w:id="183"/>
    <w:bookmarkStart w:name="z47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обязательных осмотров беременных в сроках 12 недель (или при первой явке) и в 30-32 недели беременности, а также в другие сроки по показаниям;</w:t>
      </w:r>
    </w:p>
    <w:bookmarkEnd w:id="184"/>
    <w:bookmarkStart w:name="z47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сбора анамнеза и выявление острых и хронических экстагенитальных заболеваний;</w:t>
      </w:r>
    </w:p>
    <w:bookmarkEnd w:id="185"/>
    <w:bookmarkStart w:name="z47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назначение и контроль результатов флюорографии до беременности и после родов;</w:t>
      </w:r>
    </w:p>
    <w:bookmarkEnd w:id="186"/>
    <w:bookmarkStart w:name="z47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ведение беременных женщин с физиологическим (неосложненным) течением беременности. В случае отсутствия врача акушер-гинеколога ведение беременности с патологическим (осложненным течением);</w:t>
      </w:r>
    </w:p>
    <w:bookmarkEnd w:id="187"/>
    <w:bookmarkStart w:name="z47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консультирование беременных женщин и кормящих грудью матерей по вопросам преимущества исключительно грудного вскармливания (с рождения до 6 месяцев) и продолжительного грудного вскармливания до достижения ребенком возраста не менее двух лет;</w:t>
      </w:r>
    </w:p>
    <w:bookmarkEnd w:id="188"/>
    <w:bookmarkStart w:name="z48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проведение обязательных осмотров родильниц на 10-е и 30-е сутки после родов, а также в другие сроки по показаниям;</w:t>
      </w:r>
    </w:p>
    <w:bookmarkEnd w:id="189"/>
    <w:bookmarkStart w:name="z48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проведение патронажных посещений женщин на дому в период беременности и после родов по показаниям;</w:t>
      </w:r>
    </w:p>
    <w:bookmarkEnd w:id="190"/>
    <w:bookmarkStart w:name="z48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реабилитационных мероприятий женщинам с осложненными родами, самопроизвольным прерыванием беременности; после гинекологических оперативных вмешательств;</w:t>
      </w:r>
    </w:p>
    <w:bookmarkEnd w:id="191"/>
    <w:bookmarkStart w:name="z48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преемственности с акушерско-гинекологической, педиатрической и профильными службами;</w:t>
      </w:r>
    </w:p>
    <w:bookmarkEnd w:id="192"/>
    <w:bookmarkStart w:name="z48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профилактические медицинские осмотры целевых групп женского населения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10 ноября 2009 года № 685 "Об установлении целевых групп лиц, подлежащих профилактическим медицинским осмотрам, а также правил и периодичности проведения данных осмотров" (зарегистрирован в Реестре государственной регистрации нормативных правовых актов № 5918);</w:t>
      </w:r>
    </w:p>
    <w:bookmarkEnd w:id="193"/>
    <w:bookmarkStart w:name="z48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мероприятий по санитарно-гигиеническому просвещению населения по профилактике заболеваний и укреплению репродуктивного здоровья, формированию здорового образа жизни.</w:t>
      </w:r>
    </w:p>
    <w:bookmarkEnd w:id="1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75 - в редакции приказа и.о. Министра здравоохранения РК от 17.06.2020 </w:t>
      </w:r>
      <w:r>
        <w:rPr>
          <w:rFonts w:ascii="Times New Roman"/>
          <w:b w:val="false"/>
          <w:i w:val="false"/>
          <w:color w:val="000000"/>
          <w:sz w:val="28"/>
        </w:rPr>
        <w:t>№ ҚР ДСМ-67/2020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Врач по специальности "Педиатрия (неонатология)" организации здравоохранения, оказывающей первичную медико-санитарную помощь, осуществляют:</w:t>
      </w:r>
    </w:p>
    <w:bookmarkEnd w:id="195"/>
    <w:bookmarkStart w:name="z48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выявление детей с острыми и хроническими, в том числе гинекологическими заболеваниями;</w:t>
      </w:r>
    </w:p>
    <w:bookmarkEnd w:id="196"/>
    <w:bookmarkStart w:name="z48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информирование подростков по вопросам профилактики ранней половой жизни, охраны репродуктивного здоровья, планирования семьи и контрацепции;</w:t>
      </w:r>
    </w:p>
    <w:bookmarkEnd w:id="197"/>
    <w:bookmarkStart w:name="z48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своевременное выявление беременности у подростков и обеспечение комиссионного осмотра врачами акушер-гинекологами и психологами при согласии родителей и (или) законных представителей несовершеннолетних (опекунов) для решения дальнейшего ведения;</w:t>
      </w:r>
    </w:p>
    <w:bookmarkEnd w:id="198"/>
    <w:bookmarkStart w:name="z49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консультирование и обучение беременных и матерей по вопросам грудного вскармливания и методу лактационной аменореи, информирование женщин в послеродовом периоде по вопросам планирования семьи и контрацепции;</w:t>
      </w:r>
    </w:p>
    <w:bookmarkEnd w:id="199"/>
    <w:bookmarkStart w:name="z49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дородового и послеродового наблюдения.</w:t>
      </w:r>
    </w:p>
    <w:bookmarkEnd w:id="2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76 - в редакции приказа и.о. Министра здравоохранения РК от 17.06.2020 </w:t>
      </w:r>
      <w:r>
        <w:rPr>
          <w:rFonts w:ascii="Times New Roman"/>
          <w:b w:val="false"/>
          <w:i w:val="false"/>
          <w:color w:val="000000"/>
          <w:sz w:val="28"/>
        </w:rPr>
        <w:t>№ ҚР ДСМ-67/2020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Врач по специальности "Медицинская генетика" обеспечивает: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консультирование по вопросам прогноза здорового потомства, рождения ребенка с врожденными пороками развития и наследственными заболеваниями;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рекомендаций по предгравидарной подготовке, пренатальному скринингу, инвазивной пренатальной диагностике. По медицинским показаниям и при наличии информированного согласия беременной, применяются инвазивные методы пренатальной диагностики;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у беременной группы риска по развитию нарушения плода по результатам обследования;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проведение пренатального консилиума совместно с профильными специалистами для уточнения генетического диагноза внутриутробного плода, прогноза развития и дальнейшей жизни новорожденного, определения тактики дальнейшего ведения беременности, срока и места родоразрешения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скрининга, утвержденными приказом Министра здравоохранения Республики Казахстан от 31 августа 2017 года № 669 (зарегистрирован в Реестре государственной регистрации нормативных правовых актов за № 15856).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При нежелании женщины сохранить беременность и при наличии медицинских и социальных противопоказаний для сохранения беременности врачи вышеуказанных специальностей направляют беременную женщину на консультацию к врачу акушеру-гинекологу для проведения искусственного прерывания беременности.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Врачи по специальности "Урология и андрология (ультразвуковая диагностика по профилю основной специальности, эндоскопия по профилю основной специальности) (взрослая, детская)" на амбулаторно-поликлиническом уровне обеспечивают консультирование женщин по профилактике и лечению инфекций, передаваемых половым путем (далее – ИППП), оценку состояния здоровья, оздоровление и лечение пациентов с урологической патологий всех возрастов, в том числе беременных женщин.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Врачи центров по профилактике и борьбе с синдромом приобретенного иммунодефицита обеспечивают информирование и консультирование пациентов по вопросам планирования семьи и предупреждения передачи ИППП, в том числе от матери к плоду, контроль и динамическое наблюдение за методом контрацепции.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Для определения вируса иммунодефицита человека (далее – ВИЧ) беременная проходит обследование двукратно в течение беременности на ВИЧ с оформлением информированного согласия пациентки с фиксированием данных в форме № 270/у, утвержденной Приказом № 907.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Врачи консультативно-диагностических отделений (кабинетов) обеспечивают информирование и консультирование по вопросам планирования семьи, а также проводят оценку основного заболевания, контроль и динамическое наблюдение за методом контрацепции.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Психологи и социальные работники организации здравоохранения, оказывающей первичную медико-санитарную помощь, проводят информационные работы с населением по вопросам охраны репродуктивного здоровья, планирования семьи, профилактике ранней половой жизни у подростков и нежелательной беременности, контрацепции, консультирование беременных и родильниц.</w:t>
      </w:r>
    </w:p>
    <w:bookmarkEnd w:id="2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83 - в редакции приказа и.о. Министра здравоохранения РК от 17.06.2020 </w:t>
      </w:r>
      <w:r>
        <w:rPr>
          <w:rFonts w:ascii="Times New Roman"/>
          <w:b w:val="false"/>
          <w:i w:val="false"/>
          <w:color w:val="000000"/>
          <w:sz w:val="28"/>
        </w:rPr>
        <w:t>№ ҚР ДСМ-67/2020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8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 оказания акушерско-гинекологической помощи на стационарном уровне</w:t>
      </w:r>
    </w:p>
    <w:bookmarkEnd w:id="212"/>
    <w:bookmarkStart w:name="z49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84. Стационарная медицинская помощь женщинам с заболеваниями репродуктивных органов, во время беременности, в родах, в послеродовом периоде и новорожденным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стационарной помощи, утвержденными приказом Министра здравоохранения и социального развития Республики Казахстан от 29 сентября 2015 года № 761 (зарегистрирован в Реестре государственной регистрации нормативных правовых актов за № 12204) (далее – Приказ № 761).".</w:t>
      </w:r>
    </w:p>
    <w:bookmarkEnd w:id="2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84 - в редакции приказа и.о. Министра здравоохранения РК от 17.06.2020 </w:t>
      </w:r>
      <w:r>
        <w:rPr>
          <w:rFonts w:ascii="Times New Roman"/>
          <w:b w:val="false"/>
          <w:i w:val="false"/>
          <w:color w:val="000000"/>
          <w:sz w:val="28"/>
        </w:rPr>
        <w:t>№ ҚР ДСМ-67/2020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Плановая госпитализация беременных, родильниц и пациенток с гинекологическими заболеваниями в стационар осуществляется по показаниям по направлению специалистов ПМСП или другой организации здравоохранения через портал Бюро госпитализации с определением даты госпитализации врачом стационара.</w:t>
      </w:r>
    </w:p>
    <w:bookmarkEnd w:id="214"/>
    <w:bookmarkStart w:name="z49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беременных и рожениц на родоразрешение регистрируется в Листе ожидания портала Бюро госпитализации со срока 37 недель с учетом уровня регионализации перинатальной помощи. По данному направлению осуществляется госпитализация женщин на родоразрешение с началом родовой деятельности и/или излитием околоплодных вод в стационар (перинатальный центр, многопрофильная больница с родильным отделением). Окончательная дата госпитализации определяется в день поступления в стационар, с регистрацией факта госпитализации в Журнале учета госпитализации и отказов от госпитализации портала Бюро госпитализации. Направление беременных на плановую госпитализацию формируется в информационной системе с момента взятия на учет. По данному направлению осуществляется госпитализация женщин с осложнениями в течение беременности и окончательная дата госпитализации определяется в день поступления в стационар.</w:t>
      </w:r>
    </w:p>
    <w:bookmarkEnd w:id="215"/>
    <w:bookmarkStart w:name="z49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медицинской помощи с указанием возможных последствий оформляется записью в медицинских документах и подписывается пациенткой либо ее законным представителем, а также медицинским работником.</w:t>
      </w:r>
    </w:p>
    <w:bookmarkEnd w:id="2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85 в редакции приказа и.о. Министра здравоохранения РК от 17.06.2020 </w:t>
      </w:r>
      <w:r>
        <w:rPr>
          <w:rFonts w:ascii="Times New Roman"/>
          <w:b w:val="false"/>
          <w:i w:val="false"/>
          <w:color w:val="000000"/>
          <w:sz w:val="28"/>
        </w:rPr>
        <w:t>№ ҚР ДСМ-67/2020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В медицинских организациях стационарного уровня, оказывающих акушерско-гинекологическую помощь, осуществляются:</w:t>
      </w:r>
    </w:p>
    <w:bookmarkEnd w:id="217"/>
    <w:bookmarkStart w:name="z23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стационарной консультативно-диагностической, лечебно-профилактической и реабилитационной помощи беременным, роженицам, родильницам и новорожденным;</w:t>
      </w:r>
    </w:p>
    <w:bookmarkEnd w:id="218"/>
    <w:bookmarkStart w:name="z23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составление плана ведения беременности, родов и послеродового периода c учетом индивидуального подхода;</w:t>
      </w:r>
    </w:p>
    <w:bookmarkEnd w:id="219"/>
    <w:bookmarkStart w:name="z23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ведение беременности, родов и послеродового периода в соответствии с клиническими протоколами диагностики и лечения, а также с планом ведения;</w:t>
      </w:r>
    </w:p>
    <w:bookmarkEnd w:id="220"/>
    <w:bookmarkStart w:name="z23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консультирования беременных, рожениц и родильниц, осуществление контроля по соблюдению уровня оказания медицинской помощи;</w:t>
      </w:r>
    </w:p>
    <w:bookmarkEnd w:id="221"/>
    <w:bookmarkStart w:name="z23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реабилитационных мероприятий матерям и новорожденным, в том числе уход за недоношенными новорожденными;</w:t>
      </w:r>
    </w:p>
    <w:bookmarkEnd w:id="222"/>
    <w:bookmarkStart w:name="z23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консультации по оказанию медицинской помощи беременным, роженицам, родильницам и новорожденным с использованием телекоммуникационных систем;</w:t>
      </w:r>
    </w:p>
    <w:bookmarkEnd w:id="223"/>
    <w:bookmarkStart w:name="z24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преемственность и обмен информацией с медицинскими организациями первичной медико-санитарной помощи, с другими медицинскими организациями стационарного уровня, оказывающими акушерско-гинекологическую помощь региона; с республиканскими организациями здравоохранения;</w:t>
      </w:r>
    </w:p>
    <w:bookmarkEnd w:id="224"/>
    <w:bookmarkStart w:name="z24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сбора и анализа статистических данных основных показателей акушерско-гинекологической и неонатологической служб;</w:t>
      </w:r>
    </w:p>
    <w:bookmarkEnd w:id="225"/>
    <w:bookmarkStart w:name="z24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экспертизы временной нетрудоспособности, выдачи листа и справки временной нетрудоспособности по беременности и родам, гинекологическим больным;</w:t>
      </w:r>
    </w:p>
    <w:bookmarkEnd w:id="226"/>
    <w:bookmarkStart w:name="z24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выездных форм акушерско-гинекологической и неонатологической помощи женщинам и новорожденным;</w:t>
      </w:r>
    </w:p>
    <w:bookmarkEnd w:id="227"/>
    <w:bookmarkStart w:name="z24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использование в своей деятельности современных и эффективных медицинских технологий профилактики, диагностики и лечения по рекомендациям ВОЗ/ЮНИСЕФ, направленных на снижение материнской и перинатальной заболеваемости и смертности, сохранение и восстановление репродуктивного здоровья женщин;</w:t>
      </w:r>
    </w:p>
    <w:bookmarkEnd w:id="228"/>
    <w:bookmarkStart w:name="z24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оказание реанимационной помощи и интенсивной терапии матерям и новорожденным, в том числе с низкой и экстремально низкой массой тела;</w:t>
      </w:r>
    </w:p>
    <w:bookmarkEnd w:id="229"/>
    <w:bookmarkStart w:name="z24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медико-психологической помощи женщинам;</w:t>
      </w:r>
    </w:p>
    <w:bookmarkEnd w:id="230"/>
    <w:bookmarkStart w:name="z24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методической работы, повышение профессиональной подготовки врачей и среднего медицинского персонала по вопросам перинатальной помощи, проведение конференций/совещаний по актуальным вопросам акушерства, гинекологии и перинатологии, а также проведение мастер-классов;</w:t>
      </w:r>
    </w:p>
    <w:bookmarkEnd w:id="231"/>
    <w:bookmarkStart w:name="z24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обеспечение реализации программ общественного здравоохранения для населения по вопросам перинатальной помощи, репродуктивного здоровья, безопасного материнства и грудного вскармливания.</w:t>
      </w:r>
    </w:p>
    <w:bookmarkEnd w:id="232"/>
    <w:bookmarkStart w:name="z24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Госпитализация беременных женщин со сроком гестации до 36 недель, родильниц и женщин в постабортном периоде с доминирующей экстрагенитальной патологией при отсутствии или незначительной выраженности акушерских и гинекологических осложнений осуществляется в профильные специализированные медицинские организации или отделения многопрофильных больниц по показаниям в соответствии с клиническими протоколами, при их отсутствии – по решению консилиума врачей.</w:t>
      </w:r>
    </w:p>
    <w:bookmarkEnd w:id="233"/>
    <w:bookmarkStart w:name="z25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Женщины с постабортными и послеродовыми осложнениями госпитализируются в гинекологические отделения/койки многопрофильных больниц.</w:t>
      </w:r>
    </w:p>
    <w:bookmarkEnd w:id="234"/>
    <w:bookmarkStart w:name="z25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При поступлении в многопрофильный стационар беременных женщин до 36 недель беременности, страдающих хроническими заболеваниями, нуждающихся в лечении в специализированных отделениях многопрофильных стационаров, лечащий врач совместно с заведующим отделения и врачом акушером-гинекологом проводит осмотр для оценки тяжести течения заболевания, течения беременности и тактики лечения.</w:t>
      </w:r>
    </w:p>
    <w:bookmarkEnd w:id="235"/>
    <w:bookmarkStart w:name="z25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При экстрагенитальных заболеваниях, являющихся противопоказаниями к вынашиванию беременности, принимается комиссионное решение о целесообразности дальнейшего пролонгирования беременности с учетом риска для жизни матери и плода.</w:t>
      </w:r>
    </w:p>
    <w:bookmarkEnd w:id="236"/>
    <w:bookmarkStart w:name="z25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При тяжелых заболеваниях и осложнениях, угрожающих жизни беременной и родильницы принимается комиссионное решение о переводе пациентки в профильные МО республиканского уровня (при отсутствии противопоказаний для транспортировки).</w:t>
      </w:r>
    </w:p>
    <w:bookmarkEnd w:id="237"/>
    <w:bookmarkStart w:name="z25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Стационарная помощь женщинам вне и во время беременности, женщинам с заболеваниями репродуктивных органов оказывается в соответствии с клиническими протоколами диагностики и лечения.</w:t>
      </w:r>
    </w:p>
    <w:bookmarkEnd w:id="238"/>
    <w:bookmarkStart w:name="z25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В гинекологическое отделение по показаниям госпитализируют больных для консервативного и оперативного лечения.</w:t>
      </w:r>
    </w:p>
    <w:bookmarkEnd w:id="239"/>
    <w:bookmarkStart w:name="z25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94. При установлении диагноза бесплодия, не поддающегося терапии, по желанию супружеской пары или женщины, не состоящей в браке, применяются вспомогательные репродуктивные технологии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вспомогательных репродуктивных методов и технологий, утвержденными приказом исполняющего обязанности Министра здравоохранения Республики Казахстан от 30 октября 2009 года № 627 (зарегистрирован в Реестре государственной регистрации нормативных правовых актов за № 5919).</w:t>
      </w:r>
    </w:p>
    <w:bookmarkEnd w:id="240"/>
    <w:bookmarkStart w:name="z25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Оказание медицинской помощи, требующей интенсивного лечения и проведения реанимационных мероприятий, в организациях здравоохранения осуществляется в отделениях анестезиологии, реанимации и интенсивной терапии (далее – ОАРИТ) с привлечением профильных специалистов.</w:t>
      </w:r>
    </w:p>
    <w:bookmarkEnd w:id="241"/>
    <w:bookmarkStart w:name="z49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медицинской помощи роженицам, находящимся в родильных блоках и палатах интенсивной терапии организаций здравоохранения, оказывающих акушерско-гинекологическую помощь, и требующих интенсивного лечения и проведения реанимационных мероприятий, обеспечить соотношение средних медицинских работников (акушерок, операционных медицинских сестер) к количеству рожениц в родильном блоке из расчета 1 средний медицинский работник (акушерка, операционная медицинская сестра) на 2 роженицы.</w:t>
      </w:r>
    </w:p>
    <w:bookmarkEnd w:id="2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95 - в редакции приказа и.о. Министра здравоохранения РК от 17.06.2020 </w:t>
      </w:r>
      <w:r>
        <w:rPr>
          <w:rFonts w:ascii="Times New Roman"/>
          <w:b w:val="false"/>
          <w:i w:val="false"/>
          <w:color w:val="000000"/>
          <w:sz w:val="28"/>
        </w:rPr>
        <w:t>№ ҚР ДСМ-67/2020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Госпитализация беременных осуществляется в зависимости от показаний для госпитализации беременных в медицинские организации стационарного уровня, оказывающие акушерско-гинекологическую помощь, по уровням регионализации перинатальной помощи согласно приложению 1 к настоящему Стандарту.</w:t>
      </w:r>
    </w:p>
    <w:bookmarkEnd w:id="243"/>
    <w:bookmarkStart w:name="z25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МО первого уровня предназначены для оказания медицинской помощи беременным и роженицам с неосложненным течением беременности и родов.</w:t>
      </w:r>
    </w:p>
    <w:bookmarkEnd w:id="244"/>
    <w:bookmarkStart w:name="z26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В структуре МО первого уровня регионализации перинатальной помощи организуются: индивидуальные родильные палаты, отделение для совместного пребывания матери и ребенка, палаты интенсивной терапии для новорожденных, а также клинико-диагностическая лаборатория.</w:t>
      </w:r>
    </w:p>
    <w:bookmarkEnd w:id="245"/>
    <w:bookmarkStart w:name="z26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Организации второго уровня предназначены для женщин при неосложненной беременности, преждевременных родах в сроках гестации от 34 недель и более, а также для беременных, рожениц и родильниц, имеющих умеренные риски реализации перинатальной патологии и показания согласно Приложению 1 к настоящему Стандарту.</w:t>
      </w:r>
    </w:p>
    <w:bookmarkEnd w:id="246"/>
    <w:bookmarkStart w:name="z26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В структуре МО второго уровня регионализации перинатальной помощи организуются: индивидуальные родильные палаты, отделение для совместного пребывания матери и ребенка, отделение реанимации и интенсивной терапии новорожденных, а также клинико-диагностическая лаборатория.</w:t>
      </w:r>
    </w:p>
    <w:bookmarkEnd w:id="247"/>
    <w:bookmarkStart w:name="z49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101. МО третьего уровня предназначены для госпитализации женщин при осложненной беременности, преждевременных родах в сроках гестации от 22 до 33 недель, а также беременных, рожениц и родильниц, имеющих высокие риски реализации перинатальной патологии и показания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 Третий уровень оказывает все виды медицинской помощи беременным, роженицам, родильницам и больным новорожденным, нуждающимся в специализированной акушерской и неонатальной помощи, в том числе недоношенным новорожденным с массой тела 1500,0 грамм и менее, переведенных из организации более низкого уровня.</w:t>
      </w:r>
    </w:p>
    <w:bookmarkEnd w:id="248"/>
    <w:bookmarkStart w:name="z49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заблаговременной госпитализации беременной женщины группы высокого риска по реализации перинатальной патологии для родоразрешения в МО третьего уровня регионализации, дородовое наблюдение и оказание медицинской помощи проводится в рамках законченного стационарного случая в отделении патологии беременности.</w:t>
      </w:r>
    </w:p>
    <w:bookmarkEnd w:id="249"/>
    <w:bookmarkStart w:name="z49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началом родовой деятельности факт перевода из отделения патологии беременности в родильное отделение фиксируется в медицинской карте стационарного больного и оформляется история родов в соответствии с Приказом № 907.</w:t>
      </w:r>
    </w:p>
    <w:bookmarkEnd w:id="2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101 в редакции приказа и.о. Министра здравоохранения РК от 17.06.2020 </w:t>
      </w:r>
      <w:r>
        <w:rPr>
          <w:rFonts w:ascii="Times New Roman"/>
          <w:b w:val="false"/>
          <w:i w:val="false"/>
          <w:color w:val="000000"/>
          <w:sz w:val="28"/>
        </w:rPr>
        <w:t>№ ҚР ДСМ-67/2020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В структуре МО третьего уровня регионализации перинатальной помощи организуются: отделение реанимации и интенсивной терапии новорожденных, отделение совместного пребывания с матерью, отделение патологии новорожденных и выхаживания недоношенных, а также клинико-диагностическая и бактериологическая лаборатории.</w:t>
      </w:r>
    </w:p>
    <w:bookmarkEnd w:id="251"/>
    <w:bookmarkStart w:name="z26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В случае поступления беременных и родильниц не по профилю медицинской организации с возникшими неотложными состояниями, после стабилизации их состояния осуществляется транспортировка в специализированный, многопрофильный стационар или в другие медицинские организации стационарного уровня, оказывающие акушерско-гинекологическую помощь, более высокого уровня без согласования (с предварительным уведомлением принимающей организации).</w:t>
      </w:r>
    </w:p>
    <w:bookmarkEnd w:id="252"/>
    <w:bookmarkStart w:name="z26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При нетранспортабельном состоянии беременных, рожениц, родильниц осуществляется вызов квалифицированных специалистов "на себя", оказание комплекса первичной реанимационной помощи при возникновении неотложных состояний, диагностика угрожающих состояний у матери и плода, решение вопроса о родоразрешении, проведение интенсивной и поддерживающей терапии до перевода на более высокий уровень.</w:t>
      </w:r>
    </w:p>
    <w:bookmarkEnd w:id="253"/>
    <w:bookmarkStart w:name="z26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105. При отсутствии на территории региона МО нижестоящего уровня регионализации перинатальной помощи госпитализация беременных, родильниц, рожениц и новорожденных осуществляется в МО вышестоящего уровня регионализации перинатальной помощи, а также с учетом свободного выбора беременной, родильницы, роженицы. </w:t>
      </w:r>
    </w:p>
    <w:bookmarkEnd w:id="254"/>
    <w:bookmarkStart w:name="z26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106. Оснащение отделений родовспоможения и детства медицинских организаций стационарного уровня, оказывающих акушерско-гинекологическую помощь,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перечнем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медицинского оборудования и изделий медицинского назначения в зависимости от уровня регионализации перинатальной помощи согласно приказа Министра здравоохранения Республики Казахстан от 29 декабря 2017 года № 1027 "Об утверждении Стандарта организации педиатрической помощи в Республике Казахстан" (зарегистрирован в Реестре государственной регистрации нормативных правовых актов за № 16279). </w:t>
      </w:r>
    </w:p>
    <w:bookmarkEnd w:id="255"/>
    <w:bookmarkStart w:name="z26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Решение об определении уровня регионализации МО принимают местные исполнительные органы в области здравоохранения с учетом кадрового потенциала, оснащенности, доступности, транспортной инфраструктуры.</w:t>
      </w:r>
    </w:p>
    <w:bookmarkEnd w:id="256"/>
    <w:bookmarkStart w:name="z27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Беременные, родильницы и новорожденные, гинекологические больные, нуждающиеся в оказании высокотехнологических медицинских услуг, направляются в соответствующие медицинские организации.</w:t>
      </w:r>
    </w:p>
    <w:bookmarkEnd w:id="257"/>
    <w:bookmarkStart w:name="z27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Всем родильницам в послеродовом периоде до выписки из медицинских организаций стационарного уровня, оказывающих акушерско-гинекологическую помощь, проводится флюорографическое обследование органов грудной клетки.</w:t>
      </w:r>
    </w:p>
    <w:bookmarkEnd w:id="258"/>
    <w:bookmarkStart w:name="z27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В день выписки родильниц из стационара проводится осмотр, оценка состояния, консультация о профилактике осложнений и тревожных признаках, в организацию ПМСП передается выписка из истории родов и сведения о родильнице для активного посещения по фактическому месту проживания в виде телефонного или письменного извещения.</w:t>
      </w:r>
    </w:p>
    <w:bookmarkEnd w:id="259"/>
    <w:bookmarkStart w:name="z27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111. Организации здравоохранения осуществляют оповещение МО более высокого уровня регионализации перинатальной помощи и местные органы государственного управления здравоохранением при выявлении в период поступления или нахождения в стационаре у беременной, роженицы, родильницы критического состояния в соответствии с Перечнем критических состояний беременных, рожениц и родильниц, подлежащих оповещению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</w:p>
    <w:bookmarkEnd w:id="260"/>
    <w:bookmarkStart w:name="z27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В случае возникновения критических ситуаций у женщин следует соблюдать следующую схему оповещения:</w:t>
      </w:r>
    </w:p>
    <w:bookmarkEnd w:id="261"/>
    <w:bookmarkStart w:name="z27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стационаре лечащий врач, заведующий отделением, ответственный дежурный врач:</w:t>
      </w:r>
    </w:p>
    <w:bookmarkEnd w:id="262"/>
    <w:bookmarkStart w:name="z27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вызывает врача отделения реанимации и интенсивной терапии (если имеется), который должен прибыть на место в течение 30 минут;</w:t>
      </w:r>
    </w:p>
    <w:bookmarkEnd w:id="263"/>
    <w:bookmarkStart w:name="z27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10 минут сообщает заместителю главного врача по лечебной работе о находящемся пациенте в критическом состоянии;</w:t>
      </w:r>
    </w:p>
    <w:bookmarkEnd w:id="264"/>
    <w:bookmarkStart w:name="z27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объем медицинской помощи в соответствии с клиническими протоколами диагностики и лечения;</w:t>
      </w:r>
    </w:p>
    <w:bookmarkEnd w:id="265"/>
    <w:bookmarkStart w:name="z27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своевременно заполняет и направляет в республиканские центры, курирующие вопросы родовспоможения и детства Карту беременной (роженицы, родильницы), находящейся в критическом состоянии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266"/>
    <w:bookmarkStart w:name="z28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главного врача:</w:t>
      </w:r>
    </w:p>
    <w:bookmarkEnd w:id="267"/>
    <w:bookmarkStart w:name="z28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 сообщает о создавшейся ситуации главному врачу; создает консилиум в течение 20-30 минут;</w:t>
      </w:r>
    </w:p>
    <w:bookmarkEnd w:id="268"/>
    <w:bookmarkStart w:name="z28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30 минут оповещает местные органы управления здравоохранения; при необходимости вызывает мобильную бригаду санитарной авиации (далее - МБСА);</w:t>
      </w:r>
    </w:p>
    <w:bookmarkEnd w:id="269"/>
    <w:bookmarkStart w:name="z28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необходимыми лекарственными средствами, изделиями медицинского назначения, компонентами крови для обеспечения лечения критического состояния пациентов;</w:t>
      </w:r>
    </w:p>
    <w:bookmarkEnd w:id="270"/>
    <w:bookmarkStart w:name="z28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местные органы управления здравоохранением областей и гг. Алматы и Астана:</w:t>
      </w:r>
    </w:p>
    <w:bookmarkEnd w:id="271"/>
    <w:bookmarkStart w:name="z28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составляют региональную персонифицированную (с указанием всех участников) схему оповещения при критических состояниях женщин;</w:t>
      </w:r>
    </w:p>
    <w:bookmarkEnd w:id="272"/>
    <w:bookmarkStart w:name="z28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 оповещают о критических случаях республиканские центры, курирующие вопросы родовспоможения и детства;</w:t>
      </w:r>
    </w:p>
    <w:bookmarkEnd w:id="273"/>
    <w:bookmarkStart w:name="z28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осуществляют мониторинг критического случая каждые 3 часа до стабилизации состояния пациента;</w:t>
      </w:r>
    </w:p>
    <w:bookmarkEnd w:id="274"/>
    <w:bookmarkStart w:name="z28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медицинские организации лекарственными средствами, компонентами крови и медицинским оборудованием первой необходимости;</w:t>
      </w:r>
    </w:p>
    <w:bookmarkEnd w:id="275"/>
    <w:bookmarkStart w:name="z28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своевременное проведение телемедицинских консультаций;</w:t>
      </w:r>
    </w:p>
    <w:bookmarkEnd w:id="276"/>
    <w:bookmarkStart w:name="z29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координируют транспортировку женщин и новорожденных в специализированном транспорте;</w:t>
      </w:r>
    </w:p>
    <w:bookmarkEnd w:id="277"/>
    <w:bookmarkStart w:name="z29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полную готовность санитарного транспорта к оказанию неотложной помощи при транспортировке тяжелых больных, оснащение их в соответствие с регионализацией перинатальной помощи;</w:t>
      </w:r>
    </w:p>
    <w:bookmarkEnd w:id="278"/>
    <w:bookmarkStart w:name="z29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координируют и обеспечивают в круглосуточном режиме деятельность областной санитарной авиации;</w:t>
      </w:r>
    </w:p>
    <w:bookmarkEnd w:id="279"/>
    <w:bookmarkStart w:name="z29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предоставляют информацию об основных проблемах региона на региональный штаб по снижению материнской и младенческой смертности.</w:t>
      </w:r>
    </w:p>
    <w:bookmarkEnd w:id="280"/>
    <w:bookmarkStart w:name="z29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медицинские организации республиканского уровня обеспечивают:</w:t>
      </w:r>
    </w:p>
    <w:bookmarkEnd w:id="281"/>
    <w:bookmarkStart w:name="z29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телемедицинских консультаций и направление квалифицированных специалистов для оказания медицинской помощи в форме санитарной авиации в течение первых суток после поступления вызова;</w:t>
      </w:r>
    </w:p>
    <w:bookmarkEnd w:id="282"/>
    <w:bookmarkStart w:name="z29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беспрепятственную госпитализацию женщин (беременных, рожениц, родильниц), переведенных из организаций более низкого уровня и нуждающихся в оказании специализированной помощи на республиканском уровне;</w:t>
      </w:r>
    </w:p>
    <w:bookmarkEnd w:id="283"/>
    <w:bookmarkStart w:name="z29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высокоспециализированную медицинскую помощь;</w:t>
      </w:r>
    </w:p>
    <w:bookmarkEnd w:id="284"/>
    <w:bookmarkStart w:name="z29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готовность стационара к госпитализации больных в критическом состоянии;</w:t>
      </w:r>
    </w:p>
    <w:bookmarkEnd w:id="285"/>
    <w:bookmarkStart w:name="z29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республиканские центры курирующие вопросы родовспоможения и детства:</w:t>
      </w:r>
    </w:p>
    <w:bookmarkEnd w:id="286"/>
    <w:bookmarkStart w:name="z30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осуществляют ежедневный мониторинг критических случаев беременных, рожениц, родильниц и новорожденных;</w:t>
      </w:r>
    </w:p>
    <w:bookmarkEnd w:id="287"/>
    <w:bookmarkStart w:name="z30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оперативном порядке осуществляют регистрацию, поступивших карт учета критических состояний;</w:t>
      </w:r>
    </w:p>
    <w:bookmarkEnd w:id="288"/>
    <w:bookmarkStart w:name="z302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ежедневно направляют сведения о критических состояниях в Министерство здравоохранения Республики Казахстан, Республиканский центр электронного здравоохранения;</w:t>
      </w:r>
    </w:p>
    <w:bookmarkEnd w:id="289"/>
    <w:bookmarkStart w:name="z30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представляют анализ ситуации по регионам ежемесячно к 5 числу следующим за отчетным в Министерство здравоохранения Республики Казахстан.</w:t>
      </w:r>
    </w:p>
    <w:bookmarkEnd w:id="290"/>
    <w:bookmarkStart w:name="z30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Транспортировка беременных, родильниц, рожениц в критическом состоянии на третий уровень перинатальной помощи, в областные и республиканские организации здравоохранения осуществляется по решению консилиума врачей с участием специалистов МБСА после восстановления гемодинамики и стабилизации жизненно важных функций с уведомлением принимающей медицинской организации.</w:t>
      </w:r>
    </w:p>
    <w:bookmarkEnd w:id="291"/>
    <w:bookmarkStart w:name="z30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Перед переводом врач информирует законных представителей и (или) родственников пациента о причинах перевода и об адресе принимающей организации с записью в медицинской документации и подписью информированной стороны при возможности.</w:t>
      </w:r>
    </w:p>
    <w:bookmarkEnd w:id="292"/>
    <w:bookmarkStart w:name="z30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Основанием для оказания медицинской помощи беременным, родильницам, роженицам в форме санитарной авиации с использованием воздушных судов (вертолет, самолет) является наличие показаний для лечения в медицинских организациях областного и республиканского уровня по профилю (без согласования с предварительным уведомлением принимающей медицинской организации).</w:t>
      </w:r>
    </w:p>
    <w:bookmarkEnd w:id="293"/>
    <w:bookmarkStart w:name="z30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Беременные, роженицы, родильницы перевозятся в сопровождении бригады скорой медицинской помощи (далее – СМП) в специализированном наземном или воздушном транспорте в сопровождении МБСА с привлечением квалифицированных специалистов.</w:t>
      </w:r>
    </w:p>
    <w:bookmarkEnd w:id="294"/>
    <w:bookmarkStart w:name="z30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В случаях определения специалистами СМП или МБСА невозможности транспортировки в связи с тяжестью состояния пациентки в медицинскую организацию более высокого уровня, медицинская помощь оказывается по месту нахождения пациентки с привлечением квалифицированных специалистов из МО 3 уровня и (или) республиканского уровня.</w:t>
      </w:r>
    </w:p>
    <w:bookmarkEnd w:id="295"/>
    <w:bookmarkStart w:name="z30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Медицинская документация (обменная карта беременной, выписка из истории болезни или родов направляющей медицинской организации) своевременно подготавливается специалистами направляющей медицинской организации и отправляется вместе с пациентом.</w:t>
      </w:r>
    </w:p>
    <w:bookmarkEnd w:id="296"/>
    <w:bookmarkStart w:name="z31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Бригада СМП или МБСА по пути следования (транспортировки) оказывает медицинскую помощь в соответствии с клиническими протоколами диагностики и лечения. Пациент, транспортированный СМП или МБСА, осматривается врачом (консилиумом) принимающей организации незамедлительно.</w:t>
      </w:r>
    </w:p>
    <w:bookmarkEnd w:id="297"/>
    <w:bookmarkStart w:name="z31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121. Бригада СМП или МБСА обеспечивается Минимальным перечнем оснащения для транспортировки беременных, рожениц и родильниц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298"/>
    <w:bookmarkStart w:name="z31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122. Специалисты СМП или МБСА обеспечивают ведение медицинской документации, отражающей мониторинг состояния во время транспортировки женщины, в том числе Протокола транспортировки беременной, роженицы и родильницы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и предоставляют его в медицинскую организацию при госпитализации и в региональный филиал санитарной авиации.</w:t>
      </w:r>
    </w:p>
    <w:bookmarkEnd w:id="299"/>
    <w:bookmarkStart w:name="z452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оказания медицинской помощи беременным, роженицам и родильницам в критических состояниях в Республиканском центре критического акушерства</w:t>
      </w:r>
    </w:p>
    <w:bookmarkEnd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дополнен главой 5 в соответствии с приказом Министра здравоохранения РК от 04.07.2019 </w:t>
      </w:r>
      <w:r>
        <w:rPr>
          <w:rFonts w:ascii="Times New Roman"/>
          <w:b w:val="false"/>
          <w:i w:val="false"/>
          <w:color w:val="ff0000"/>
          <w:sz w:val="28"/>
        </w:rPr>
        <w:t>№ ҚР ДСМ-102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53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При выявлении критических состояний у беременных, рожениц и родильниц в медицинских организациях 1, 2, 3 уровней регионализации перинатальной помощи направляется выписка из медицинской карты пациентки, нуждающейся в медицинской помощи в форме санитарной авиации по показаниям.</w:t>
      </w:r>
    </w:p>
    <w:bookmarkEnd w:id="301"/>
    <w:bookmarkStart w:name="z454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Санитарная авиация осуществляет организацию телемедицинских консультаций и выездов квалифицированных специалистов в регионы для коррекции тактики ведения, лечения, а также решения вопроса о переводе в республиканский центр с определением показаний и условий для транспортировки.</w:t>
      </w:r>
    </w:p>
    <w:bookmarkEnd w:id="302"/>
    <w:bookmarkStart w:name="z455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Транспортировка по линии санитарной авиации осуществляется на более высокий уровень регионализации перинатальной помощи, в профильные республиканские центры и, по показаниям, в Республиканский центр критического акушерства по согласованию.</w:t>
      </w:r>
    </w:p>
    <w:bookmarkEnd w:id="303"/>
    <w:bookmarkStart w:name="z456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Республиканский центр критического акушерства осуществляет:</w:t>
      </w:r>
    </w:p>
    <w:bookmarkEnd w:id="304"/>
    <w:bookmarkStart w:name="z457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специализированной и высокотехнологичных медицинских услуг женщинам в критическом состоянии после родов/абортов;</w:t>
      </w:r>
    </w:p>
    <w:bookmarkEnd w:id="305"/>
    <w:bookmarkStart w:name="z458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оказание стационарной медицинской помощи в соответствии с правилами оказания стационарной помощи,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29 сентября 2015года №761 (зарегистрирован в Реестре государственной регистрации нормативных правовых актов №12204);</w:t>
      </w:r>
    </w:p>
    <w:bookmarkEnd w:id="306"/>
    <w:bookmarkStart w:name="z459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диагностической, лечебно-профилактической помощи родильницам c учетом индивидуального подхода;</w:t>
      </w:r>
    </w:p>
    <w:bookmarkEnd w:id="307"/>
    <w:bookmarkStart w:name="z46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реабилитационных мероприятий по нозологиям;</w:t>
      </w:r>
    </w:p>
    <w:bookmarkEnd w:id="308"/>
    <w:bookmarkStart w:name="z46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медико-психологической помощи родильницам в период и после критического состояния;</w:t>
      </w:r>
    </w:p>
    <w:bookmarkEnd w:id="309"/>
    <w:bookmarkStart w:name="z46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преемственность и обмен информацией с медицинскими организациями первичной медико-санитарной помощи, с другими медицинскими организациями, оказывающими стационарную помощь, республиканскими организациями здравоохранения;</w:t>
      </w:r>
    </w:p>
    <w:bookmarkEnd w:id="310"/>
    <w:bookmarkStart w:name="z46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учетной и отчетной медицинской документации согласно приказам Министра здравоохранения Республики Казахстан от 23 октября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за № 6697), от 6 марта 2013 года № 128 "Об утверждении форм, предназначенных для сбора административных данных субъектов здравоохранения" (зарегистрирован в Реестре государственной регистрации нормативных правовых актов за № 8421).</w:t>
      </w:r>
    </w:p>
    <w:bookmarkEnd w:id="311"/>
    <w:bookmarkStart w:name="z46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предоставление информации ежемесячно;</w:t>
      </w:r>
    </w:p>
    <w:bookmarkEnd w:id="312"/>
    <w:bookmarkStart w:name="z46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использование в своей деятельности современных и эффективных медицинских технологий профилактики, диагностики и лечения, направленных на сохранение и восстановление здоровья женщин, снижение материнской смертности;</w:t>
      </w:r>
    </w:p>
    <w:bookmarkEnd w:id="313"/>
    <w:bookmarkStart w:name="z46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организацию повышения профессиональной подготовки врачей и среднего медицинского персонала по вопросам интенсивной терапии и ухода за тяжелыми больными, проведение конференций/совещаний, мастер-классов;</w:t>
      </w:r>
    </w:p>
    <w:bookmarkEnd w:id="314"/>
    <w:bookmarkStart w:name="z46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соблюдение Санитарных правил "Санитарно-эпидемиологические требования к объектам здравоохранения",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31 мая 2017 года № 357 (зарегистрирован в Реестре государственной регистрации нормативных правовых актов за № 15760).</w:t>
      </w:r>
    </w:p>
    <w:bookmarkEnd w:id="3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организации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акушерско-гинекологической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Казахстан </w:t>
            </w:r>
          </w:p>
        </w:tc>
      </w:tr>
    </w:tbl>
    <w:bookmarkStart w:name="z314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Показания для госпитализации беременных в медицинские организации стационарного уровня, оказывающие акушерско-гинекологическую помощь, по уровням регионализации перинатальной помощи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6"/>
        <w:gridCol w:w="5246"/>
        <w:gridCol w:w="4178"/>
      </w:tblGrid>
      <w:tr>
        <w:trPr>
          <w:trHeight w:val="3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уровень</w:t>
            </w:r>
          </w:p>
          <w:bookmarkEnd w:id="317"/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уровень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уровень</w:t>
            </w:r>
          </w:p>
        </w:tc>
      </w:tr>
      <w:tr>
        <w:trPr>
          <w:trHeight w:val="3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37 недель беременности: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ложные схватки, срочные роды;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преждевременный разрыв плодных оболочек;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гестационная гипертензия легкая;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хроническая артериальная гипертензия легкая;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умеренная анемия;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тазовое предлежание плода;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операция кесарево сечение/миомэктомия в анамнезе без патологии и осложнений</w:t>
            </w:r>
          </w:p>
          <w:bookmarkEnd w:id="318"/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34 недель беременности: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ложные схватки;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преждевременные роды в сроки 34-36 недель;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преждевременный разрыв плодных оболочек;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гестационная гипертензия умеренной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хроническая артериальная гипертензия умеренной степени;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преэклампсия легкой степени;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тяжелая анемия;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гестационный сахарный диабет компенсированный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тазовое предлежание плода;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экстрагенитальные заболевания в стадии ремиссии и субкомпенсации;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или две операции кесарево сечение в анамнезе в сочетании и (или) без сопутствующей патологии и осложнений;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резус-иммунизация без признаков гемолитической болезни плода;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антенатальная гибель плода;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переношенная беременность;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беременность индуцированная ЭКО (одноплодная);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многоплодная беременность при удовлетворительном внутриутробном состоянии плодов;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маловодие, многоводие при удовлетворительном состоянии плода;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аномалии развития органов малого таза, деформация костей таза;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некурабельные врожденные пророки развития плода, в том числе множественные, хромосомные заболевания у плода;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врожденные пророки развития плода, не требующие хирургического лечения сразу после рождения.</w:t>
            </w:r>
          </w:p>
          <w:bookmarkEnd w:id="319"/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 22 недель беременности: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ложные схватки;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преждевременные роды в сроках 22-33 недель;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преждевременный дородовый разрыв плодных оболочек;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гестационная гипертензия тяжелой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хроническая артериальная гипертензия тяжелой степени;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преэклампсия тяжелой степени;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эклампсия;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гестационный сахарный диабет декомпенсированный;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тяжелые декомпенсированные экстрагенитальные заболевания;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 и более операций кесарева сечения в анамнезе;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доброкачественные новообразования матки и придатков больших размеров или множественные;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резус-иммунизация с признаками гемолитической болезни плода;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предлежание плаценты;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беременность индуцированная ЭКО (многоплодная);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многоплодная беременность с нарушением внутриутробного состояния плода/плодов;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многорожавшие;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маловодие, многоводие с нарушением состояния плода;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задержка внутриутробного развития плода;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резус изоиммунизация;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врожденные пороки развития плода, требующие оперативного вмешательства и интенсивной терапии сразу после рождения;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пророки развития плода, требующие хирургического лечения сразу после рождения.</w:t>
            </w:r>
          </w:p>
          <w:bookmarkEnd w:id="320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организации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акушерско-гинекологической помощи </w:t>
            </w:r>
          </w:p>
        </w:tc>
      </w:tr>
    </w:tbl>
    <w:bookmarkStart w:name="z365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критических состояний беременных, рожениц и родильниц, подлежащих оповещению</w:t>
      </w:r>
    </w:p>
    <w:bookmarkEnd w:id="321"/>
    <w:bookmarkStart w:name="z36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Критические состояния — это угрожающие жизни состояния женщин, в том числе беременных, рожениц или родильниц в течение 42 дней после родов/абортов.</w:t>
      </w:r>
    </w:p>
    <w:bookmarkEnd w:id="3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здравоохранения РК от 04.07.2019 </w:t>
      </w:r>
      <w:r>
        <w:rPr>
          <w:rFonts w:ascii="Times New Roman"/>
          <w:b w:val="false"/>
          <w:i w:val="false"/>
          <w:color w:val="000000"/>
          <w:sz w:val="28"/>
        </w:rPr>
        <w:t>№ ҚР ДСМ-102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критическим состояниям относятся:</w:t>
      </w:r>
    </w:p>
    <w:bookmarkEnd w:id="323"/>
    <w:bookmarkStart w:name="z36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тяжелая преэклампсия с органной дисфункцией;</w:t>
      </w:r>
    </w:p>
    <w:bookmarkEnd w:id="324"/>
    <w:bookmarkStart w:name="z36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эклампсия;</w:t>
      </w:r>
    </w:p>
    <w:bookmarkEnd w:id="325"/>
    <w:bookmarkStart w:name="z37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тяжелое послеродовое кровотечение: (с кровопотерей 1500 мл и более, с гемотрансфузией и (или) с гистерэктомией);</w:t>
      </w:r>
    </w:p>
    <w:bookmarkEnd w:id="326"/>
    <w:bookmarkStart w:name="z37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разрыв матки;</w:t>
      </w:r>
    </w:p>
    <w:bookmarkEnd w:id="327"/>
    <w:bookmarkStart w:name="z37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тяжелые осложнения аборта (маточное кровотечение или инфекция, ведущая к гистерэктомии);</w:t>
      </w:r>
    </w:p>
    <w:bookmarkEnd w:id="328"/>
    <w:bookmarkStart w:name="z37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сепсис (синдром системного воспалительного ответа при наличии и(или) подозрении на очаг);</w:t>
      </w:r>
    </w:p>
    <w:bookmarkEnd w:id="329"/>
    <w:bookmarkStart w:name="z37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тяжелая послеродовая депрессия;</w:t>
      </w:r>
    </w:p>
    <w:bookmarkEnd w:id="330"/>
    <w:bookmarkStart w:name="z37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декомпенсированные состояния.</w:t>
      </w:r>
    </w:p>
    <w:bookmarkEnd w:id="331"/>
    <w:bookmarkStart w:name="z37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органным дисфункциям относятся:</w:t>
      </w:r>
    </w:p>
    <w:bookmarkEnd w:id="332"/>
    <w:bookmarkStart w:name="z37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дисфункция сердечно-сосудистой системы: шок, остановка сердца (отсутствие пульса/сердцебиения и потеря сознания), непрерывное введение вазоактивных лекарственных препаратов, сердечно-легочная реанимация, тяжелая гипоперфузия (лактат более 5 ммоль/л или более 45 мг/дл), тяжелый ацидоз (pH &lt;7,1);</w:t>
      </w:r>
    </w:p>
    <w:bookmarkEnd w:id="333"/>
    <w:bookmarkStart w:name="z37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респираторная дисфункция: острый цианоз, агональное дыхание, тяжелое тахипноэ (частота дыхательных движений &gt;40 дыхательных движений в минуту), тяжелое брадипноэ (частота дыхательных движений &lt;6 дыхательных движений в минуту), интубация и вентиляция легких, не связанная с анестезией, тяжелая гипоксемия (насыщение крови кислородом&lt;90% за ≥60 минут или PAO2/FiO2 &lt;200);</w:t>
      </w:r>
    </w:p>
    <w:bookmarkEnd w:id="334"/>
    <w:bookmarkStart w:name="z37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дисфункция почек: олигурия, не отвечающая на прием жидкостей или диуретиков, диализ при острой почечной недостаточности, тяжелая острая азотемия (креатинин ≥300 </w:t>
      </w:r>
      <w:r>
        <w:rPr>
          <w:rFonts w:ascii="Times New Roman"/>
          <w:b w:val="false"/>
          <w:i w:val="false"/>
          <w:color w:val="000000"/>
          <w:sz w:val="28"/>
        </w:rPr>
        <w:t>m</w:t>
      </w:r>
      <w:r>
        <w:rPr>
          <w:rFonts w:ascii="Times New Roman"/>
          <w:b w:val="false"/>
          <w:i w:val="false"/>
          <w:color w:val="000000"/>
          <w:sz w:val="28"/>
        </w:rPr>
        <w:t>моль/мл или ≥3,5 мг/дл);</w:t>
      </w:r>
    </w:p>
    <w:bookmarkEnd w:id="335"/>
    <w:bookmarkStart w:name="z38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нарушения свертываемости крови/гематологические нарушения: замедленное образование сгустков крови, переливание больших объемов крови или эритроцитов (≥5 единиц), тяжелая острая тромбоцитопения (&lt;50 000 тромбоцитов/мл);</w:t>
      </w:r>
    </w:p>
    <w:bookmarkEnd w:id="336"/>
    <w:bookmarkStart w:name="z38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дисфункция печени: желтуха на фоне преэклампсии, тяжелая острая гипербилирубинемия (билирубин &gt;100 </w:t>
      </w:r>
      <w:r>
        <w:rPr>
          <w:rFonts w:ascii="Times New Roman"/>
          <w:b w:val="false"/>
          <w:i w:val="false"/>
          <w:color w:val="000000"/>
          <w:sz w:val="28"/>
        </w:rPr>
        <w:t>m</w:t>
      </w:r>
      <w:r>
        <w:rPr>
          <w:rFonts w:ascii="Times New Roman"/>
          <w:b w:val="false"/>
          <w:i w:val="false"/>
          <w:color w:val="000000"/>
          <w:sz w:val="28"/>
        </w:rPr>
        <w:t>моль/л или &gt;6,0 мг/дл);</w:t>
      </w:r>
    </w:p>
    <w:bookmarkEnd w:id="337"/>
    <w:bookmarkStart w:name="z38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неврологические нарушения: длительный период без сознания (длительность ≥12 часов) /кома (в том числе, метаболическая кома), апоплексический инсульт, непроизвольные судорожные припадки и(или)эпилептическое состояние, общий паралич. </w:t>
      </w:r>
    </w:p>
    <w:bookmarkEnd w:id="3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организации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акушерско-гинекологической помощи </w:t>
            </w:r>
          </w:p>
        </w:tc>
      </w:tr>
    </w:tbl>
    <w:bookmarkStart w:name="z384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беременной (роженицы, родильницы), находящейся в критическом состоянии 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2"/>
        <w:gridCol w:w="8782"/>
        <w:gridCol w:w="996"/>
      </w:tblGrid>
      <w:tr>
        <w:trPr>
          <w:trHeight w:val="30" w:hRule="atLeast"/>
        </w:trPr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40"/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пациентки</w:t>
            </w:r>
          </w:p>
        </w:tc>
      </w:tr>
      <w:tr>
        <w:trPr>
          <w:trHeight w:val="30" w:hRule="atLeast"/>
        </w:trPr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41"/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медицинской организации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42"/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(далее – Ф.И.О.) пациентки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343"/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344"/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жительства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345"/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(если имеется)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346"/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Паритет беременности (родов)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347"/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беременности (сутки) послеродового периода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348"/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госпитализации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349"/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доставлена, откуда переведена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350"/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при поступлении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351"/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 клинический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352"/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 заключительный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353"/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Проблемы в установлении диагноза (если имеются)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354"/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355"/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Дальнейшая тактика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356"/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Проблемы в оказании лечебных мероприятий (если имеются)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357"/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 дата родоразрешения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358"/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 карты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359"/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заполнена карта (Ф.И.О.), должность, контактный телефон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организации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акушерско-гинекологической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Казахстан </w:t>
            </w:r>
          </w:p>
        </w:tc>
      </w:tr>
    </w:tbl>
    <w:bookmarkStart w:name="z406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перечень оснащения и изделий медицинского назначения для транспортировки беременных, рожениц и родильниц</w:t>
      </w:r>
    </w:p>
    <w:bookmarkEnd w:id="360"/>
    <w:bookmarkStart w:name="z407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рефлексный молоточек;</w:t>
      </w:r>
    </w:p>
    <w:bookmarkEnd w:id="361"/>
    <w:bookmarkStart w:name="z408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транспортный аппарат искусственной вентиляции легких;</w:t>
      </w:r>
    </w:p>
    <w:bookmarkEnd w:id="362"/>
    <w:bookmarkStart w:name="z409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портативный кардиомонитор;</w:t>
      </w:r>
    </w:p>
    <w:bookmarkEnd w:id="363"/>
    <w:bookmarkStart w:name="z410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кислородный баллон;</w:t>
      </w:r>
    </w:p>
    <w:bookmarkEnd w:id="364"/>
    <w:bookmarkStart w:name="z411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инфузионный шприцевой насос (перфузор и (или) дозатор);</w:t>
      </w:r>
    </w:p>
    <w:bookmarkEnd w:id="365"/>
    <w:bookmarkStart w:name="z412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электрический отсос;</w:t>
      </w:r>
    </w:p>
    <w:bookmarkEnd w:id="366"/>
    <w:bookmarkStart w:name="z413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ручной аппарат для искусственной вентиляции легких (мешок Амбу);</w:t>
      </w:r>
    </w:p>
    <w:bookmarkEnd w:id="367"/>
    <w:bookmarkStart w:name="z414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реанимационные наборы: ларингоскоп, интубационные трубки, батарейки для ларингоскопа, воздуховоды;</w:t>
      </w:r>
    </w:p>
    <w:bookmarkEnd w:id="368"/>
    <w:bookmarkStart w:name="z415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аспирационные катетеры: СН № 14, № 16, № 18;</w:t>
      </w:r>
    </w:p>
    <w:bookmarkEnd w:id="369"/>
    <w:bookmarkStart w:name="z416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набор для приема родов;</w:t>
      </w:r>
    </w:p>
    <w:bookmarkEnd w:id="370"/>
    <w:bookmarkStart w:name="z417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наборы (укладки) для оказания экстренной медицинской помощи при акушерских кровотечениях, тяжелой преэклампсии, эклампсии и анафилактическом шоке</w:t>
      </w:r>
    </w:p>
    <w:bookmarkEnd w:id="3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организации 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акушерско-гинекологической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Казахстан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420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транспортировки беременной, роженицы и родильницы </w:t>
      </w:r>
    </w:p>
    <w:bookmarkEnd w:id="372"/>
    <w:bookmarkStart w:name="z421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Направляющая медицинская организация: ________________________________</w:t>
      </w:r>
    </w:p>
    <w:bookmarkEnd w:id="373"/>
    <w:bookmarkStart w:name="z422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начала транспортировки: ___________________________________</w:t>
      </w:r>
    </w:p>
    <w:bookmarkEnd w:id="374"/>
    <w:bookmarkStart w:name="z423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Диагноз: ____________________________________________________________</w:t>
      </w:r>
    </w:p>
    <w:bookmarkEnd w:id="375"/>
    <w:bookmarkStart w:name="z424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76"/>
    <w:bookmarkStart w:name="z425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77"/>
    <w:bookmarkStart w:name="z42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78"/>
    <w:bookmarkStart w:name="z42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на момент выезда: ___________________________________________</w:t>
      </w:r>
    </w:p>
    <w:bookmarkEnd w:id="379"/>
    <w:bookmarkStart w:name="z42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80"/>
    <w:bookmarkStart w:name="z429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81"/>
    <w:bookmarkStart w:name="z43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центральной нервной системы: _________________________________</w:t>
      </w:r>
    </w:p>
    <w:bookmarkEnd w:id="382"/>
    <w:bookmarkStart w:name="z431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Кожные покровы: _____________________________________________________</w:t>
      </w:r>
    </w:p>
    <w:bookmarkEnd w:id="383"/>
    <w:bookmarkStart w:name="z432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Частота дыхательных движений (далее - ЧДД): _____________________________</w:t>
      </w:r>
    </w:p>
    <w:bookmarkEnd w:id="384"/>
    <w:bookmarkStart w:name="z433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Частота сердечных сокращений (далее - ЧСС): _____________________________</w:t>
      </w:r>
    </w:p>
    <w:bookmarkEnd w:id="385"/>
    <w:bookmarkStart w:name="z434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Артериальное давление (далее - АД): _____________________________________</w:t>
      </w:r>
    </w:p>
    <w:bookmarkEnd w:id="386"/>
    <w:bookmarkStart w:name="z435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Ведущие патологические синдромы: _____________________________________</w:t>
      </w:r>
    </w:p>
    <w:bookmarkEnd w:id="387"/>
    <w:bookmarkStart w:name="z436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88"/>
    <w:bookmarkStart w:name="z437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Риск транспортировки: ________________________________________________</w:t>
      </w:r>
    </w:p>
    <w:bookmarkEnd w:id="389"/>
    <w:bookmarkStart w:name="z438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 во время транспортировки: _________________________________</w:t>
      </w:r>
    </w:p>
    <w:bookmarkEnd w:id="390"/>
    <w:bookmarkStart w:name="z439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91"/>
    <w:bookmarkStart w:name="z440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92"/>
    <w:bookmarkStart w:name="z441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93"/>
    <w:bookmarkStart w:name="z442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94"/>
    <w:bookmarkStart w:name="z443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95"/>
    <w:bookmarkStart w:name="z444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96"/>
    <w:bookmarkStart w:name="z445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Принимающая медицинская организация: _________________________________</w:t>
      </w:r>
    </w:p>
    <w:bookmarkEnd w:id="397"/>
    <w:bookmarkStart w:name="z446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Динамика состояния на момент прибытия: ________________________________</w:t>
      </w:r>
    </w:p>
    <w:bookmarkEnd w:id="398"/>
    <w:bookmarkStart w:name="z447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99"/>
    <w:bookmarkStart w:name="z448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ЧДД: _________________ ЧСС: _________________ АД: ___________________</w:t>
      </w:r>
    </w:p>
    <w:bookmarkEnd w:id="400"/>
    <w:bookmarkStart w:name="z449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прибытия: _______________________________________________</w:t>
      </w:r>
    </w:p>
    <w:bookmarkEnd w:id="401"/>
    <w:bookmarkStart w:name="z450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Врач, транспортирующий пациентку: ____________________/ ___________ /</w:t>
      </w:r>
    </w:p>
    <w:bookmarkEnd w:id="402"/>
    <w:bookmarkStart w:name="z451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Врач, принявший пациентку ___________________________/ ___________ /</w:t>
      </w:r>
    </w:p>
    <w:bookmarkEnd w:id="40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