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3d76" w14:textId="75f3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апреля 2018 года № 446. Зарегистрирован в Министерстве юстиции Республики Казахстан 25 апреля 2018 года № 16812. Утратил силу приказом Министра финансов Республики Казахстан от 9 июня 2025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 (зарегистрирован в Реестре государственной регистрации нормативных правовых актов за № 14613, опубликован 17 января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Уполномоченные органы по исполнению бюджета, аппараты акимов городов районного значения, сел, поселков, сельских округов формируют и представляют следующие виды отчетов: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 исполнении республиканского бюджета, соответствующих местных бюджетов, государственного бюджета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отчеты об исполнении бюджета);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исполнении консолидированного бюджета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движении денег на контрольном счете наличности Национального фонда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поступлениях и использовании Фонда компенсации потерпевшим по форме согласно приложению 13-1 к настоящим Правилам;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исполнении планов поступлений и расходов денег от реализации товаров (работ, услуг) по форме 1-ПУ-УО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форма 1-ПУ-УО);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2-СД;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4-КЗ-Б и 4-КЗ-П;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5-ДЗ-Б и 5-ДЗ-П;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 исполнении показателей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сверки отчетных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исполнении бюджетных программ развития,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по форме 6-БПР,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формы 4-КЗ-Б и 5-ДЗ-Б не включаются суммы: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и вознаграждений по ним;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трансфертов, передаваемых с одного уровня бюджета на другой;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по оценочным и гарантийным обязательствам, финансовым обязательствам по полученным займам;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перед работниками по неиспользованным отпускам;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будущих периодов, отраженных на счете 1420 "Расходы будущих периодов".";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Консолидированный бюджет – централизованный денежный фонд государства, объединяющий республиканский бюджет, бюджеты областей, городов республиканского значения, столицы, поступления и расходы Национального фонда Республики Казахстан, поступления и расходы Фонда компенсации потерпевшим, без учета взаимопогашаемых операций между ними.";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"Составление отчета об исполнении консолидированного бюджета производится на основании: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отчета об исполнении республиканского бюджета;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отчета об исполнении местных бюджетов (сводного по областям, городу республиканского значения и столицы), сформированного собственно структурным подразделением на основании отчетов об исполнении бюджетов областей, города республиканского значения и столицы;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отчета о поступлениях и использовании Национального фонда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отчета о поступлениях и использовании Фонда компенсации потерпевшим.";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"94. Месячный/годовой отчет об исполнении консолидированного бюджета составляется структурным подразделением центрального уполномоченного органа по исполнению бюджета, ответственным за формирование отчета об исполнении государственного бюджета, на основании: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данных об исполнении показателей республиканского бюджета, представленных ведомством;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отчета об исполнении местных бюджетов (сводного по областям, городу республиканского значения и столицы), сформированного собственно структурным подразделением на основании отчетов об исполнении бюджетов областей, города республиканского значения и столицы, представленных местными уполномоченными органами области, города республиканского значения, столицы по исполнению бюджета;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отчета о поступлениях и использовании Национального фонда Республики Казахстан, представленного ведомством;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плановых показателей инвестиционных доходов от управления Национальным фондом и покрытия расходов, связанных с управлением Национальным фондом и проведением ежегодного внешнего аудита, представленных структурным подразделением центрального уполномоченного органа по исполнению бюджета, осуществляющим функции составления годового отчета о формировании и использовании Национального фонда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отчета о поступлениях и использовании Фонда компенсации потерпевшим, представленного ведомством.";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6-1 следующего содержания: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6-1. Порядок составления и представления отчета о поступлениях и использовании Фонда компенсации потерпевшим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104-1. Месячный/годовой отчет о поступлениях и использовании Фонда компенсации потерпевшим составляется ведомством и включает в себя разделы: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(I);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Выплаты с КСН Фонда компенсации потерпевшим (II);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доходов и выплат (III);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Остаток денег на КСН Фонда компенсации потерпевшим на начало финансового года (IV);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Остаток денег на КСН Фонда компенсации потерпевшим на конец отчетного периода (V).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 "Доходы" отражает суммы неналоговых поступлений в Фонд компенсации потерпевшим по категориям, классам, подклассам и спецификам классификации поступлений бюджета.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 "Выплаты с КСН Фонда компенсации потерпевшим" отражает суммы произведенных выплат с КСН Фонда компенсации потерпевшим, по функциональной группе, подгруппе, администратору бюджетных программ, бюджетной программе (подпрограмме) и специфике экономической классификации расходов бюджета.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III "Сальдо доходов и выплат" отражает сумму разницы между разделами I "Доходы" и II "Выплаты с КСН Фонда компенсации потерпевшим".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IV "Остаток денег на КСН Фонда компенсации потерпевшим на начало финансового года" отражает сумму остатка денег на КСН Фонда компенсации потерпевшим на начало финансового года.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 "Остаток денег на КСН Фонда компенсации потерпевшим на конец отчетного периода" отражает итоговую сумму разделов III "Сальдо доходов и выплат" и IV "Остаток денег на КСН Фонда компенсации потерпевшим на начало финансового года".";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2018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64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 №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аппаратами акимов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значения, сел,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поселков, сельских округов</w:t>
            </w:r>
            <w:r>
              <w:br/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форм бюджетной отчетности государственных учреждений, администраторов бюджетных  программ, уполномоченных органов по исполнению бюджета и аппаратов акимов городов  районного значения, сел, поселков, сельских округов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планов поступлений и расходов денег от реализации товаров (работ, услуг) - форма 1-ПУ*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планов поступлений и расходов денег от реализации товаров (работ, услуг) - форма 1-ПУ-УО**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поступлении и расходовании денег от филантропической деятельности и (или) спонсорской деятельности, и (или) меценатской деятельности - форма 2-СД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средств, выделенных на представительские затраты – форма 3-ПЗ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кредиторской задолженности – форма 4-КЗ-Б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кредиторской задолженности – форма 4-КЗ-П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дебиторской задолженности – форма 5-ДЗ-Б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дебиторской задолженности – форма 5-ДЗ-П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консолидированного бюджета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исполнении бюджетных программ развития, с разделением на бюджетные программы, направленные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(программ) и на формирование или увеличение уставного капитала юридических лиц - форма 6-БПР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приоритетных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бюджетных инвестиций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приоритетных республиканских бюджетных инвестиций, направленных на реализацию особо важных и требующих оперативной реализации задач, включенных в проект республиканского бюджета с отлагательными условиями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исполнении показателей бюджета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движении денег на контрольном счете наличности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поступлениях и использовании Фонда компенсации потерпевшим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по расходам по бюджетной классификации - форма 4-20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сверки отчетных данных</w:t>
            </w:r>
          </w:p>
        </w:tc>
      </w:tr>
    </w:tbl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Примечание: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форма 1-ПУ – для государственных учреждений и администраторов бюджетных программ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**форма 1-ПУ-УО - для уполномоченных органов по исполнению бюджета, аппаратов акимов городов районного значения, сел, поселков, сельских округов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 №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аппаратами акимов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поселков, сельских округов</w:t>
            </w:r>
            <w:r>
              <w:br/>
            </w:r>
          </w:p>
        </w:tc>
      </w:tr>
    </w:tbl>
    <w:bookmarkStart w:name="z9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представления бюджетной отчетности государственными учреждениями, администраторами бюджетных программ, уполномоченных органов по исполнению бюджета и аппаратами акимов городов районного значения, сел, поселков, сельских округов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4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 отчетов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отчетов для: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администраторов местных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администраторов республиканских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уполномоченных органов по исполнению бюджета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уполномоченных органов по исполнению бюджета области (города республиканского значения, столицы)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уполномоченного органа по исполнению республиканского бюджета (ведомства)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планов поступлений и расходов денег от реализации товаров (работ, услуг) - форма 1-ПУ/1-ПУ-УО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 с подтверждением отчетных данных по ЕСЭДО - в агрегированном формате (без данных по спецификам экономической классификации расходов бюджета)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поступлении и расходовании денег от филантропической деятельности и (или) спонсорской деятельности, и (или) меценатской деятельности - форма 2-СД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ИС, 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 с подтверждением отчетных данных по ЕСЭДО в агрегированном формате (без данных по спецификам экономической классификации расходов бюджета)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средств, выделенных на представительские затраты – форма 3-ПЗ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кредиторской задолженности – форма 4-КЗ-Б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ИС, 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ИС(с подтверждением отчетных данных по ЕСЭДО - в агрегированном формате (до уровня АРБП/ местных уполномоченных органов по исполнению бюджета области, города республиканского значения, столицы), с приложением информации о причинах образования задолженности: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квартальной - в агрегированном формате,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– в полном объеме).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кредиторской задолженности – форма 4-КЗ-П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ИС, 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 (с подтверждением отчетных данных по ЕСЭДО - в агрегированном формате (до уровня АРБП/ местных уполномоченных органов по исполнению бюджета области, города республиканского значения, столицы), с приложением информации о причинах образования задолженности: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квартальной - в агрегированном формате,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– в полном объеме).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дебиторской задолженности – форма 5-ДЗ-Б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ИС, 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 (с подтверждением отчетных данных по ЕСЭДО - в агрегированном формате (до уровня АРБП/ местных уполномоченных органов по исполнению бюджета области, города республиканского значения, столицы с приложением информации о причинах образования задолженности: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квартальной - в агрегированном формате,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– в полном объеме).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дебиторской задолженности – форма 5-ДЗ-П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ИС, 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 (с подтверждением отчетных данных по ЕСЭДО - в агрегированном формате - до уровня АРБП/ местных уполномоченных органов по исполнению бюджета области, города республиканского значения, столицы, с приложением информации о причинах образования задолженности: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квартальной - в агрегированном формате,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– в полном объеме).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местных бюджетов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 и по ЕСЭДО с отражением поступлений бюджета по категориям, классам, подклассам и спецификам классификации поступлений бюджета, и расходов бюджета по функциональным группам, функциональным подгруппам, администраторам бюджетных программ, программам, подпрограммам (годовой отчет на бумажном носителе)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исполнении показателей республиканского бюджета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месячные - посредством ИС и посредством ЕСЭДО в агрегированной форме, в которых раздел отчета об исполнении республиканского бюджета, включающий поступления в бюджет должен содержать категории и классы поступлений классификации поступлений бюджета, а разделы отчета, включающие расходы бюджета, должны содержать функциональные группы и подгруппы классификации расходов бюджета; годовые - посредством ИС и ЕСЭДО в полном объеме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движении денег на контрольном счете наличности Национального фонда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 и по ЕСЭДО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поступлениях и использовании Фонда компенсации потерпевшим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 и по ЕСЭДО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по расходам по бюджетной классификации (форма 4-20)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сверки отчетных данных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и на бумажном носителе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 №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аппаратами акимов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поселков, сельских округов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bookmarkStart w:name="z110" w:id="89"/>
      <w:r>
        <w:rPr>
          <w:rFonts w:ascii="Times New Roman"/>
          <w:b w:val="false"/>
          <w:i w:val="false"/>
          <w:color w:val="000000"/>
          <w:sz w:val="28"/>
        </w:rPr>
        <w:t>
      Отчет о поступлениях и использовании Фонда компенсации потерпевшим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 20 ____ года</w:t>
      </w:r>
    </w:p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месячная, годовая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тенге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 отчетный период нарастающим итогом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Выплаты с КСН Фонда компенсации потерпевшим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доходов и выплат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Остаток денег на КСН Фонда компенсации потерпевшим на начало финансового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Остаток денег на КСН Фонда компенсации потерпевшим на конец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1" w:id="94"/>
      <w:r>
        <w:rPr>
          <w:rFonts w:ascii="Times New Roman"/>
          <w:b w:val="false"/>
          <w:i w:val="false"/>
          <w:color w:val="000000"/>
          <w:sz w:val="28"/>
        </w:rPr>
        <w:t>
      Руководитель ведомства ____________ 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(подпись)      (фамилия, имя, отчество (при его наличии)</w:t>
      </w:r>
    </w:p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95"/>
    <w:p>
      <w:pPr>
        <w:spacing w:after="0"/>
        <w:ind w:left="0"/>
        <w:jc w:val="both"/>
      </w:pPr>
      <w:bookmarkStart w:name="z123" w:id="96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ведомства,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формирование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данных _______________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(подпись)                             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