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bd891" w14:textId="ccbd8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нормативное постановление Счетного комитета по контролю за исполнением республиканского бюджета от 21 декабря 2015 года № 23-НҚ "Об утверждении Положения о Национальной комиссии по сертификации лиц, претендующих на присвоение квалификации государственного аудитора"</w:t>
      </w:r>
    </w:p>
    <w:p>
      <w:pPr>
        <w:spacing w:after="0"/>
        <w:ind w:left="0"/>
        <w:jc w:val="both"/>
      </w:pPr>
      <w:r>
        <w:rPr>
          <w:rFonts w:ascii="Times New Roman"/>
          <w:b w:val="false"/>
          <w:i w:val="false"/>
          <w:color w:val="000000"/>
          <w:sz w:val="28"/>
        </w:rPr>
        <w:t>Нормативное постановление Счетного комитета по контролю за исполнением Республиканского бюджета от 20 марта 2018 года № 7-НҚ. Зарегистрировано в Министерстве юстиции Республики Казахстан 9 апреля 2018 года № 16729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39 Закона Республики Казахстан от 12 ноября 2015 года "О государственном аудите и финансовом контроле" Счетный комитет по контролю за исполнением республиканского бюджета (далее – Счетный комитет) ПОСТАНОВЛЯЕТ:</w:t>
      </w:r>
    </w:p>
    <w:bookmarkEnd w:id="0"/>
    <w:bookmarkStart w:name="z5" w:id="1"/>
    <w:p>
      <w:pPr>
        <w:spacing w:after="0"/>
        <w:ind w:left="0"/>
        <w:jc w:val="both"/>
      </w:pPr>
      <w:r>
        <w:rPr>
          <w:rFonts w:ascii="Times New Roman"/>
          <w:b w:val="false"/>
          <w:i w:val="false"/>
          <w:color w:val="000000"/>
          <w:sz w:val="28"/>
        </w:rPr>
        <w:t xml:space="preserve">
      1. Внести в нормативное </w:t>
      </w:r>
      <w:r>
        <w:rPr>
          <w:rFonts w:ascii="Times New Roman"/>
          <w:b w:val="false"/>
          <w:i w:val="false"/>
          <w:color w:val="000000"/>
          <w:sz w:val="28"/>
        </w:rPr>
        <w:t>постановление</w:t>
      </w:r>
      <w:r>
        <w:rPr>
          <w:rFonts w:ascii="Times New Roman"/>
          <w:b w:val="false"/>
          <w:i w:val="false"/>
          <w:color w:val="000000"/>
          <w:sz w:val="28"/>
        </w:rPr>
        <w:t xml:space="preserve"> Счетного комитета по контролю за исполнением республиканского бюджета от 21 декабря 2015 года № 23-НҚ "Об утверждении Положения о Национальной комиссии по сертификации лиц, претендующих на присвоение квалификации государственного аудитора" (зарегистрировано в Реестре государственной регистрации нормативных правовых актов № 12680, опубликовано 8 января 2016 года в информационно-правовой системе "Әділет"),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заголовок</w:t>
      </w:r>
      <w:r>
        <w:rPr>
          <w:rFonts w:ascii="Times New Roman"/>
          <w:b w:val="false"/>
          <w:i w:val="false"/>
          <w:color w:val="000000"/>
          <w:sz w:val="28"/>
        </w:rPr>
        <w:t xml:space="preserve"> вносится изменение на казахском языке, текст на русском языке не меняется;</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1</w:t>
      </w:r>
      <w:r>
        <w:rPr>
          <w:rFonts w:ascii="Times New Roman"/>
          <w:b w:val="false"/>
          <w:i w:val="false"/>
          <w:color w:val="000000"/>
          <w:sz w:val="28"/>
        </w:rPr>
        <w:t xml:space="preserve"> вносится изменение на казахском языке, текст на русском языке не меняется;</w:t>
      </w:r>
    </w:p>
    <w:bookmarkEnd w:id="3"/>
    <w:bookmarkStart w:name="z8"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Национальной комиссии по сертификации лиц, претендующих на присвоение квалификации государственного аудитора, утвержденном указанным нормативным постановлением:</w:t>
      </w:r>
    </w:p>
    <w:bookmarkEnd w:id="4"/>
    <w:bookmarkStart w:name="z9"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заголовок</w:t>
      </w:r>
      <w:r>
        <w:rPr>
          <w:rFonts w:ascii="Times New Roman"/>
          <w:b w:val="false"/>
          <w:i w:val="false"/>
          <w:color w:val="000000"/>
          <w:sz w:val="28"/>
        </w:rPr>
        <w:t xml:space="preserve"> вносится изменение на казахском языке, текст на русском языке не меняется;</w:t>
      </w:r>
    </w:p>
    <w:bookmarkEnd w:id="5"/>
    <w:bookmarkStart w:name="z10"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1</w:t>
      </w:r>
      <w:r>
        <w:rPr>
          <w:rFonts w:ascii="Times New Roman"/>
          <w:b w:val="false"/>
          <w:i w:val="false"/>
          <w:color w:val="000000"/>
          <w:sz w:val="28"/>
        </w:rPr>
        <w:t xml:space="preserve"> вносится изменение на казахском языке, текст на русском языке не меняется;</w:t>
      </w:r>
    </w:p>
    <w:bookmarkEnd w:id="6"/>
    <w:bookmarkStart w:name="z11"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3</w:t>
      </w:r>
      <w:r>
        <w:rPr>
          <w:rFonts w:ascii="Times New Roman"/>
          <w:b w:val="false"/>
          <w:i w:val="false"/>
          <w:color w:val="000000"/>
          <w:sz w:val="28"/>
        </w:rPr>
        <w:t xml:space="preserve"> вносится изменение на казахском языке, текст на русском языке не меняется;</w:t>
      </w:r>
    </w:p>
    <w:bookmarkEnd w:id="7"/>
    <w:bookmarkStart w:name="z12" w:id="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8"/>
    <w:bookmarkStart w:name="z13" w:id="9"/>
    <w:p>
      <w:pPr>
        <w:spacing w:after="0"/>
        <w:ind w:left="0"/>
        <w:jc w:val="both"/>
      </w:pPr>
      <w:r>
        <w:rPr>
          <w:rFonts w:ascii="Times New Roman"/>
          <w:b w:val="false"/>
          <w:i w:val="false"/>
          <w:color w:val="000000"/>
          <w:sz w:val="28"/>
        </w:rPr>
        <w:t>
      в подпункт 1) вносится изменение на казахском языке, текст на русском языке не меняется;</w:t>
      </w:r>
    </w:p>
    <w:bookmarkEnd w:id="9"/>
    <w:bookmarkStart w:name="z14" w:id="10"/>
    <w:p>
      <w:pPr>
        <w:spacing w:after="0"/>
        <w:ind w:left="0"/>
        <w:jc w:val="both"/>
      </w:pPr>
      <w:r>
        <w:rPr>
          <w:rFonts w:ascii="Times New Roman"/>
          <w:b w:val="false"/>
          <w:i w:val="false"/>
          <w:color w:val="000000"/>
          <w:sz w:val="28"/>
        </w:rPr>
        <w:t>
      в подпункт 3) вносится изменение на казахском языке, текст на русском языке не меняется;</w:t>
      </w:r>
    </w:p>
    <w:bookmarkEnd w:id="10"/>
    <w:bookmarkStart w:name="z15" w:id="11"/>
    <w:p>
      <w:pPr>
        <w:spacing w:after="0"/>
        <w:ind w:left="0"/>
        <w:jc w:val="both"/>
      </w:pPr>
      <w:r>
        <w:rPr>
          <w:rFonts w:ascii="Times New Roman"/>
          <w:b w:val="false"/>
          <w:i w:val="false"/>
          <w:color w:val="000000"/>
          <w:sz w:val="28"/>
        </w:rPr>
        <w:t>
      подпункт 4) изложить в следующей редакции:</w:t>
      </w:r>
    </w:p>
    <w:bookmarkEnd w:id="11"/>
    <w:bookmarkStart w:name="z16" w:id="12"/>
    <w:p>
      <w:pPr>
        <w:spacing w:after="0"/>
        <w:ind w:left="0"/>
        <w:jc w:val="both"/>
      </w:pPr>
      <w:r>
        <w:rPr>
          <w:rFonts w:ascii="Times New Roman"/>
          <w:b w:val="false"/>
          <w:i w:val="false"/>
          <w:color w:val="000000"/>
          <w:sz w:val="28"/>
        </w:rPr>
        <w:t xml:space="preserve">
      "4) отзыв сертификата государственного аудитора по основаниям, предусмотренным </w:t>
      </w:r>
      <w:r>
        <w:rPr>
          <w:rFonts w:ascii="Times New Roman"/>
          <w:b w:val="false"/>
          <w:i w:val="false"/>
          <w:color w:val="000000"/>
          <w:sz w:val="28"/>
        </w:rPr>
        <w:t>пунктом 8</w:t>
      </w:r>
      <w:r>
        <w:rPr>
          <w:rFonts w:ascii="Times New Roman"/>
          <w:b w:val="false"/>
          <w:i w:val="false"/>
          <w:color w:val="000000"/>
          <w:sz w:val="28"/>
        </w:rPr>
        <w:t xml:space="preserve"> статьи 39 Закона Республики Казахстан от 12 ноября 2015 года "О государственном аудите и финансовом контроле";";</w:t>
      </w:r>
    </w:p>
    <w:bookmarkEnd w:id="12"/>
    <w:bookmarkStart w:name="z17" w:id="13"/>
    <w:p>
      <w:pPr>
        <w:spacing w:after="0"/>
        <w:ind w:left="0"/>
        <w:jc w:val="both"/>
      </w:pPr>
      <w:r>
        <w:rPr>
          <w:rFonts w:ascii="Times New Roman"/>
          <w:b w:val="false"/>
          <w:i w:val="false"/>
          <w:color w:val="000000"/>
          <w:sz w:val="28"/>
        </w:rPr>
        <w:t>
      в подпункт 5) вносится изменение на казахском языке, текст на русском языке не меняется;</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9" w:id="14"/>
    <w:p>
      <w:pPr>
        <w:spacing w:after="0"/>
        <w:ind w:left="0"/>
        <w:jc w:val="both"/>
      </w:pPr>
      <w:r>
        <w:rPr>
          <w:rFonts w:ascii="Times New Roman"/>
          <w:b w:val="false"/>
          <w:i w:val="false"/>
          <w:color w:val="000000"/>
          <w:sz w:val="28"/>
        </w:rPr>
        <w:t>
      "6. Председателем Национальной комиссии является Председатель Счетного комитета по контролю за исполнением республиканского бюджета.</w:t>
      </w:r>
    </w:p>
    <w:bookmarkEnd w:id="14"/>
    <w:bookmarkStart w:name="z20" w:id="15"/>
    <w:p>
      <w:pPr>
        <w:spacing w:after="0"/>
        <w:ind w:left="0"/>
        <w:jc w:val="both"/>
      </w:pPr>
      <w:r>
        <w:rPr>
          <w:rFonts w:ascii="Times New Roman"/>
          <w:b w:val="false"/>
          <w:i w:val="false"/>
          <w:color w:val="000000"/>
          <w:sz w:val="28"/>
        </w:rPr>
        <w:t>
      Рабочим органом Национальной комиссии является Счетный комитет по контролю за исполнением республиканского бюджета (далее – Счетный комитет).</w:t>
      </w:r>
    </w:p>
    <w:bookmarkEnd w:id="15"/>
    <w:bookmarkStart w:name="z21" w:id="16"/>
    <w:p>
      <w:pPr>
        <w:spacing w:after="0"/>
        <w:ind w:left="0"/>
        <w:jc w:val="both"/>
      </w:pPr>
      <w:r>
        <w:rPr>
          <w:rFonts w:ascii="Times New Roman"/>
          <w:b w:val="false"/>
          <w:i w:val="false"/>
          <w:color w:val="000000"/>
          <w:sz w:val="28"/>
        </w:rPr>
        <w:t>
      Председатель Национальной комиссии утверждает персональный состав в количестве не менее четырнадцати человек на основании представленных предложений.</w:t>
      </w:r>
    </w:p>
    <w:bookmarkEnd w:id="16"/>
    <w:bookmarkStart w:name="z22" w:id="17"/>
    <w:p>
      <w:pPr>
        <w:spacing w:after="0"/>
        <w:ind w:left="0"/>
        <w:jc w:val="both"/>
      </w:pPr>
      <w:r>
        <w:rPr>
          <w:rFonts w:ascii="Times New Roman"/>
          <w:b w:val="false"/>
          <w:i w:val="false"/>
          <w:color w:val="000000"/>
          <w:sz w:val="28"/>
        </w:rPr>
        <w:t>
      В состав Национальной комиссии входят один представитель от Администрации Президента Республики Казахстан, один представитель от Правительства Республики Казахстан, пять представителей от Счетного комитета, пять представителей от уполномоченного органа по внутреннему государственному аудиту, депутаты Парламента Республики Казахстан (по согласованию).</w:t>
      </w:r>
    </w:p>
    <w:bookmarkEnd w:id="17"/>
    <w:bookmarkStart w:name="z23" w:id="18"/>
    <w:p>
      <w:pPr>
        <w:spacing w:after="0"/>
        <w:ind w:left="0"/>
        <w:jc w:val="both"/>
      </w:pPr>
      <w:r>
        <w:rPr>
          <w:rFonts w:ascii="Times New Roman"/>
          <w:b w:val="false"/>
          <w:i w:val="false"/>
          <w:color w:val="000000"/>
          <w:sz w:val="28"/>
        </w:rPr>
        <w:t>
      Представительство обеспечивается на уровне политических государственных служащих и/или административных государственных служащих корпуса "А".";</w:t>
      </w:r>
    </w:p>
    <w:bookmarkEnd w:id="18"/>
    <w:bookmarkStart w:name="z24" w:id="19"/>
    <w:p>
      <w:pPr>
        <w:spacing w:after="0"/>
        <w:ind w:left="0"/>
        <w:jc w:val="both"/>
      </w:pPr>
      <w:r>
        <w:rPr>
          <w:rFonts w:ascii="Times New Roman"/>
          <w:b w:val="false"/>
          <w:i w:val="false"/>
          <w:color w:val="000000"/>
          <w:sz w:val="28"/>
        </w:rPr>
        <w:t xml:space="preserve">
      в подпункт 7) </w:t>
      </w:r>
      <w:r>
        <w:rPr>
          <w:rFonts w:ascii="Times New Roman"/>
          <w:b w:val="false"/>
          <w:i w:val="false"/>
          <w:color w:val="000000"/>
          <w:sz w:val="28"/>
        </w:rPr>
        <w:t>пункта 7</w:t>
      </w:r>
      <w:r>
        <w:rPr>
          <w:rFonts w:ascii="Times New Roman"/>
          <w:b w:val="false"/>
          <w:i w:val="false"/>
          <w:color w:val="000000"/>
          <w:sz w:val="28"/>
        </w:rPr>
        <w:t xml:space="preserve"> вносится изменение на казахском языке, текст на русском языке не меняется;</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26" w:id="20"/>
    <w:p>
      <w:pPr>
        <w:spacing w:after="0"/>
        <w:ind w:left="0"/>
        <w:jc w:val="both"/>
      </w:pPr>
      <w:r>
        <w:rPr>
          <w:rFonts w:ascii="Times New Roman"/>
          <w:b w:val="false"/>
          <w:i w:val="false"/>
          <w:color w:val="000000"/>
          <w:sz w:val="28"/>
        </w:rPr>
        <w:t>
      "8. Решения Национальной комиссии оформляются протоколом, подписываемым Председателем, членами и секретарем Национальной комиссии, доводятся до сведения общественности через интернет-ресурс Счетного комитета.";</w:t>
      </w:r>
    </w:p>
    <w:bookmarkEnd w:id="20"/>
    <w:bookmarkStart w:name="z27" w:id="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приложение</w:t>
      </w:r>
      <w:r>
        <w:rPr>
          <w:rFonts w:ascii="Times New Roman"/>
          <w:b w:val="false"/>
          <w:i w:val="false"/>
          <w:color w:val="000000"/>
          <w:sz w:val="28"/>
        </w:rPr>
        <w:t xml:space="preserve"> вносится изменение на казахском языке, текст на русском языке не меняется.</w:t>
      </w:r>
    </w:p>
    <w:bookmarkEnd w:id="21"/>
    <w:bookmarkStart w:name="z28" w:id="22"/>
    <w:p>
      <w:pPr>
        <w:spacing w:after="0"/>
        <w:ind w:left="0"/>
        <w:jc w:val="both"/>
      </w:pPr>
      <w:r>
        <w:rPr>
          <w:rFonts w:ascii="Times New Roman"/>
          <w:b w:val="false"/>
          <w:i w:val="false"/>
          <w:color w:val="000000"/>
          <w:sz w:val="28"/>
        </w:rPr>
        <w:t>
      2. Юридическому отделу в установленном законодательством Республики Казахстан порядке обеспечить:</w:t>
      </w:r>
    </w:p>
    <w:bookmarkEnd w:id="22"/>
    <w:bookmarkStart w:name="z29" w:id="23"/>
    <w:p>
      <w:pPr>
        <w:spacing w:after="0"/>
        <w:ind w:left="0"/>
        <w:jc w:val="both"/>
      </w:pPr>
      <w:r>
        <w:rPr>
          <w:rFonts w:ascii="Times New Roman"/>
          <w:b w:val="false"/>
          <w:i w:val="false"/>
          <w:color w:val="000000"/>
          <w:sz w:val="28"/>
        </w:rPr>
        <w:t>
      1) государственную регистрацию настоящего нормативного постановления в Министерстве юстиции Республики Казахстан;</w:t>
      </w:r>
    </w:p>
    <w:bookmarkEnd w:id="23"/>
    <w:bookmarkStart w:name="z30" w:id="2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нормативного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24"/>
    <w:bookmarkStart w:name="z31" w:id="25"/>
    <w:p>
      <w:pPr>
        <w:spacing w:after="0"/>
        <w:ind w:left="0"/>
        <w:jc w:val="both"/>
      </w:pPr>
      <w:r>
        <w:rPr>
          <w:rFonts w:ascii="Times New Roman"/>
          <w:b w:val="false"/>
          <w:i w:val="false"/>
          <w:color w:val="000000"/>
          <w:sz w:val="28"/>
        </w:rPr>
        <w:t>
      3) размещение настоящего нормативного постановления на интернет-ресурсе Счетного комитета.</w:t>
      </w:r>
    </w:p>
    <w:bookmarkEnd w:id="25"/>
    <w:bookmarkStart w:name="z32" w:id="26"/>
    <w:p>
      <w:pPr>
        <w:spacing w:after="0"/>
        <w:ind w:left="0"/>
        <w:jc w:val="both"/>
      </w:pPr>
      <w:r>
        <w:rPr>
          <w:rFonts w:ascii="Times New Roman"/>
          <w:b w:val="false"/>
          <w:i w:val="false"/>
          <w:color w:val="000000"/>
          <w:sz w:val="28"/>
        </w:rPr>
        <w:t>
      3. Контроль за исполнением настоящего нормативного постановления возложить на руководителя аппарата Счетного комитета (Абдирайымов Х.С.).</w:t>
      </w:r>
    </w:p>
    <w:bookmarkEnd w:id="26"/>
    <w:bookmarkStart w:name="z33" w:id="27"/>
    <w:p>
      <w:pPr>
        <w:spacing w:after="0"/>
        <w:ind w:left="0"/>
        <w:jc w:val="both"/>
      </w:pPr>
      <w:r>
        <w:rPr>
          <w:rFonts w:ascii="Times New Roman"/>
          <w:b w:val="false"/>
          <w:i w:val="false"/>
          <w:color w:val="000000"/>
          <w:sz w:val="28"/>
        </w:rPr>
        <w:t>
      4. Настоящее нормативное постановление вводится в действие по истечении десяти календарных дней после дня его первого официального опубликования.</w:t>
      </w:r>
    </w:p>
    <w:bookmarkEnd w:id="2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Счетного комитета </w:t>
            </w:r>
            <w:r>
              <w:br/>
            </w:r>
            <w:r>
              <w:rPr>
                <w:rFonts w:ascii="Times New Roman"/>
                <w:b w:val="false"/>
                <w:i/>
                <w:color w:val="000000"/>
                <w:sz w:val="20"/>
              </w:rPr>
              <w:t xml:space="preserve">по контролю за исполнением </w:t>
            </w:r>
            <w:r>
              <w:br/>
            </w:r>
            <w:r>
              <w:rPr>
                <w:rFonts w:ascii="Times New Roman"/>
                <w:b w:val="false"/>
                <w:i/>
                <w:color w:val="000000"/>
                <w:sz w:val="20"/>
              </w:rPr>
              <w:t xml:space="preserve">республиканского бюджета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Годунова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35" w:id="28"/>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 xml:space="preserve">Министр финансов </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________________Б. Султанов</w:t>
      </w:r>
      <w:r>
        <w:br/>
      </w:r>
      <w:r>
        <w:rPr>
          <w:rFonts w:ascii="Times New Roman"/>
          <w:b w:val="false"/>
          <w:i w:val="false"/>
          <w:color w:val="000000"/>
          <w:sz w:val="28"/>
        </w:rPr>
        <w:t>20 марта 2018 года</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