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537e" w14:textId="9505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Приказ Министра финансов Республики Казахстан от 19 марта 2018 года № 392. Зарегистрирован в Министерстве юстиции Республики Казахстан 30 марта 2018 года № 16689.</w:t>
      </w:r>
    </w:p>
    <w:p>
      <w:pPr>
        <w:spacing w:after="0"/>
        <w:ind w:left="0"/>
        <w:jc w:val="both"/>
      </w:pPr>
      <w:bookmarkStart w:name="z4" w:id="0"/>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w:t>
      </w:r>
      <w:r>
        <w:rPr>
          <w:rFonts w:ascii="Times New Roman"/>
          <w:b/>
          <w:i w:val="false"/>
          <w:color w:val="000000"/>
          <w:sz w:val="28"/>
        </w:rPr>
        <w:t>ПРИКAЗЫВAЮ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внутреннего государственного аудита и финансового контроля службами внутреннего аудита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9"/>
    <w:p>
      <w:pPr>
        <w:spacing w:after="0"/>
        <w:ind w:left="0"/>
        <w:jc w:val="both"/>
      </w:pPr>
      <w:bookmarkStart w:name="z14" w:id="10"/>
      <w:r>
        <w:rPr>
          <w:rFonts w:ascii="Times New Roman"/>
          <w:b w:val="false"/>
          <w:i w:val="false"/>
          <w:color w:val="000000"/>
          <w:sz w:val="28"/>
        </w:rPr>
        <w:t xml:space="preserve">
      </w:t>
      </w:r>
      <w:r>
        <w:rPr>
          <w:rFonts w:ascii="Times New Roman"/>
          <w:b/>
          <w:i w:val="false"/>
          <w:color w:val="000000"/>
          <w:sz w:val="28"/>
        </w:rPr>
        <w:t>Министр финансов</w:t>
      </w:r>
    </w:p>
    <w:bookmarkEnd w:id="10"/>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Б. Султанов</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Председатель Счетного комитета</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p>
      <w:pPr>
        <w:spacing w:after="0"/>
        <w:ind w:left="0"/>
        <w:jc w:val="both"/>
      </w:pPr>
      <w:r>
        <w:rPr>
          <w:rFonts w:ascii="Times New Roman"/>
          <w:b w:val="false"/>
          <w:i w:val="false"/>
          <w:color w:val="000000"/>
          <w:sz w:val="28"/>
        </w:rPr>
        <w:t>____________ Н.Н. Годунова</w:t>
      </w:r>
    </w:p>
    <w:p>
      <w:pPr>
        <w:spacing w:after="0"/>
        <w:ind w:left="0"/>
        <w:jc w:val="both"/>
      </w:pPr>
      <w:r>
        <w:rPr>
          <w:rFonts w:ascii="Times New Roman"/>
          <w:b w:val="false"/>
          <w:i w:val="false"/>
          <w:color w:val="000000"/>
          <w:sz w:val="28"/>
        </w:rPr>
        <w:t>27 марта 2018 года</w:t>
      </w:r>
    </w:p>
    <w:p>
      <w:pPr>
        <w:spacing w:after="0"/>
        <w:ind w:left="0"/>
        <w:jc w:val="both"/>
      </w:pPr>
      <w:bookmarkStart w:name="z16" w:id="12"/>
      <w:r>
        <w:rPr>
          <w:rFonts w:ascii="Times New Roman"/>
          <w:b w:val="false"/>
          <w:i w:val="false"/>
          <w:color w:val="000000"/>
          <w:sz w:val="28"/>
        </w:rPr>
        <w:t xml:space="preserve">
      Приложение 1 </w:t>
      </w:r>
    </w:p>
    <w:bookmarkEnd w:id="12"/>
    <w:p>
      <w:pPr>
        <w:spacing w:after="0"/>
        <w:ind w:left="0"/>
        <w:jc w:val="both"/>
      </w:pPr>
      <w:r>
        <w:rPr>
          <w:rFonts w:ascii="Times New Roman"/>
          <w:b w:val="false"/>
          <w:i w:val="false"/>
          <w:color w:val="000000"/>
          <w:sz w:val="28"/>
        </w:rPr>
        <w:t>к приказу 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19 марта 2018 года № 392</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4"/>
    <w:bookmarkStart w:name="z19" w:id="15"/>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w:t>
      </w:r>
    </w:p>
    <w:bookmarkEnd w:id="15"/>
    <w:p>
      <w:pPr>
        <w:spacing w:after="0"/>
        <w:ind w:left="0"/>
        <w:jc w:val="both"/>
      </w:pPr>
      <w:r>
        <w:rPr>
          <w:rFonts w:ascii="Times New Roman"/>
          <w:b w:val="false"/>
          <w:i w:val="false"/>
          <w:color w:val="000000"/>
          <w:sz w:val="28"/>
        </w:rPr>
        <w:t xml:space="preserve">
      Внутренний государственный аудит состоит из взаимосвязанных этапов,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17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6"/>
    <w:bookmarkStart w:name="z1289" w:id="17"/>
    <w:p>
      <w:pPr>
        <w:spacing w:after="0"/>
        <w:ind w:left="0"/>
        <w:jc w:val="both"/>
      </w:pPr>
      <w:r>
        <w:rPr>
          <w:rFonts w:ascii="Times New Roman"/>
          <w:b w:val="false"/>
          <w:i w:val="false"/>
          <w:color w:val="000000"/>
          <w:sz w:val="28"/>
        </w:rPr>
        <w:t>
      1)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17"/>
    <w:bookmarkStart w:name="z1290" w:id="18"/>
    <w:p>
      <w:pPr>
        <w:spacing w:after="0"/>
        <w:ind w:left="0"/>
        <w:jc w:val="both"/>
      </w:pPr>
      <w:r>
        <w:rPr>
          <w:rFonts w:ascii="Times New Roman"/>
          <w:b w:val="false"/>
          <w:i w:val="false"/>
          <w:color w:val="000000"/>
          <w:sz w:val="28"/>
        </w:rPr>
        <w:t>
      2)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18"/>
    <w:bookmarkStart w:name="z1291" w:id="19"/>
    <w:p>
      <w:pPr>
        <w:spacing w:after="0"/>
        <w:ind w:left="0"/>
        <w:jc w:val="both"/>
      </w:pPr>
      <w:r>
        <w:rPr>
          <w:rFonts w:ascii="Times New Roman"/>
          <w:b w:val="false"/>
          <w:i w:val="false"/>
          <w:color w:val="000000"/>
          <w:sz w:val="28"/>
        </w:rPr>
        <w:t>
      3) аудиторское мероприятие – комплекс действий, направленных на подготовку, проведение, оформление отчетов и заключений по итогам внутреннего государственного аудита;</w:t>
      </w:r>
    </w:p>
    <w:bookmarkEnd w:id="19"/>
    <w:bookmarkStart w:name="z1292" w:id="20"/>
    <w:p>
      <w:pPr>
        <w:spacing w:after="0"/>
        <w:ind w:left="0"/>
        <w:jc w:val="both"/>
      </w:pPr>
      <w:r>
        <w:rPr>
          <w:rFonts w:ascii="Times New Roman"/>
          <w:b w:val="false"/>
          <w:i w:val="false"/>
          <w:color w:val="000000"/>
          <w:sz w:val="28"/>
        </w:rPr>
        <w:t>
      4) лицо, ответственное за проведение аудиторского мероприятия – должностное лицо ведомства уполномоченного органа и его территориальных подразделений, на которое возложены обязанности по контролю за организацией и проведением внутреннего государственного аудита;</w:t>
      </w:r>
    </w:p>
    <w:bookmarkEnd w:id="20"/>
    <w:bookmarkStart w:name="z1293" w:id="21"/>
    <w:p>
      <w:pPr>
        <w:spacing w:after="0"/>
        <w:ind w:left="0"/>
        <w:jc w:val="both"/>
      </w:pPr>
      <w:r>
        <w:rPr>
          <w:rFonts w:ascii="Times New Roman"/>
          <w:b w:val="false"/>
          <w:i w:val="false"/>
          <w:color w:val="000000"/>
          <w:sz w:val="28"/>
        </w:rPr>
        <w:t>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(далее – объект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законами Республики Казахстан;</w:t>
      </w:r>
    </w:p>
    <w:bookmarkEnd w:id="21"/>
    <w:bookmarkStart w:name="z1294" w:id="22"/>
    <w:p>
      <w:pPr>
        <w:spacing w:after="0"/>
        <w:ind w:left="0"/>
        <w:jc w:val="both"/>
      </w:pPr>
      <w:r>
        <w:rPr>
          <w:rFonts w:ascii="Times New Roman"/>
          <w:b w:val="false"/>
          <w:i w:val="false"/>
          <w:color w:val="000000"/>
          <w:sz w:val="28"/>
        </w:rPr>
        <w:t>
      6)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22"/>
    <w:bookmarkStart w:name="z1295" w:id="23"/>
    <w:p>
      <w:pPr>
        <w:spacing w:after="0"/>
        <w:ind w:left="0"/>
        <w:jc w:val="both"/>
      </w:pPr>
      <w:r>
        <w:rPr>
          <w:rFonts w:ascii="Times New Roman"/>
          <w:b w:val="false"/>
          <w:i w:val="false"/>
          <w:color w:val="000000"/>
          <w:sz w:val="28"/>
        </w:rPr>
        <w:t>
      7) группа государственного аудита – два и более участников аудиторского мероприятия (государственный (-ые) аудитор (-ы), ассистент (-ы) государственного аудитора, при необходимости привлеченные эксперты по соответствующему профилю);</w:t>
      </w:r>
    </w:p>
    <w:bookmarkEnd w:id="23"/>
    <w:bookmarkStart w:name="z1296" w:id="24"/>
    <w:p>
      <w:pPr>
        <w:spacing w:after="0"/>
        <w:ind w:left="0"/>
        <w:jc w:val="both"/>
      </w:pPr>
      <w:r>
        <w:rPr>
          <w:rFonts w:ascii="Times New Roman"/>
          <w:b w:val="false"/>
          <w:i w:val="false"/>
          <w:color w:val="000000"/>
          <w:sz w:val="28"/>
        </w:rPr>
        <w:t>
      8) руководитель группы государственного аудита – государственный аудитор, возглавляющий группу государственного аудита, определяемый руководителем органа внутреннего государственного аудита;</w:t>
      </w:r>
    </w:p>
    <w:bookmarkEnd w:id="24"/>
    <w:bookmarkStart w:name="z1297" w:id="25"/>
    <w:p>
      <w:pPr>
        <w:spacing w:after="0"/>
        <w:ind w:left="0"/>
        <w:jc w:val="both"/>
      </w:pPr>
      <w:r>
        <w:rPr>
          <w:rFonts w:ascii="Times New Roman"/>
          <w:b w:val="false"/>
          <w:i w:val="false"/>
          <w:color w:val="000000"/>
          <w:sz w:val="28"/>
        </w:rPr>
        <w:t>
      9) предписание – обязательный для исполнения всеми государственными органами, организациями и должностными лицами акт об устранении выявленных нарушении и о рассмотрении ответственности лиц, их допустивших;</w:t>
      </w:r>
    </w:p>
    <w:bookmarkEnd w:id="25"/>
    <w:bookmarkStart w:name="z1298" w:id="26"/>
    <w:p>
      <w:pPr>
        <w:spacing w:after="0"/>
        <w:ind w:left="0"/>
        <w:jc w:val="both"/>
      </w:pPr>
      <w:r>
        <w:rPr>
          <w:rFonts w:ascii="Times New Roman"/>
          <w:b w:val="false"/>
          <w:i w:val="false"/>
          <w:color w:val="000000"/>
          <w:sz w:val="28"/>
        </w:rPr>
        <w:t>
      10) масштаб внутреннего государственного аудита – перечень вопросов, период и срок проведения внутреннего государственного аудита;</w:t>
      </w:r>
    </w:p>
    <w:bookmarkEnd w:id="26"/>
    <w:bookmarkStart w:name="z1299" w:id="27"/>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столицы, областей, городов республиканского значения,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27"/>
    <w:bookmarkStart w:name="z1300" w:id="28"/>
    <w:p>
      <w:pPr>
        <w:spacing w:after="0"/>
        <w:ind w:left="0"/>
        <w:jc w:val="both"/>
      </w:pPr>
      <w:r>
        <w:rPr>
          <w:rFonts w:ascii="Times New Roman"/>
          <w:b w:val="false"/>
          <w:i w:val="false"/>
          <w:color w:val="000000"/>
          <w:sz w:val="28"/>
        </w:rPr>
        <w:t>
      12) программа проведения внутреннего государственного аудита (программа аудита) – детально разработанный документ, составляемый индивидуально по каждому объекту государственного аудита (за исключением встречной проверки), содержащий перечень вопросов, подлежащих внутреннему государственному аудиту;</w:t>
      </w:r>
    </w:p>
    <w:bookmarkEnd w:id="28"/>
    <w:bookmarkStart w:name="z1301" w:id="29"/>
    <w:p>
      <w:pPr>
        <w:spacing w:after="0"/>
        <w:ind w:left="0"/>
        <w:jc w:val="both"/>
      </w:pPr>
      <w:r>
        <w:rPr>
          <w:rFonts w:ascii="Times New Roman"/>
          <w:b w:val="false"/>
          <w:i w:val="false"/>
          <w:color w:val="000000"/>
          <w:sz w:val="28"/>
        </w:rPr>
        <w:t>
      13) план проведения внутреннего государственного аудита (далее – план аудита) – документ, разработанный на основе данных предварительного изучения объекта государственного аудита, включающий срок проведения аудиторского мероприятия, необходимые ресурсы, объекты государственного аудита и маршруты следования;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подсистема "Финансовый контроль. Система управления рисками" интегрированной автоматизированной информационной системы "е-Минфин" (далее – Информационная система) – подсистема,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xml:space="preserve">
      4. Государственный аудит и финансовый контроль в специальных государственных органах Республики Казахстан осуществляется в порядке, предусмотренном в </w:t>
      </w:r>
      <w:r>
        <w:rPr>
          <w:rFonts w:ascii="Times New Roman"/>
          <w:b w:val="false"/>
          <w:i w:val="false"/>
          <w:color w:val="000000"/>
          <w:sz w:val="28"/>
        </w:rPr>
        <w:t>пункте 3</w:t>
      </w:r>
      <w:r>
        <w:rPr>
          <w:rFonts w:ascii="Times New Roman"/>
          <w:b w:val="false"/>
          <w:i w:val="false"/>
          <w:color w:val="000000"/>
          <w:sz w:val="28"/>
        </w:rPr>
        <w:t xml:space="preserve"> статьи 2 Закона.</w:t>
      </w:r>
    </w:p>
    <w:bookmarkEnd w:id="31"/>
    <w:bookmarkStart w:name="z37" w:id="32"/>
    <w:p>
      <w:pPr>
        <w:spacing w:after="0"/>
        <w:ind w:left="0"/>
        <w:jc w:val="both"/>
      </w:pPr>
      <w:r>
        <w:rPr>
          <w:rFonts w:ascii="Times New Roman"/>
          <w:b w:val="false"/>
          <w:i w:val="false"/>
          <w:color w:val="000000"/>
          <w:sz w:val="28"/>
        </w:rPr>
        <w:t xml:space="preserve">
      5. При проведении аудиторских мероприятий государственные аудиторы, ассистенты государственного аудитора, а также привлекаемые эксперты, специалисты государственных органов, аудиторские организации (далее – эксперты) руководствуются стандартами государственного аудита и финансового контроля (далее – стандарты)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и настоящими Правилами, исходя из компетенции, установленной </w:t>
      </w:r>
      <w:r>
        <w:rPr>
          <w:rFonts w:ascii="Times New Roman"/>
          <w:b w:val="false"/>
          <w:i w:val="false"/>
          <w:color w:val="000000"/>
          <w:sz w:val="28"/>
        </w:rPr>
        <w:t>Законом</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6. Внутренний государственный аудит и финансовый контроль являются неотъемлемой частью системы государственного управления и направлены на повышение прозрачности, эффективности, ответственности за использование бюджетных средств, активов государства и квазигосударственного сектора.</w:t>
      </w:r>
    </w:p>
    <w:bookmarkEnd w:id="33"/>
    <w:bookmarkStart w:name="z39" w:id="34"/>
    <w:p>
      <w:pPr>
        <w:spacing w:after="0"/>
        <w:ind w:left="0"/>
        <w:jc w:val="both"/>
      </w:pPr>
      <w:r>
        <w:rPr>
          <w:rFonts w:ascii="Times New Roman"/>
          <w:b w:val="false"/>
          <w:i w:val="false"/>
          <w:color w:val="000000"/>
          <w:sz w:val="28"/>
        </w:rPr>
        <w:t xml:space="preserve">
      7. Внутренний государственный аудит проводится на основе перечня объектов государственного аудита ведомства на соответствующий год (далее – перечень объектов государственного аудита), формируемого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34"/>
    <w:p>
      <w:pPr>
        <w:spacing w:after="0"/>
        <w:ind w:left="0"/>
        <w:jc w:val="both"/>
      </w:pPr>
      <w:r>
        <w:rPr>
          <w:rFonts w:ascii="Times New Roman"/>
          <w:b w:val="false"/>
          <w:i w:val="false"/>
          <w:color w:val="000000"/>
          <w:sz w:val="28"/>
        </w:rPr>
        <w:t xml:space="preserve">
      Внеплановый аудит ведомством и его территориальными подразделениями проводится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w:t>
      </w:r>
    </w:p>
    <w:bookmarkStart w:name="z1303" w:id="35"/>
    <w:p>
      <w:pPr>
        <w:spacing w:after="0"/>
        <w:ind w:left="0"/>
        <w:jc w:val="both"/>
      </w:pPr>
      <w:r>
        <w:rPr>
          <w:rFonts w:ascii="Times New Roman"/>
          <w:b w:val="false"/>
          <w:i w:val="false"/>
          <w:color w:val="000000"/>
          <w:sz w:val="28"/>
        </w:rPr>
        <w:t>
      Срок проведения внепланового аудита с учетом проведения контроля качества на проекты аудиторского отчета и аудиторского отчета по финансовой отчетности составляет не менее 12 (двенадцати) рабочих дней, за исключением электронного государственного аудита.</w:t>
      </w:r>
    </w:p>
    <w:bookmarkEnd w:id="35"/>
    <w:p>
      <w:pPr>
        <w:spacing w:after="0"/>
        <w:ind w:left="0"/>
        <w:jc w:val="both"/>
      </w:pPr>
      <w:r>
        <w:rPr>
          <w:rFonts w:ascii="Times New Roman"/>
          <w:b w:val="false"/>
          <w:i w:val="false"/>
          <w:color w:val="000000"/>
          <w:sz w:val="28"/>
        </w:rPr>
        <w:t xml:space="preserve">
      Внеплановый аудит ведомством и его территориальными подразделениями по жалобам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проводится по истечении 10 (десяти) рабочих дней после исполнения объектом государственного аудита уведомления об устранении нарушений, выявленных по результатам камерального контроля, направленного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w:t>
      </w:r>
    </w:p>
    <w:p>
      <w:pPr>
        <w:spacing w:after="0"/>
        <w:ind w:left="0"/>
        <w:jc w:val="both"/>
      </w:pPr>
      <w:r>
        <w:rPr>
          <w:rFonts w:ascii="Times New Roman"/>
          <w:b w:val="false"/>
          <w:i w:val="false"/>
          <w:color w:val="000000"/>
          <w:sz w:val="28"/>
        </w:rPr>
        <w:t>
      При проведении внепланового аудита территориальными подразделениями ведомства Уполномоченного органа проводится согласование поручения на проведение аудиторского мероприятия с ведомством Уполномоченного органа в течении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8. Состав группы государственного аудита включает руководителя группы государственного аудита, государственных аудиторов и ассистентов государственных аудиторов ведомства и его территориальных подразделений, государственных аудиторов службы внутреннего аудита, участвующих в проведении аудиторского мероприятия, а также при необходимости эксперта (-ов).</w:t>
      </w:r>
    </w:p>
    <w:bookmarkEnd w:id="36"/>
    <w:p>
      <w:pPr>
        <w:spacing w:after="0"/>
        <w:ind w:left="0"/>
        <w:jc w:val="both"/>
      </w:pPr>
      <w:r>
        <w:rPr>
          <w:rFonts w:ascii="Times New Roman"/>
          <w:b w:val="false"/>
          <w:i w:val="false"/>
          <w:color w:val="000000"/>
          <w:sz w:val="28"/>
        </w:rPr>
        <w:t>
      В состав группы государственного аудита не включаются должностное лицо органа, ведущего уголовное преследование, а также физические и юридические лица, инициировавшие аудиторское мероприятие.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9. Ведомством и его территориальными подразделениями осуществляются следующие типы государственного аудита:</w:t>
      </w:r>
    </w:p>
    <w:bookmarkEnd w:id="37"/>
    <w:bookmarkStart w:name="z986" w:id="38"/>
    <w:p>
      <w:pPr>
        <w:spacing w:after="0"/>
        <w:ind w:left="0"/>
        <w:jc w:val="both"/>
      </w:pPr>
      <w:r>
        <w:rPr>
          <w:rFonts w:ascii="Times New Roman"/>
          <w:b w:val="false"/>
          <w:i w:val="false"/>
          <w:color w:val="000000"/>
          <w:sz w:val="28"/>
        </w:rPr>
        <w:t>
      1)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38"/>
    <w:bookmarkStart w:name="z987" w:id="39"/>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10. В рамках внутреннего государственного аудита ведомством и его территориальными подразделениями проводятся проверки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11. Ведомство и его территориальные подразделения осуществляют анализ, обобщение и систематизацию выявленных по результатам государственного аудита нарушений и недостатков.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Формирование перечня объектов государственного аудита на соответствующий год</w:t>
      </w:r>
    </w:p>
    <w:bookmarkEnd w:id="42"/>
    <w:bookmarkStart w:name="z48" w:id="43"/>
    <w:p>
      <w:pPr>
        <w:spacing w:after="0"/>
        <w:ind w:left="0"/>
        <w:jc w:val="both"/>
      </w:pPr>
      <w:r>
        <w:rPr>
          <w:rFonts w:ascii="Times New Roman"/>
          <w:b w:val="false"/>
          <w:i w:val="false"/>
          <w:color w:val="000000"/>
          <w:sz w:val="28"/>
        </w:rPr>
        <w:t xml:space="preserve">
      12. Формирование перечня объектов государственного аудита осуществляется в соответствии со </w:t>
      </w:r>
      <w:r>
        <w:rPr>
          <w:rFonts w:ascii="Times New Roman"/>
          <w:b w:val="false"/>
          <w:i w:val="false"/>
          <w:color w:val="000000"/>
          <w:sz w:val="28"/>
        </w:rPr>
        <w:t>стандартами</w:t>
      </w:r>
      <w:r>
        <w:rPr>
          <w:rFonts w:ascii="Times New Roman"/>
          <w:b w:val="false"/>
          <w:i w:val="false"/>
          <w:color w:val="000000"/>
          <w:sz w:val="28"/>
        </w:rPr>
        <w:t xml:space="preserve">, едиными принципами и подходами к системе управления рисками,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(далее – Счетный комитет) от 28 ноября 2015 года № 10-НҚ и приказом Министра финансов Республики Казахстан от 27 ноября 2015 года № 590 (зарегистрирован в Реестре государственной регистрации нормативных правовых актов за № 12502), </w:t>
      </w:r>
      <w:r>
        <w:rPr>
          <w:rFonts w:ascii="Times New Roman"/>
          <w:b w:val="false"/>
          <w:i w:val="false"/>
          <w:color w:val="000000"/>
          <w:sz w:val="28"/>
        </w:rPr>
        <w:t>Типовой</w:t>
      </w:r>
      <w:r>
        <w:rPr>
          <w:rFonts w:ascii="Times New Roman"/>
          <w:b w:val="false"/>
          <w:i w:val="false"/>
          <w:color w:val="000000"/>
          <w:sz w:val="28"/>
        </w:rPr>
        <w:t xml:space="preserve"> системой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(далее – ТСУР), утвержденной приказом Министра финансов Республики Казахстан от 30 ноября 2015 года № 597 (зарегистрирован в Реестре государственной регистрации нормативных правовых актов за № 12490), </w:t>
      </w:r>
      <w:r>
        <w:rPr>
          <w:rFonts w:ascii="Times New Roman"/>
          <w:b w:val="false"/>
          <w:i w:val="false"/>
          <w:color w:val="000000"/>
          <w:sz w:val="28"/>
        </w:rPr>
        <w:t>Правилами</w:t>
      </w:r>
      <w:r>
        <w:rPr>
          <w:rFonts w:ascii="Times New Roman"/>
          <w:b w:val="false"/>
          <w:i w:val="false"/>
          <w:color w:val="000000"/>
          <w:sz w:val="28"/>
        </w:rPr>
        <w:t xml:space="preserve"> взаимодействия органов государственного аудита и финансового контроля, утвержденными совместным нормативным постановлением Счетного комитета от 28 ноября 2015 года № 9-НҚ и приказом Министра финансов Республики Казахстан от 27 ноября 2015 года № 589 (зарегистрирован в Реестре государственной регистрации нормативных правовых актов за № 12577.).</w:t>
      </w:r>
    </w:p>
    <w:bookmarkEnd w:id="43"/>
    <w:bookmarkStart w:name="z49" w:id="44"/>
    <w:p>
      <w:pPr>
        <w:spacing w:after="0"/>
        <w:ind w:left="0"/>
        <w:jc w:val="both"/>
      </w:pPr>
      <w:r>
        <w:rPr>
          <w:rFonts w:ascii="Times New Roman"/>
          <w:b w:val="false"/>
          <w:i w:val="false"/>
          <w:color w:val="000000"/>
          <w:sz w:val="28"/>
        </w:rPr>
        <w:t>
      13. Формирование перечня объектов государственного аудита основывается на системном подходе в соответствии со следующими принципами:</w:t>
      </w:r>
    </w:p>
    <w:bookmarkEnd w:id="44"/>
    <w:bookmarkStart w:name="z50" w:id="45"/>
    <w:p>
      <w:pPr>
        <w:spacing w:after="0"/>
        <w:ind w:left="0"/>
        <w:jc w:val="both"/>
      </w:pPr>
      <w:r>
        <w:rPr>
          <w:rFonts w:ascii="Times New Roman"/>
          <w:b w:val="false"/>
          <w:i w:val="false"/>
          <w:color w:val="000000"/>
          <w:sz w:val="28"/>
        </w:rPr>
        <w:t>
      1) комплексность (обеспечение взаимосвязи и согласованности всех этапов формирования перечня – от предварительного этапа до завершающих процедур);</w:t>
      </w:r>
    </w:p>
    <w:bookmarkEnd w:id="45"/>
    <w:bookmarkStart w:name="z51" w:id="46"/>
    <w:p>
      <w:pPr>
        <w:spacing w:after="0"/>
        <w:ind w:left="0"/>
        <w:jc w:val="both"/>
      </w:pPr>
      <w:r>
        <w:rPr>
          <w:rFonts w:ascii="Times New Roman"/>
          <w:b w:val="false"/>
          <w:i w:val="false"/>
          <w:color w:val="000000"/>
          <w:sz w:val="28"/>
        </w:rPr>
        <w:t>
      2) непрерывность;</w:t>
      </w:r>
    </w:p>
    <w:bookmarkEnd w:id="46"/>
    <w:bookmarkStart w:name="z52" w:id="47"/>
    <w:p>
      <w:pPr>
        <w:spacing w:after="0"/>
        <w:ind w:left="0"/>
        <w:jc w:val="both"/>
      </w:pPr>
      <w:r>
        <w:rPr>
          <w:rFonts w:ascii="Times New Roman"/>
          <w:b w:val="false"/>
          <w:i w:val="false"/>
          <w:color w:val="000000"/>
          <w:sz w:val="28"/>
        </w:rPr>
        <w:t xml:space="preserve">
      3) объективность. </w:t>
      </w:r>
    </w:p>
    <w:bookmarkEnd w:id="47"/>
    <w:bookmarkStart w:name="z53" w:id="48"/>
    <w:p>
      <w:pPr>
        <w:spacing w:after="0"/>
        <w:ind w:left="0"/>
        <w:jc w:val="both"/>
      </w:pPr>
      <w:r>
        <w:rPr>
          <w:rFonts w:ascii="Times New Roman"/>
          <w:b w:val="false"/>
          <w:i w:val="false"/>
          <w:color w:val="000000"/>
          <w:sz w:val="28"/>
        </w:rPr>
        <w:t>
      14. Перечень объектов государственного аудита включает наименование объекта государственного аудита, тип аудита, наименование аудиторского мероприятия, вид проверки, период охвата государственным аудитом, сроки проведения аудита, планируемые объемы бюджетных средств и активов, охватываемые государственным аудитом.</w:t>
      </w:r>
    </w:p>
    <w:bookmarkEnd w:id="48"/>
    <w:bookmarkStart w:name="z54" w:id="49"/>
    <w:p>
      <w:pPr>
        <w:spacing w:after="0"/>
        <w:ind w:left="0"/>
        <w:jc w:val="both"/>
      </w:pPr>
      <w:r>
        <w:rPr>
          <w:rFonts w:ascii="Times New Roman"/>
          <w:b w:val="false"/>
          <w:i w:val="false"/>
          <w:color w:val="000000"/>
          <w:sz w:val="28"/>
        </w:rPr>
        <w:t xml:space="preserve">
      15. Ведомство и его территориальные подразделения, согласно </w:t>
      </w:r>
      <w:r>
        <w:rPr>
          <w:rFonts w:ascii="Times New Roman"/>
          <w:b w:val="false"/>
          <w:i w:val="false"/>
          <w:color w:val="000000"/>
          <w:sz w:val="28"/>
        </w:rPr>
        <w:t>пункту 9</w:t>
      </w:r>
      <w:r>
        <w:rPr>
          <w:rFonts w:ascii="Times New Roman"/>
          <w:b w:val="false"/>
          <w:i w:val="false"/>
          <w:color w:val="000000"/>
          <w:sz w:val="28"/>
        </w:rPr>
        <w:t xml:space="preserve"> статьи 18 Закона, согласовывают перечни объектов государственного аудита и объемы бюджетных средств и активов, охватываемые государственным аудитом, а также отрабатывают вопросы проведения совместной, параллельной проверок с органами внешнего государственного аудита.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xml:space="preserve">
      16. Перечень объектов государственного аудита утверждается на соответствующий финансовый год руководителем ведомства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bookmarkEnd w:id="50"/>
    <w:p>
      <w:pPr>
        <w:spacing w:after="0"/>
        <w:ind w:left="0"/>
        <w:jc w:val="both"/>
      </w:pPr>
      <w:r>
        <w:rPr>
          <w:rFonts w:ascii="Times New Roman"/>
          <w:b w:val="false"/>
          <w:i w:val="false"/>
          <w:color w:val="000000"/>
          <w:sz w:val="28"/>
        </w:rPr>
        <w:t>
      Перечень объектов государственного аудита ведомства разрабатывается и утверждается до 10 декабря года, предшествующего планируемому, и в течение 3 (трех) календарных дней со дня их утверждения направляется в службы внутреннего аудита.</w:t>
      </w:r>
    </w:p>
    <w:p>
      <w:pPr>
        <w:spacing w:after="0"/>
        <w:ind w:left="0"/>
        <w:jc w:val="both"/>
      </w:pPr>
      <w:r>
        <w:rPr>
          <w:rFonts w:ascii="Times New Roman"/>
          <w:b w:val="false"/>
          <w:i w:val="false"/>
          <w:color w:val="000000"/>
          <w:sz w:val="28"/>
        </w:rPr>
        <w:t>
      Утвержденный перечень объектов государственного аудита ведомства, а также изменения к нему в течение 5 (пяти) календарных дней со дня их утверждения размещается на интернет-ресурсе ведомства с учетом соблюдения режима секретности, служебной, коммерческой или иной охраняемой законом тайны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"Об утверждении Инструкции по обеспечению режима секретности в Республики Казахстан" (далее – Инструкция).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17. Ведомство и его территориальные подразделения в течение 3 (трех) рабочих дней со дня утверждения перечня объектов государственного аудита направляет его Высшей аудиторской палате Республики Казахстан (далее – Высшая аудиторская палата), ревизионным комиссиям, уполномоченному органу в области правовой статистики и специальных учетов.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18. Внесение изменений в перечень объектов государственного аудита ведомства допускается в части исключения объектов государственного аудита при наличии документов (материалов), подтверждающих основания внесения изменений.</w:t>
      </w:r>
    </w:p>
    <w:bookmarkEnd w:id="52"/>
    <w:p>
      <w:pPr>
        <w:spacing w:after="0"/>
        <w:ind w:left="0"/>
        <w:jc w:val="both"/>
      </w:pPr>
      <w:r>
        <w:rPr>
          <w:rFonts w:ascii="Times New Roman"/>
          <w:b w:val="false"/>
          <w:i w:val="false"/>
          <w:color w:val="000000"/>
          <w:sz w:val="28"/>
        </w:rPr>
        <w:t xml:space="preserve">
      При исключении определенного аудиторского мероприятия из перечня объектов государственного аудита, лицо, ответственное за проведение аудиторского мероприятия территориального подразделения ведомства, вносит руководителю территориального подразделения служебную записку с соответствующим обоснованием, а лицо, ответственное за проведение аудиторского мероприятия ведомства – руководителю ведомства. После рассмотрения служебной записки территориальное подразделение в течение двух рабочих дней направляет ведомству письмо с обоснованием. </w:t>
      </w:r>
    </w:p>
    <w:p>
      <w:pPr>
        <w:spacing w:after="0"/>
        <w:ind w:left="0"/>
        <w:jc w:val="both"/>
      </w:pPr>
      <w:r>
        <w:rPr>
          <w:rFonts w:ascii="Times New Roman"/>
          <w:b w:val="false"/>
          <w:i w:val="false"/>
          <w:color w:val="000000"/>
          <w:sz w:val="28"/>
        </w:rPr>
        <w:t>
      По итогам рассмотрения служебной записки лица, ответственного за проведение аудиторского мероприятия ведомства или письма территориального подразделения руководителем ведомства в течение двух рабочих дней принимается решение об исключении аудиторского мероприятия из перечня объектов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19. Ведомство и его территориальные подразделения на постоянной основе проводят мониторинг исполнения утвержденного перечня объектов государственного аудита.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20. Ведомство и его территориальные подразделения на ежеквартальной основе проводят мониторинг изменений перечней объектов государственного аудита Высшей аудиторской палаты и ревизионных комиссий.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21. По итогам отчетного периода первому руководителю ведомства и его территориальных подразделений представляется информация об исполнении перечня объектов государственного аудита.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планирования отдельного внутреннего государственного аудита и его проведение</w:t>
      </w:r>
    </w:p>
    <w:bookmarkEnd w:id="56"/>
    <w:bookmarkStart w:name="z66" w:id="5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Этапы аудиторского мероприятия</w:t>
      </w:r>
    </w:p>
    <w:bookmarkEnd w:id="57"/>
    <w:bookmarkStart w:name="z67" w:id="58"/>
    <w:p>
      <w:pPr>
        <w:spacing w:after="0"/>
        <w:ind w:left="0"/>
        <w:jc w:val="both"/>
      </w:pPr>
      <w:r>
        <w:rPr>
          <w:rFonts w:ascii="Times New Roman"/>
          <w:b w:val="false"/>
          <w:i w:val="false"/>
          <w:color w:val="000000"/>
          <w:sz w:val="28"/>
        </w:rPr>
        <w:t>
      22. Организация аудиторского мероприятия включает этапы, каждый из которых характеризуется выполнением определенных задач:</w:t>
      </w:r>
    </w:p>
    <w:bookmarkEnd w:id="58"/>
    <w:bookmarkStart w:name="z68" w:id="59"/>
    <w:p>
      <w:pPr>
        <w:spacing w:after="0"/>
        <w:ind w:left="0"/>
        <w:jc w:val="both"/>
      </w:pPr>
      <w:r>
        <w:rPr>
          <w:rFonts w:ascii="Times New Roman"/>
          <w:b w:val="false"/>
          <w:i w:val="false"/>
          <w:color w:val="000000"/>
          <w:sz w:val="28"/>
        </w:rPr>
        <w:t>
      1) подготовительный;</w:t>
      </w:r>
    </w:p>
    <w:bookmarkEnd w:id="59"/>
    <w:bookmarkStart w:name="z69" w:id="60"/>
    <w:p>
      <w:pPr>
        <w:spacing w:after="0"/>
        <w:ind w:left="0"/>
        <w:jc w:val="both"/>
      </w:pPr>
      <w:r>
        <w:rPr>
          <w:rFonts w:ascii="Times New Roman"/>
          <w:b w:val="false"/>
          <w:i w:val="false"/>
          <w:color w:val="000000"/>
          <w:sz w:val="28"/>
        </w:rPr>
        <w:t>
      2) основной;</w:t>
      </w:r>
    </w:p>
    <w:bookmarkEnd w:id="60"/>
    <w:bookmarkStart w:name="z70" w:id="61"/>
    <w:p>
      <w:pPr>
        <w:spacing w:after="0"/>
        <w:ind w:left="0"/>
        <w:jc w:val="both"/>
      </w:pPr>
      <w:r>
        <w:rPr>
          <w:rFonts w:ascii="Times New Roman"/>
          <w:b w:val="false"/>
          <w:i w:val="false"/>
          <w:color w:val="000000"/>
          <w:sz w:val="28"/>
        </w:rPr>
        <w:t>
      3) заключительный.</w:t>
      </w:r>
    </w:p>
    <w:bookmarkEnd w:id="61"/>
    <w:bookmarkStart w:name="z71" w:id="62"/>
    <w:p>
      <w:pPr>
        <w:spacing w:after="0"/>
        <w:ind w:left="0"/>
        <w:jc w:val="both"/>
      </w:pPr>
      <w:r>
        <w:rPr>
          <w:rFonts w:ascii="Times New Roman"/>
          <w:b w:val="false"/>
          <w:i w:val="false"/>
          <w:color w:val="000000"/>
          <w:sz w:val="28"/>
        </w:rPr>
        <w:t xml:space="preserve">
      23. Подготовительным этапом проведения внутреннего государственного аудита являются предварительное изучение объектов государственного аудита, составление </w:t>
      </w:r>
      <w:r>
        <w:rPr>
          <w:rFonts w:ascii="Times New Roman"/>
          <w:b w:val="false"/>
          <w:i w:val="false"/>
          <w:color w:val="000000"/>
          <w:sz w:val="28"/>
        </w:rPr>
        <w:t>плана</w:t>
      </w:r>
      <w:r>
        <w:rPr>
          <w:rFonts w:ascii="Times New Roman"/>
          <w:b w:val="false"/>
          <w:i w:val="false"/>
          <w:color w:val="000000"/>
          <w:sz w:val="28"/>
        </w:rPr>
        <w:t xml:space="preserve"> и </w:t>
      </w:r>
      <w:r>
        <w:rPr>
          <w:rFonts w:ascii="Times New Roman"/>
          <w:b w:val="false"/>
          <w:i w:val="false"/>
          <w:color w:val="000000"/>
          <w:sz w:val="28"/>
        </w:rPr>
        <w:t>программы</w:t>
      </w:r>
      <w:r>
        <w:rPr>
          <w:rFonts w:ascii="Times New Roman"/>
          <w:b w:val="false"/>
          <w:i w:val="false"/>
          <w:color w:val="000000"/>
          <w:sz w:val="28"/>
        </w:rPr>
        <w:t xml:space="preserve"> аудита, </w:t>
      </w:r>
      <w:r>
        <w:rPr>
          <w:rFonts w:ascii="Times New Roman"/>
          <w:b w:val="false"/>
          <w:i w:val="false"/>
          <w:color w:val="000000"/>
          <w:sz w:val="28"/>
        </w:rPr>
        <w:t>аудиторского задания</w:t>
      </w:r>
      <w:r>
        <w:rPr>
          <w:rFonts w:ascii="Times New Roman"/>
          <w:b w:val="false"/>
          <w:i w:val="false"/>
          <w:color w:val="000000"/>
          <w:sz w:val="28"/>
        </w:rPr>
        <w:t xml:space="preserve"> на проведение аудиторского мероприятия (далее – аудиторское задание), </w:t>
      </w:r>
      <w:r>
        <w:rPr>
          <w:rFonts w:ascii="Times New Roman"/>
          <w:b w:val="false"/>
          <w:i w:val="false"/>
          <w:color w:val="000000"/>
          <w:sz w:val="28"/>
        </w:rPr>
        <w:t>поручения</w:t>
      </w:r>
      <w:r>
        <w:rPr>
          <w:rFonts w:ascii="Times New Roman"/>
          <w:b w:val="false"/>
          <w:i w:val="false"/>
          <w:color w:val="000000"/>
          <w:sz w:val="28"/>
        </w:rPr>
        <w:t xml:space="preserve"> на проведение аудиторского мероприятия (проверки) (Акт о назначении проверки) (далее – поручение на проведение аудиторского мероприятия), являющегося актом о назначении проверки.</w:t>
      </w:r>
    </w:p>
    <w:bookmarkEnd w:id="62"/>
    <w:bookmarkStart w:name="z72" w:id="63"/>
    <w:p>
      <w:pPr>
        <w:spacing w:after="0"/>
        <w:ind w:left="0"/>
        <w:jc w:val="both"/>
      </w:pPr>
      <w:r>
        <w:rPr>
          <w:rFonts w:ascii="Times New Roman"/>
          <w:b w:val="false"/>
          <w:i w:val="false"/>
          <w:color w:val="000000"/>
          <w:sz w:val="28"/>
        </w:rPr>
        <w:t xml:space="preserve">
      При планировании отдельного государственного аудита учитываются результаты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63"/>
    <w:bookmarkStart w:name="z73" w:id="64"/>
    <w:p>
      <w:pPr>
        <w:spacing w:after="0"/>
        <w:ind w:left="0"/>
        <w:jc w:val="both"/>
      </w:pPr>
      <w:r>
        <w:rPr>
          <w:rFonts w:ascii="Times New Roman"/>
          <w:b w:val="false"/>
          <w:i w:val="false"/>
          <w:color w:val="000000"/>
          <w:sz w:val="28"/>
        </w:rPr>
        <w:t>
      Основным этапом проведения внутреннего государственного аудита является проведение аудиторского мероприятия.</w:t>
      </w:r>
    </w:p>
    <w:bookmarkEnd w:id="64"/>
    <w:bookmarkStart w:name="z74" w:id="65"/>
    <w:p>
      <w:pPr>
        <w:spacing w:after="0"/>
        <w:ind w:left="0"/>
        <w:jc w:val="both"/>
      </w:pPr>
      <w:r>
        <w:rPr>
          <w:rFonts w:ascii="Times New Roman"/>
          <w:b w:val="false"/>
          <w:i w:val="false"/>
          <w:color w:val="000000"/>
          <w:sz w:val="28"/>
        </w:rPr>
        <w:t>
      Заключительным этапом проведения внутреннего государственного аудита являются принятие решения и составление документов по результатам внутреннего государственного аудита.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Предварительное изучение объектов государственного аудита</w:t>
      </w:r>
    </w:p>
    <w:bookmarkEnd w:id="66"/>
    <w:bookmarkStart w:name="z76" w:id="67"/>
    <w:p>
      <w:pPr>
        <w:spacing w:after="0"/>
        <w:ind w:left="0"/>
        <w:jc w:val="both"/>
      </w:pPr>
      <w:r>
        <w:rPr>
          <w:rFonts w:ascii="Times New Roman"/>
          <w:b w:val="false"/>
          <w:i w:val="false"/>
          <w:color w:val="000000"/>
          <w:sz w:val="28"/>
        </w:rPr>
        <w:t>
      24. Предварительное изучение деятельности объекта государственного аудита проводится для уточнения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w:t>
      </w:r>
    </w:p>
    <w:bookmarkEnd w:id="67"/>
    <w:bookmarkStart w:name="z77" w:id="68"/>
    <w:p>
      <w:pPr>
        <w:spacing w:after="0"/>
        <w:ind w:left="0"/>
        <w:jc w:val="both"/>
      </w:pPr>
      <w:r>
        <w:rPr>
          <w:rFonts w:ascii="Times New Roman"/>
          <w:b w:val="false"/>
          <w:i w:val="false"/>
          <w:color w:val="000000"/>
          <w:sz w:val="28"/>
        </w:rPr>
        <w:t>
      25. В ходе предварительного изучения на основе анализа и оценки информации о деятельности объекта государственного аудита в зависимости от типа аудита и целей аудиторского мероприятия, учитываются следующие показатели:</w:t>
      </w:r>
    </w:p>
    <w:bookmarkEnd w:id="68"/>
    <w:bookmarkStart w:name="z78" w:id="69"/>
    <w:p>
      <w:pPr>
        <w:spacing w:after="0"/>
        <w:ind w:left="0"/>
        <w:jc w:val="both"/>
      </w:pPr>
      <w:r>
        <w:rPr>
          <w:rFonts w:ascii="Times New Roman"/>
          <w:b w:val="false"/>
          <w:i w:val="false"/>
          <w:color w:val="000000"/>
          <w:sz w:val="28"/>
        </w:rPr>
        <w:t>
      1) наличие и степень рисков – определение и подтверждение существования каких-либо факторов (действий или событий), которые влияют на достижение государственным органом своих целей при формировании и использовании бюджетных средств и активов в проверяемой сфере и (или) деятельности объекта государственного аудита;</w:t>
      </w:r>
    </w:p>
    <w:bookmarkEnd w:id="69"/>
    <w:bookmarkStart w:name="z79" w:id="70"/>
    <w:p>
      <w:pPr>
        <w:spacing w:after="0"/>
        <w:ind w:left="0"/>
        <w:jc w:val="both"/>
      </w:pPr>
      <w:r>
        <w:rPr>
          <w:rFonts w:ascii="Times New Roman"/>
          <w:b w:val="false"/>
          <w:i w:val="false"/>
          <w:color w:val="000000"/>
          <w:sz w:val="28"/>
        </w:rPr>
        <w:t xml:space="preserve">
      2) наличие и состояние на объекте государственного аудита системы мер и процедур, принимаемых руководством объекта государственного аудита для достижения эффективного управления объектом государственного аудита (системы внутреннего контроля) – проведение предварительного анализа и оценки степени эффективности организации 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 по результатам которой определяется способность системы внутреннего контроля обеспечивать достижение поставленных целей и задач;</w:t>
      </w:r>
    </w:p>
    <w:bookmarkEnd w:id="70"/>
    <w:bookmarkStart w:name="z80" w:id="71"/>
    <w:p>
      <w:pPr>
        <w:spacing w:after="0"/>
        <w:ind w:left="0"/>
        <w:jc w:val="both"/>
      </w:pPr>
      <w:r>
        <w:rPr>
          <w:rFonts w:ascii="Times New Roman"/>
          <w:b w:val="false"/>
          <w:i w:val="false"/>
          <w:color w:val="000000"/>
          <w:sz w:val="28"/>
        </w:rPr>
        <w:t>
      3)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 также актов субъектов квазигосударственного сектора, принятых в их реализацию,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71"/>
    <w:bookmarkStart w:name="z81" w:id="72"/>
    <w:p>
      <w:pPr>
        <w:spacing w:after="0"/>
        <w:ind w:left="0"/>
        <w:jc w:val="both"/>
      </w:pPr>
      <w:r>
        <w:rPr>
          <w:rFonts w:ascii="Times New Roman"/>
          <w:b w:val="false"/>
          <w:i w:val="false"/>
          <w:color w:val="000000"/>
          <w:sz w:val="28"/>
        </w:rPr>
        <w:t xml:space="preserve">
      26. Расчет показателей существенности и аудиторского риска осуществляется в соответствии со </w:t>
      </w:r>
      <w:r>
        <w:rPr>
          <w:rFonts w:ascii="Times New Roman"/>
          <w:b w:val="false"/>
          <w:i w:val="false"/>
          <w:color w:val="000000"/>
          <w:sz w:val="28"/>
        </w:rPr>
        <w:t>стандартами</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Собираемая информация включает данные по нормативному правовому регулированию, организационной структуре, целям, задачам и ожидаемым результатам деятельности объектов государственного аудита, механизмам их подотчетности и имеющимся системам внутреннего контроля, существующим рискам и иным вопросам, необходимым для целей внутреннего государственного аудита.</w:t>
      </w:r>
    </w:p>
    <w:bookmarkStart w:name="z83" w:id="73"/>
    <w:p>
      <w:pPr>
        <w:spacing w:after="0"/>
        <w:ind w:left="0"/>
        <w:jc w:val="both"/>
      </w:pPr>
      <w:r>
        <w:rPr>
          <w:rFonts w:ascii="Times New Roman"/>
          <w:b w:val="false"/>
          <w:i w:val="false"/>
          <w:color w:val="000000"/>
          <w:sz w:val="28"/>
        </w:rPr>
        <w:t>
      Источники информации:</w:t>
      </w:r>
    </w:p>
    <w:bookmarkEnd w:id="73"/>
    <w:bookmarkStart w:name="z84" w:id="74"/>
    <w:p>
      <w:pPr>
        <w:spacing w:after="0"/>
        <w:ind w:left="0"/>
        <w:jc w:val="both"/>
      </w:pPr>
      <w:r>
        <w:rPr>
          <w:rFonts w:ascii="Times New Roman"/>
          <w:b w:val="false"/>
          <w:i w:val="false"/>
          <w:color w:val="000000"/>
          <w:sz w:val="28"/>
        </w:rPr>
        <w:t>
      1) результаты и материалы предыдущих проверок, в том числе других органов государственного аудита и финансового контроля;</w:t>
      </w:r>
    </w:p>
    <w:bookmarkEnd w:id="74"/>
    <w:bookmarkStart w:name="z85" w:id="75"/>
    <w:p>
      <w:pPr>
        <w:spacing w:after="0"/>
        <w:ind w:left="0"/>
        <w:jc w:val="both"/>
      </w:pPr>
      <w:r>
        <w:rPr>
          <w:rFonts w:ascii="Times New Roman"/>
          <w:b w:val="false"/>
          <w:i w:val="false"/>
          <w:color w:val="000000"/>
          <w:sz w:val="28"/>
        </w:rPr>
        <w:t>
      2) материалы отчетов участников бюджетного процесса;</w:t>
      </w:r>
    </w:p>
    <w:bookmarkEnd w:id="75"/>
    <w:bookmarkStart w:name="z86" w:id="76"/>
    <w:p>
      <w:pPr>
        <w:spacing w:after="0"/>
        <w:ind w:left="0"/>
        <w:jc w:val="both"/>
      </w:pPr>
      <w:r>
        <w:rPr>
          <w:rFonts w:ascii="Times New Roman"/>
          <w:b w:val="false"/>
          <w:i w:val="false"/>
          <w:color w:val="000000"/>
          <w:sz w:val="28"/>
        </w:rPr>
        <w:t>
      3) данные информационных систем уполномоченного органа по исполнению бюджета;</w:t>
      </w:r>
    </w:p>
    <w:bookmarkEnd w:id="76"/>
    <w:bookmarkStart w:name="z87" w:id="77"/>
    <w:p>
      <w:pPr>
        <w:spacing w:after="0"/>
        <w:ind w:left="0"/>
        <w:jc w:val="both"/>
      </w:pPr>
      <w:r>
        <w:rPr>
          <w:rFonts w:ascii="Times New Roman"/>
          <w:b w:val="false"/>
          <w:i w:val="false"/>
          <w:color w:val="000000"/>
          <w:sz w:val="28"/>
        </w:rPr>
        <w:t xml:space="preserve">
      4) материалы заседаний </w:t>
      </w:r>
      <w:r>
        <w:rPr>
          <w:rFonts w:ascii="Times New Roman"/>
          <w:b w:val="false"/>
          <w:i w:val="false"/>
          <w:color w:val="000000"/>
          <w:sz w:val="28"/>
        </w:rPr>
        <w:t>координационного совета</w:t>
      </w:r>
      <w:r>
        <w:rPr>
          <w:rFonts w:ascii="Times New Roman"/>
          <w:b w:val="false"/>
          <w:i w:val="false"/>
          <w:color w:val="000000"/>
          <w:sz w:val="28"/>
        </w:rPr>
        <w:t xml:space="preserve"> органов государственного аудита и финансового контроля;</w:t>
      </w:r>
    </w:p>
    <w:bookmarkEnd w:id="77"/>
    <w:bookmarkStart w:name="z88" w:id="78"/>
    <w:p>
      <w:pPr>
        <w:spacing w:after="0"/>
        <w:ind w:left="0"/>
        <w:jc w:val="both"/>
      </w:pPr>
      <w:r>
        <w:rPr>
          <w:rFonts w:ascii="Times New Roman"/>
          <w:b w:val="false"/>
          <w:i w:val="false"/>
          <w:color w:val="000000"/>
          <w:sz w:val="28"/>
        </w:rPr>
        <w:t>
      5) материалы заседаний Правительства Республики Казахстан, Администрации Президента Республики Казахстан и иных органов исполнительной власти;</w:t>
      </w:r>
    </w:p>
    <w:bookmarkEnd w:id="78"/>
    <w:bookmarkStart w:name="z89" w:id="79"/>
    <w:p>
      <w:pPr>
        <w:spacing w:after="0"/>
        <w:ind w:left="0"/>
        <w:jc w:val="both"/>
      </w:pPr>
      <w:r>
        <w:rPr>
          <w:rFonts w:ascii="Times New Roman"/>
          <w:b w:val="false"/>
          <w:i w:val="false"/>
          <w:color w:val="000000"/>
          <w:sz w:val="28"/>
        </w:rPr>
        <w:t>
      6) обращения органов представительной и исполнительной власти Республики Казахстан;</w:t>
      </w:r>
    </w:p>
    <w:bookmarkEnd w:id="79"/>
    <w:bookmarkStart w:name="z90" w:id="80"/>
    <w:p>
      <w:pPr>
        <w:spacing w:after="0"/>
        <w:ind w:left="0"/>
        <w:jc w:val="both"/>
      </w:pPr>
      <w:r>
        <w:rPr>
          <w:rFonts w:ascii="Times New Roman"/>
          <w:b w:val="false"/>
          <w:i w:val="false"/>
          <w:color w:val="000000"/>
          <w:sz w:val="28"/>
        </w:rPr>
        <w:t>
      7) обращения органов государственного аудита и финансового контроля;</w:t>
      </w:r>
    </w:p>
    <w:bookmarkEnd w:id="80"/>
    <w:bookmarkStart w:name="z91" w:id="81"/>
    <w:p>
      <w:pPr>
        <w:spacing w:after="0"/>
        <w:ind w:left="0"/>
        <w:jc w:val="both"/>
      </w:pPr>
      <w:r>
        <w:rPr>
          <w:rFonts w:ascii="Times New Roman"/>
          <w:b w:val="false"/>
          <w:i w:val="false"/>
          <w:color w:val="000000"/>
          <w:sz w:val="28"/>
        </w:rPr>
        <w:t>
      8) материалы средств массовой информации;</w:t>
      </w:r>
    </w:p>
    <w:bookmarkEnd w:id="81"/>
    <w:bookmarkStart w:name="z92" w:id="82"/>
    <w:p>
      <w:pPr>
        <w:spacing w:after="0"/>
        <w:ind w:left="0"/>
        <w:jc w:val="both"/>
      </w:pPr>
      <w:r>
        <w:rPr>
          <w:rFonts w:ascii="Times New Roman"/>
          <w:b w:val="false"/>
          <w:i w:val="false"/>
          <w:color w:val="000000"/>
          <w:sz w:val="28"/>
        </w:rPr>
        <w:t>
      9) обращения физических и юридических лиц;</w:t>
      </w:r>
    </w:p>
    <w:bookmarkEnd w:id="82"/>
    <w:bookmarkStart w:name="z93" w:id="83"/>
    <w:p>
      <w:pPr>
        <w:spacing w:after="0"/>
        <w:ind w:left="0"/>
        <w:jc w:val="both"/>
      </w:pPr>
      <w:r>
        <w:rPr>
          <w:rFonts w:ascii="Times New Roman"/>
          <w:b w:val="false"/>
          <w:i w:val="false"/>
          <w:color w:val="000000"/>
          <w:sz w:val="28"/>
        </w:rPr>
        <w:t>
      10) данные о движении денежных средств;</w:t>
      </w:r>
    </w:p>
    <w:bookmarkEnd w:id="83"/>
    <w:bookmarkStart w:name="z94" w:id="84"/>
    <w:p>
      <w:pPr>
        <w:spacing w:after="0"/>
        <w:ind w:left="0"/>
        <w:jc w:val="both"/>
      </w:pPr>
      <w:r>
        <w:rPr>
          <w:rFonts w:ascii="Times New Roman"/>
          <w:b w:val="false"/>
          <w:i w:val="false"/>
          <w:color w:val="000000"/>
          <w:sz w:val="28"/>
        </w:rPr>
        <w:t>
      11) информация из электронного сервиса судебных органов Республики Казахстан;</w:t>
      </w:r>
    </w:p>
    <w:bookmarkEnd w:id="84"/>
    <w:bookmarkStart w:name="z95" w:id="85"/>
    <w:p>
      <w:pPr>
        <w:spacing w:after="0"/>
        <w:ind w:left="0"/>
        <w:jc w:val="both"/>
      </w:pPr>
      <w:r>
        <w:rPr>
          <w:rFonts w:ascii="Times New Roman"/>
          <w:b w:val="false"/>
          <w:i w:val="false"/>
          <w:color w:val="000000"/>
          <w:sz w:val="28"/>
        </w:rPr>
        <w:t>
      12) иные источники.</w:t>
      </w:r>
    </w:p>
    <w:bookmarkEnd w:id="85"/>
    <w:bookmarkStart w:name="z96" w:id="86"/>
    <w:p>
      <w:pPr>
        <w:spacing w:after="0"/>
        <w:ind w:left="0"/>
        <w:jc w:val="both"/>
      </w:pPr>
      <w:r>
        <w:rPr>
          <w:rFonts w:ascii="Times New Roman"/>
          <w:b w:val="false"/>
          <w:i w:val="false"/>
          <w:color w:val="000000"/>
          <w:sz w:val="28"/>
        </w:rPr>
        <w:t>
      28. Группа государственного аудита на подготовительном этапе к аудиторскому мероприятию:</w:t>
      </w:r>
    </w:p>
    <w:bookmarkEnd w:id="86"/>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объекта государственного аудита согласно примерному перечню вопросов, изучаемых ведомством и его территориальными подразделениями в ходе предварительного изучения деятельности объекта государственного аудита,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осуществляет сбор информации из доступных источников, единой базы данных по государственному аудиту и финансовому контролю и при необходимости запрашивает у объекта государственного аудита дополнительные сведения, информацию, документы (материалы) для их предварительного изучения.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29. По результатам анализа и оценки совокупности, перечисленных в пунктах 25, 26 и 27 настоящих Правил информации и показателей, характеризующих формирование и использование объектом государственного аудита бюджетных средств и активов, ведомством и его территориальными подразделениями:</w:t>
      </w:r>
    </w:p>
    <w:bookmarkEnd w:id="87"/>
    <w:bookmarkStart w:name="z100" w:id="88"/>
    <w:p>
      <w:pPr>
        <w:spacing w:after="0"/>
        <w:ind w:left="0"/>
        <w:jc w:val="both"/>
      </w:pPr>
      <w:r>
        <w:rPr>
          <w:rFonts w:ascii="Times New Roman"/>
          <w:b w:val="false"/>
          <w:i w:val="false"/>
          <w:color w:val="000000"/>
          <w:sz w:val="28"/>
        </w:rPr>
        <w:t xml:space="preserve">
      1) распределяются вопросы, подлежащие охвату в ходе аудиторского мероприятия между государственными аудиторами, в случае проведения </w:t>
      </w:r>
      <w:r>
        <w:rPr>
          <w:rFonts w:ascii="Times New Roman"/>
          <w:b w:val="false"/>
          <w:i w:val="false"/>
          <w:color w:val="000000"/>
          <w:sz w:val="28"/>
        </w:rPr>
        <w:t>совместной</w:t>
      </w:r>
      <w:r>
        <w:rPr>
          <w:rFonts w:ascii="Times New Roman"/>
          <w:b w:val="false"/>
          <w:i w:val="false"/>
          <w:color w:val="000000"/>
          <w:sz w:val="28"/>
        </w:rPr>
        <w:t xml:space="preserve"> и </w:t>
      </w:r>
      <w:r>
        <w:rPr>
          <w:rFonts w:ascii="Times New Roman"/>
          <w:b w:val="false"/>
          <w:i w:val="false"/>
          <w:color w:val="000000"/>
          <w:sz w:val="28"/>
        </w:rPr>
        <w:t>параллельной</w:t>
      </w:r>
      <w:r>
        <w:rPr>
          <w:rFonts w:ascii="Times New Roman"/>
          <w:b w:val="false"/>
          <w:i w:val="false"/>
          <w:color w:val="000000"/>
          <w:sz w:val="28"/>
        </w:rPr>
        <w:t xml:space="preserve"> проверок – между государственными органами и органами государственного аудита и финансового контроля;</w:t>
      </w:r>
    </w:p>
    <w:bookmarkEnd w:id="88"/>
    <w:bookmarkStart w:name="z101" w:id="89"/>
    <w:p>
      <w:pPr>
        <w:spacing w:after="0"/>
        <w:ind w:left="0"/>
        <w:jc w:val="both"/>
      </w:pPr>
      <w:r>
        <w:rPr>
          <w:rFonts w:ascii="Times New Roman"/>
          <w:b w:val="false"/>
          <w:i w:val="false"/>
          <w:color w:val="000000"/>
          <w:sz w:val="28"/>
        </w:rPr>
        <w:t>
      2) определяются объекты встречной проверки;</w:t>
      </w:r>
    </w:p>
    <w:bookmarkEnd w:id="89"/>
    <w:bookmarkStart w:name="z102" w:id="90"/>
    <w:p>
      <w:pPr>
        <w:spacing w:after="0"/>
        <w:ind w:left="0"/>
        <w:jc w:val="both"/>
      </w:pPr>
      <w:r>
        <w:rPr>
          <w:rFonts w:ascii="Times New Roman"/>
          <w:b w:val="false"/>
          <w:i w:val="false"/>
          <w:color w:val="000000"/>
          <w:sz w:val="28"/>
        </w:rPr>
        <w:t>
      3) определяются эксперты, привлекаемые к проведению государственного аудита, и конкретные вопросы государственного аудита, планируемые для поручения им;</w:t>
      </w:r>
    </w:p>
    <w:bookmarkEnd w:id="90"/>
    <w:bookmarkStart w:name="z103" w:id="91"/>
    <w:p>
      <w:pPr>
        <w:spacing w:after="0"/>
        <w:ind w:left="0"/>
        <w:jc w:val="both"/>
      </w:pPr>
      <w:r>
        <w:rPr>
          <w:rFonts w:ascii="Times New Roman"/>
          <w:b w:val="false"/>
          <w:i w:val="false"/>
          <w:color w:val="000000"/>
          <w:sz w:val="28"/>
        </w:rPr>
        <w:t>
      4) прорабатываются вопросы получения разрешений в случаях проведения государственного аудита на режимных объектах.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188" w:id="92"/>
    <w:p>
      <w:pPr>
        <w:spacing w:after="0"/>
        <w:ind w:left="0"/>
        <w:jc w:val="both"/>
      </w:pPr>
      <w:r>
        <w:rPr>
          <w:rFonts w:ascii="Times New Roman"/>
          <w:b w:val="false"/>
          <w:i w:val="false"/>
          <w:color w:val="000000"/>
          <w:sz w:val="28"/>
        </w:rPr>
        <w:t xml:space="preserve">
      29-1. Информация о результатах предварительного изучения объектов государственного аудита составляется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Составление плана и программы аудита, аудиторского задания и поручения</w:t>
      </w:r>
    </w:p>
    <w:bookmarkEnd w:id="93"/>
    <w:bookmarkStart w:name="z105" w:id="94"/>
    <w:p>
      <w:pPr>
        <w:spacing w:after="0"/>
        <w:ind w:left="0"/>
        <w:jc w:val="both"/>
      </w:pPr>
      <w:r>
        <w:rPr>
          <w:rFonts w:ascii="Times New Roman"/>
          <w:b w:val="false"/>
          <w:i w:val="false"/>
          <w:color w:val="000000"/>
          <w:sz w:val="28"/>
        </w:rPr>
        <w:t>
      30. На основе предварительного изучения объектов государственного аудита до начала проведения аудиторского мероприятия на объекте аудита ведомством и его территориальными подразделениями составляются план и программа аудита, аудиторское задание и поручение на проведение аудиторского мероприятия.</w:t>
      </w:r>
    </w:p>
    <w:bookmarkEnd w:id="94"/>
    <w:bookmarkStart w:name="z106" w:id="95"/>
    <w:p>
      <w:pPr>
        <w:spacing w:after="0"/>
        <w:ind w:left="0"/>
        <w:jc w:val="both"/>
      </w:pPr>
      <w:r>
        <w:rPr>
          <w:rFonts w:ascii="Times New Roman"/>
          <w:b w:val="false"/>
          <w:i w:val="false"/>
          <w:color w:val="000000"/>
          <w:sz w:val="28"/>
        </w:rPr>
        <w:t xml:space="preserve">
      План аудита составляется руководителем группы государственного аудита в случаях, когда охвату аудиторским мероприятием подлежат два и более объектов государственного аудита, и утверждается лицом, ответственным за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5"/>
    <w:bookmarkStart w:name="z107" w:id="96"/>
    <w:p>
      <w:pPr>
        <w:spacing w:after="0"/>
        <w:ind w:left="0"/>
        <w:jc w:val="both"/>
      </w:pPr>
      <w:r>
        <w:rPr>
          <w:rFonts w:ascii="Times New Roman"/>
          <w:b w:val="false"/>
          <w:i w:val="false"/>
          <w:color w:val="000000"/>
          <w:sz w:val="28"/>
        </w:rPr>
        <w:t xml:space="preserve">
      Программа аудита составляется руководителем группы внутреннего государственного аудита или государственным аудитором и утверждается лицом, ответственным за проведение аудиторского мероприятия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6"/>
    <w:bookmarkStart w:name="z108" w:id="97"/>
    <w:p>
      <w:pPr>
        <w:spacing w:after="0"/>
        <w:ind w:left="0"/>
        <w:jc w:val="both"/>
      </w:pPr>
      <w:r>
        <w:rPr>
          <w:rFonts w:ascii="Times New Roman"/>
          <w:b w:val="false"/>
          <w:i w:val="false"/>
          <w:color w:val="000000"/>
          <w:sz w:val="28"/>
        </w:rPr>
        <w:t xml:space="preserve">
      Аудиторское задание составляется в случае проведения аудиторского мероприятия двумя и более участниками, подписывается всеми членами группы государственного аудита и утверждается руководителем группы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7"/>
    <w:bookmarkStart w:name="z109" w:id="98"/>
    <w:p>
      <w:pPr>
        <w:spacing w:after="0"/>
        <w:ind w:left="0"/>
        <w:jc w:val="both"/>
      </w:pPr>
      <w:r>
        <w:rPr>
          <w:rFonts w:ascii="Times New Roman"/>
          <w:b w:val="false"/>
          <w:i w:val="false"/>
          <w:color w:val="000000"/>
          <w:sz w:val="28"/>
        </w:rPr>
        <w:t xml:space="preserve">
      Поручение на проведение аудиторского мероприятия (встречной, совместной, параллельной проверок) является официальным документом, дающим право на проведение аудиторского мероприятия, </w:t>
      </w:r>
      <w:r>
        <w:rPr>
          <w:rFonts w:ascii="Times New Roman"/>
          <w:b w:val="false"/>
          <w:i w:val="false"/>
          <w:color w:val="000000"/>
          <w:sz w:val="28"/>
        </w:rPr>
        <w:t>встречной</w:t>
      </w:r>
      <w:r>
        <w:rPr>
          <w:rFonts w:ascii="Times New Roman"/>
          <w:b w:val="false"/>
          <w:i w:val="false"/>
          <w:color w:val="000000"/>
          <w:sz w:val="28"/>
        </w:rPr>
        <w:t xml:space="preserve">, </w:t>
      </w:r>
      <w:r>
        <w:rPr>
          <w:rFonts w:ascii="Times New Roman"/>
          <w:b w:val="false"/>
          <w:i w:val="false"/>
          <w:color w:val="000000"/>
          <w:sz w:val="28"/>
        </w:rPr>
        <w:t>совместной</w:t>
      </w:r>
      <w:r>
        <w:rPr>
          <w:rFonts w:ascii="Times New Roman"/>
          <w:b w:val="false"/>
          <w:i w:val="false"/>
          <w:color w:val="000000"/>
          <w:sz w:val="28"/>
        </w:rPr>
        <w:t xml:space="preserve">, </w:t>
      </w:r>
      <w:r>
        <w:rPr>
          <w:rFonts w:ascii="Times New Roman"/>
          <w:b w:val="false"/>
          <w:i w:val="false"/>
          <w:color w:val="000000"/>
          <w:sz w:val="28"/>
        </w:rPr>
        <w:t>параллельной</w:t>
      </w:r>
      <w:r>
        <w:rPr>
          <w:rFonts w:ascii="Times New Roman"/>
          <w:b w:val="false"/>
          <w:i w:val="false"/>
          <w:color w:val="000000"/>
          <w:sz w:val="28"/>
        </w:rPr>
        <w:t xml:space="preserve"> проверок и оформляется на бланке строгой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8"/>
    <w:bookmarkStart w:name="z110" w:id="99"/>
    <w:p>
      <w:pPr>
        <w:spacing w:after="0"/>
        <w:ind w:left="0"/>
        <w:jc w:val="both"/>
      </w:pPr>
      <w:r>
        <w:rPr>
          <w:rFonts w:ascii="Times New Roman"/>
          <w:b w:val="false"/>
          <w:i w:val="false"/>
          <w:color w:val="000000"/>
          <w:sz w:val="28"/>
        </w:rPr>
        <w:t>
      Поручение на проведение аудиторского мероприятия составляется государственным аудитором или руководителем группы государственного аудита, согласовывается с лицом, ответственным за проведение аудиторского мероприятия и подписывается руководителем ведомства и его территориальных подразделений.</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31. Лицами, ответственными за проведение аудиторского мероприятия,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100"/>
    <w:bookmarkStart w:name="z112" w:id="10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Программа</w:t>
      </w:r>
      <w:r>
        <w:rPr>
          <w:rFonts w:ascii="Times New Roman"/>
          <w:b w:val="false"/>
          <w:i w:val="false"/>
          <w:color w:val="000000"/>
          <w:sz w:val="28"/>
        </w:rPr>
        <w:t xml:space="preserve"> аудита содержит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bookmarkEnd w:id="101"/>
    <w:bookmarkStart w:name="z113" w:id="102"/>
    <w:p>
      <w:pPr>
        <w:spacing w:after="0"/>
        <w:ind w:left="0"/>
        <w:jc w:val="both"/>
      </w:pPr>
      <w:r>
        <w:rPr>
          <w:rFonts w:ascii="Times New Roman"/>
          <w:b w:val="false"/>
          <w:i w:val="false"/>
          <w:color w:val="000000"/>
          <w:sz w:val="28"/>
        </w:rPr>
        <w:t>
      Программа аудита является логичной, понятной, а также направлена на достижение поставленных целей аудиторского мероприятия.</w:t>
      </w:r>
    </w:p>
    <w:bookmarkEnd w:id="102"/>
    <w:bookmarkStart w:name="z114" w:id="103"/>
    <w:p>
      <w:pPr>
        <w:spacing w:after="0"/>
        <w:ind w:left="0"/>
        <w:jc w:val="both"/>
      </w:pPr>
      <w:r>
        <w:rPr>
          <w:rFonts w:ascii="Times New Roman"/>
          <w:b w:val="false"/>
          <w:i w:val="false"/>
          <w:color w:val="000000"/>
          <w:sz w:val="28"/>
        </w:rPr>
        <w:t xml:space="preserve">
      Программа аудита финансовой отчетности составляется на основе расчета существенности и аудиторского риска в порядке, предусмотренном </w:t>
      </w:r>
      <w:r>
        <w:rPr>
          <w:rFonts w:ascii="Times New Roman"/>
          <w:b w:val="false"/>
          <w:i w:val="false"/>
          <w:color w:val="000000"/>
          <w:sz w:val="28"/>
        </w:rPr>
        <w:t>процедурным стандартом</w:t>
      </w:r>
      <w:r>
        <w:rPr>
          <w:rFonts w:ascii="Times New Roman"/>
          <w:b w:val="false"/>
          <w:i w:val="false"/>
          <w:color w:val="000000"/>
          <w:sz w:val="28"/>
        </w:rPr>
        <w:t xml:space="preserve"> "Аудит финансовой отчетности", утвержденным приказом Министра финансов Республики Казахстан от 24 апреля 2017 года № 272 (зарегистрирован в Реестре государственной регистрации нормативных правовых актов за № 15209).</w:t>
      </w:r>
    </w:p>
    <w:bookmarkEnd w:id="103"/>
    <w:bookmarkStart w:name="z115" w:id="104"/>
    <w:p>
      <w:pPr>
        <w:spacing w:after="0"/>
        <w:ind w:left="0"/>
        <w:jc w:val="both"/>
      </w:pPr>
      <w:r>
        <w:rPr>
          <w:rFonts w:ascii="Times New Roman"/>
          <w:b w:val="false"/>
          <w:i w:val="false"/>
          <w:color w:val="000000"/>
          <w:sz w:val="28"/>
        </w:rPr>
        <w:t xml:space="preserve">
      33. При составлении </w:t>
      </w:r>
      <w:r>
        <w:rPr>
          <w:rFonts w:ascii="Times New Roman"/>
          <w:b w:val="false"/>
          <w:i w:val="false"/>
          <w:color w:val="000000"/>
          <w:sz w:val="28"/>
        </w:rPr>
        <w:t>программы</w:t>
      </w:r>
      <w:r>
        <w:rPr>
          <w:rFonts w:ascii="Times New Roman"/>
          <w:b w:val="false"/>
          <w:i w:val="false"/>
          <w:color w:val="000000"/>
          <w:sz w:val="28"/>
        </w:rPr>
        <w:t xml:space="preserve"> аудита соответствия отражаются вопросы соблюдения объектом государственного аудита норм законодательства Республики Казахстан, положений нормативных правовых актов, а также актов субъектов квазигосударственного сектора, принятых для их реализации, регулирующих и регламентирующих деятельность объекта государственного аудита. </w:t>
      </w:r>
    </w:p>
    <w:bookmarkEnd w:id="104"/>
    <w:bookmarkStart w:name="z116" w:id="105"/>
    <w:p>
      <w:pPr>
        <w:spacing w:after="0"/>
        <w:ind w:left="0"/>
        <w:jc w:val="both"/>
      </w:pPr>
      <w:r>
        <w:rPr>
          <w:rFonts w:ascii="Times New Roman"/>
          <w:b w:val="false"/>
          <w:i w:val="false"/>
          <w:color w:val="000000"/>
          <w:sz w:val="28"/>
        </w:rPr>
        <w:t>
      34. При составлении программы аудита финансовой отчетности ведомством и его территориальными подразделениями включаются вопросы полноты и достоверности ведения бухгалтерского учета и составления государственными учреждениями финансовой отчетности, администраторами бюджетных программ консолидированной финансовой отчетности.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Аудиторское задание</w:t>
      </w:r>
      <w:r>
        <w:rPr>
          <w:rFonts w:ascii="Times New Roman"/>
          <w:b w:val="false"/>
          <w:i w:val="false"/>
          <w:color w:val="000000"/>
          <w:sz w:val="28"/>
        </w:rPr>
        <w:t xml:space="preserve"> содержит конкретные программные вопросы, подлежащие охвату в ходе аудиторского мероприятия, сроки их рассмотрения на каждом объекте государственного аудита, распределяемые между участниками группы аудита.</w:t>
      </w:r>
    </w:p>
    <w:bookmarkEnd w:id="106"/>
    <w:bookmarkStart w:name="z118" w:id="107"/>
    <w:p>
      <w:pPr>
        <w:spacing w:after="0"/>
        <w:ind w:left="0"/>
        <w:jc w:val="both"/>
      </w:pPr>
      <w:r>
        <w:rPr>
          <w:rFonts w:ascii="Times New Roman"/>
          <w:b w:val="false"/>
          <w:i w:val="false"/>
          <w:color w:val="000000"/>
          <w:sz w:val="28"/>
        </w:rPr>
        <w:t>
      36. Ведомством и его территориальными подразделениями ведется отдельный журнал регистрации по поручениям на проведение аудиторского мероприятия, в котором отражаются номер и дата регистрации поручения, наименование объекта аудита, тип аудита, фамилия, имя, отчество (при его наличии) руководителя группы аудита, в том числе посредством Единой системы электронного документооборота (далее – ЕСЭДО).</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xml:space="preserve">
      37. Ведомство и его территориальные подразделения регистрируют поручение на проведение аудиторского мероприятия в уполномоченном органе в области правовой статистики и специальных учетов в порядке, предусмотренном Правилами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под № 21964.).</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20" w:id="10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Проведение аудиторского мероприятия</w:t>
      </w:r>
    </w:p>
    <w:bookmarkEnd w:id="109"/>
    <w:bookmarkStart w:name="z121" w:id="110"/>
    <w:p>
      <w:pPr>
        <w:spacing w:after="0"/>
        <w:ind w:left="0"/>
        <w:jc w:val="both"/>
      </w:pPr>
      <w:r>
        <w:rPr>
          <w:rFonts w:ascii="Times New Roman"/>
          <w:b w:val="false"/>
          <w:i w:val="false"/>
          <w:color w:val="000000"/>
          <w:sz w:val="28"/>
        </w:rPr>
        <w:t xml:space="preserve">
      38. Основанием для проведения аудиторского мероприятия является </w:t>
      </w:r>
      <w:r>
        <w:rPr>
          <w:rFonts w:ascii="Times New Roman"/>
          <w:b w:val="false"/>
          <w:i w:val="false"/>
          <w:color w:val="000000"/>
          <w:sz w:val="28"/>
        </w:rPr>
        <w:t>поручение</w:t>
      </w:r>
      <w:r>
        <w:rPr>
          <w:rFonts w:ascii="Times New Roman"/>
          <w:b w:val="false"/>
          <w:i w:val="false"/>
          <w:color w:val="000000"/>
          <w:sz w:val="28"/>
        </w:rPr>
        <w:t xml:space="preserve"> на проведение аудиторского мероприятия.</w:t>
      </w:r>
    </w:p>
    <w:bookmarkEnd w:id="110"/>
    <w:bookmarkStart w:name="z122" w:id="111"/>
    <w:p>
      <w:pPr>
        <w:spacing w:after="0"/>
        <w:ind w:left="0"/>
        <w:jc w:val="both"/>
      </w:pPr>
      <w:r>
        <w:rPr>
          <w:rFonts w:ascii="Times New Roman"/>
          <w:b w:val="false"/>
          <w:i w:val="false"/>
          <w:color w:val="000000"/>
          <w:sz w:val="28"/>
        </w:rPr>
        <w:t>
      39. На каждый объект государственного аудита оформляется отдельное поручение на проведение аудиторского мероприятия.</w:t>
      </w:r>
    </w:p>
    <w:bookmarkEnd w:id="111"/>
    <w:bookmarkStart w:name="z123" w:id="112"/>
    <w:p>
      <w:pPr>
        <w:spacing w:after="0"/>
        <w:ind w:left="0"/>
        <w:jc w:val="both"/>
      </w:pPr>
      <w:r>
        <w:rPr>
          <w:rFonts w:ascii="Times New Roman"/>
          <w:b w:val="false"/>
          <w:i w:val="false"/>
          <w:color w:val="000000"/>
          <w:sz w:val="28"/>
        </w:rPr>
        <w:t>
      Перед началом проведения аудиторского мероприятия руководителю объекта государственного аудита или лицу, его замещающему предъявляются:</w:t>
      </w:r>
    </w:p>
    <w:bookmarkEnd w:id="112"/>
    <w:bookmarkStart w:name="z124" w:id="113"/>
    <w:p>
      <w:pPr>
        <w:spacing w:after="0"/>
        <w:ind w:left="0"/>
        <w:jc w:val="both"/>
      </w:pPr>
      <w:r>
        <w:rPr>
          <w:rFonts w:ascii="Times New Roman"/>
          <w:b w:val="false"/>
          <w:i w:val="false"/>
          <w:color w:val="000000"/>
          <w:sz w:val="28"/>
        </w:rPr>
        <w:t>
      1) </w:t>
      </w:r>
      <w:r>
        <w:rPr>
          <w:rFonts w:ascii="Times New Roman"/>
          <w:b w:val="false"/>
          <w:i w:val="false"/>
          <w:color w:val="000000"/>
          <w:sz w:val="28"/>
        </w:rPr>
        <w:t>поручение</w:t>
      </w:r>
      <w:r>
        <w:rPr>
          <w:rFonts w:ascii="Times New Roman"/>
          <w:b w:val="false"/>
          <w:i w:val="false"/>
          <w:color w:val="000000"/>
          <w:sz w:val="28"/>
        </w:rPr>
        <w:t xml:space="preserve"> на проведение аудиторского мероприятия (проверки);</w:t>
      </w:r>
    </w:p>
    <w:bookmarkEnd w:id="113"/>
    <w:bookmarkStart w:name="z125" w:id="114"/>
    <w:p>
      <w:pPr>
        <w:spacing w:after="0"/>
        <w:ind w:left="0"/>
        <w:jc w:val="both"/>
      </w:pPr>
      <w:r>
        <w:rPr>
          <w:rFonts w:ascii="Times New Roman"/>
          <w:b w:val="false"/>
          <w:i w:val="false"/>
          <w:color w:val="000000"/>
          <w:sz w:val="28"/>
        </w:rPr>
        <w:t>
      2) служебные удостоверения должностных лиц, уполномоченных на проведение внутреннего государственного аудита;</w:t>
      </w:r>
    </w:p>
    <w:bookmarkEnd w:id="114"/>
    <w:bookmarkStart w:name="z126" w:id="115"/>
    <w:p>
      <w:pPr>
        <w:spacing w:after="0"/>
        <w:ind w:left="0"/>
        <w:jc w:val="both"/>
      </w:pPr>
      <w:r>
        <w:rPr>
          <w:rFonts w:ascii="Times New Roman"/>
          <w:b w:val="false"/>
          <w:i w:val="false"/>
          <w:color w:val="000000"/>
          <w:sz w:val="28"/>
        </w:rPr>
        <w:t>
      3) разрешение компетентного органа на посещение режимных объектов в порядке, определенном Инструкцией.</w:t>
      </w:r>
    </w:p>
    <w:bookmarkEnd w:id="115"/>
    <w:bookmarkStart w:name="z127" w:id="116"/>
    <w:p>
      <w:pPr>
        <w:spacing w:after="0"/>
        <w:ind w:left="0"/>
        <w:jc w:val="both"/>
      </w:pPr>
      <w:r>
        <w:rPr>
          <w:rFonts w:ascii="Times New Roman"/>
          <w:b w:val="false"/>
          <w:i w:val="false"/>
          <w:color w:val="000000"/>
          <w:sz w:val="28"/>
        </w:rPr>
        <w:t>
      40. Аудиторское мероприятие осуществляется только лицами, указанными в поручении на проведение аудиторского мероприятия.</w:t>
      </w:r>
    </w:p>
    <w:bookmarkEnd w:id="116"/>
    <w:bookmarkStart w:name="z128" w:id="117"/>
    <w:p>
      <w:pPr>
        <w:spacing w:after="0"/>
        <w:ind w:left="0"/>
        <w:jc w:val="both"/>
      </w:pPr>
      <w:r>
        <w:rPr>
          <w:rFonts w:ascii="Times New Roman"/>
          <w:b w:val="false"/>
          <w:i w:val="false"/>
          <w:color w:val="000000"/>
          <w:sz w:val="28"/>
        </w:rPr>
        <w:t>
      41. Началом проведения аудиторского мероприятия является день предъявления поручения на проведение аудиторского мероприятия должностному лицу (лицам) объекта государственного аудита.</w:t>
      </w:r>
    </w:p>
    <w:bookmarkEnd w:id="117"/>
    <w:bookmarkStart w:name="z129" w:id="118"/>
    <w:p>
      <w:pPr>
        <w:spacing w:after="0"/>
        <w:ind w:left="0"/>
        <w:jc w:val="both"/>
      </w:pPr>
      <w:r>
        <w:rPr>
          <w:rFonts w:ascii="Times New Roman"/>
          <w:b w:val="false"/>
          <w:i w:val="false"/>
          <w:color w:val="000000"/>
          <w:sz w:val="28"/>
        </w:rPr>
        <w:t xml:space="preserve">
      42. Руководителю объекта государственного аудита или должностному лицу не позднее 2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 информации, документов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118"/>
    <w:bookmarkStart w:name="z130" w:id="119"/>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на проведение аудиторского мероприятия и указывается дата вручения указанного требования.</w:t>
      </w:r>
    </w:p>
    <w:bookmarkEnd w:id="119"/>
    <w:bookmarkStart w:name="z131" w:id="120"/>
    <w:p>
      <w:pPr>
        <w:spacing w:after="0"/>
        <w:ind w:left="0"/>
        <w:jc w:val="both"/>
      </w:pPr>
      <w:r>
        <w:rPr>
          <w:rFonts w:ascii="Times New Roman"/>
          <w:b w:val="false"/>
          <w:i w:val="false"/>
          <w:color w:val="000000"/>
          <w:sz w:val="28"/>
        </w:rPr>
        <w:t>
      Первый экземпляр требования по предоставлению объектом государственного аудита сведений, информации, документов (материалов) передается под роспись руководителю объекта государственного аудита или должностному лицу. В случае непринятия, требование по предоставлению объектом государственного аудита сведений, информации, документов (материалов) передается руководителем группы государственного аудита (государственным аудитором) через канцелярию объекта государственного аудита.</w:t>
      </w:r>
    </w:p>
    <w:bookmarkEnd w:id="120"/>
    <w:bookmarkStart w:name="z132" w:id="121"/>
    <w:p>
      <w:pPr>
        <w:spacing w:after="0"/>
        <w:ind w:left="0"/>
        <w:jc w:val="both"/>
      </w:pPr>
      <w:r>
        <w:rPr>
          <w:rFonts w:ascii="Times New Roman"/>
          <w:b w:val="false"/>
          <w:i w:val="false"/>
          <w:color w:val="000000"/>
          <w:sz w:val="28"/>
        </w:rPr>
        <w:t xml:space="preserve">
      Второй экземпляр требования по предоставлению объектом государственного аудита сведений, информации, документов (материалов) с отметкой о его принятии прилагается к аудиторскому отчету, оформляемому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аудиторскому отчету по консолидированной финансовой отчетности/финансовой отчетности, оформляемому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1"/>
    <w:bookmarkStart w:name="z133" w:id="122"/>
    <w:p>
      <w:pPr>
        <w:spacing w:after="0"/>
        <w:ind w:left="0"/>
        <w:jc w:val="both"/>
      </w:pPr>
      <w:r>
        <w:rPr>
          <w:rFonts w:ascii="Times New Roman"/>
          <w:b w:val="false"/>
          <w:i w:val="false"/>
          <w:color w:val="000000"/>
          <w:sz w:val="28"/>
        </w:rPr>
        <w:t>
      В случаях необходимости получения дополнительных документов, материалов, информации при проведении аудиторского мероприятия и воспрепятствования в их предоставлении объекту государственного аудита, руководителем группы государственного аудита или государственным аудитором дополнительно направляется требование по предоставлению объектом государственного аудита сведений, информации, документов (материалов), оформляемое в соответствии с настоящим пунктом Правил.</w:t>
      </w:r>
    </w:p>
    <w:bookmarkEnd w:id="122"/>
    <w:bookmarkStart w:name="z134" w:id="123"/>
    <w:p>
      <w:pPr>
        <w:spacing w:after="0"/>
        <w:ind w:left="0"/>
        <w:jc w:val="both"/>
      </w:pPr>
      <w:r>
        <w:rPr>
          <w:rFonts w:ascii="Times New Roman"/>
          <w:b w:val="false"/>
          <w:i w:val="false"/>
          <w:color w:val="000000"/>
          <w:sz w:val="28"/>
        </w:rPr>
        <w:t>
      При проведении встречной проверки требование по предоставлению объектом государственного аудита сведений, информации, документов (материалов) предъявляется объекту государственного аудита в случае его воспрепятствования проведению встречной проверки.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приказами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4"/>
    <w:p>
      <w:pPr>
        <w:spacing w:after="0"/>
        <w:ind w:left="0"/>
        <w:jc w:val="both"/>
      </w:pPr>
      <w:r>
        <w:rPr>
          <w:rFonts w:ascii="Times New Roman"/>
          <w:b w:val="false"/>
          <w:i w:val="false"/>
          <w:color w:val="000000"/>
          <w:sz w:val="28"/>
        </w:rPr>
        <w:t xml:space="preserve">
      43. В случаях отказа должностными лицами объекта государственного аудита в допуске на объект государственного аудита и (или) воспрепятствования проведению аудиторского мероприятия, государственным аудитором составляется акт по факту воспрепятствования проведению государственного аудита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Кодекса Республики Казахстан "Об административных правонарушениях" (далее – КоАП).</w:t>
      </w:r>
    </w:p>
    <w:bookmarkEnd w:id="124"/>
    <w:bookmarkStart w:name="z136" w:id="125"/>
    <w:p>
      <w:pPr>
        <w:spacing w:after="0"/>
        <w:ind w:left="0"/>
        <w:jc w:val="both"/>
      </w:pPr>
      <w:r>
        <w:rPr>
          <w:rFonts w:ascii="Times New Roman"/>
          <w:b w:val="false"/>
          <w:i w:val="false"/>
          <w:color w:val="000000"/>
          <w:sz w:val="28"/>
        </w:rPr>
        <w:t xml:space="preserve">
      44. В случаях,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руководитель группы государственного аудита письменно, посредством электронной почты (факсом), почтовой связи и (или) нарочно информирует о данных фактах лицо, ответственное за проведение аудиторского мероприятия, которое принимает меры по их устранению.</w:t>
      </w:r>
    </w:p>
    <w:bookmarkEnd w:id="125"/>
    <w:bookmarkStart w:name="z137" w:id="126"/>
    <w:p>
      <w:pPr>
        <w:spacing w:after="0"/>
        <w:ind w:left="0"/>
        <w:jc w:val="both"/>
      </w:pPr>
      <w:r>
        <w:rPr>
          <w:rFonts w:ascii="Times New Roman"/>
          <w:b w:val="false"/>
          <w:i w:val="false"/>
          <w:color w:val="000000"/>
          <w:sz w:val="28"/>
        </w:rPr>
        <w:t>
      45. При не устранении объектом государственного аудита обстоятельств, препятствующих проведению государственного аудита, лицо, ответственное за проведение аудиторского мероприятия, готовит ходатайство первому руководителю ведомства и его территориальных подразделений о приостановлении аудиторского мероприятия до полного устранения причин, препятствующих проведению государственного аудита.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46. Решение о приостановлении, возобновлении аудиторского мероприятия, изменении масштаба внутреннего государственного аудита, участников (состава) группы государственного аудита принимается руководителем ведомства и его территориальных подразделений и оформляется соответствующим приказом, с одновременным уведомлением объекта государственного аудита и уполномоченного органа в области правовой статистики и специальных учетов.</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39" w:id="128"/>
    <w:p>
      <w:pPr>
        <w:spacing w:after="0"/>
        <w:ind w:left="0"/>
        <w:jc w:val="both"/>
      </w:pPr>
      <w:r>
        <w:rPr>
          <w:rFonts w:ascii="Times New Roman"/>
          <w:b w:val="false"/>
          <w:i w:val="false"/>
          <w:color w:val="000000"/>
          <w:sz w:val="28"/>
        </w:rPr>
        <w:t>
      47. На информационном стенде объекта государственного аудита государственные аудиторы размещают информацию о том, что на объекте государственного аудита проводится аудиторское мероприятие работниками ведомства и его территориальных подразделений.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40" w:id="129"/>
    <w:p>
      <w:pPr>
        <w:spacing w:after="0"/>
        <w:ind w:left="0"/>
        <w:jc w:val="both"/>
      </w:pPr>
      <w:r>
        <w:rPr>
          <w:rFonts w:ascii="Times New Roman"/>
          <w:b w:val="false"/>
          <w:i w:val="false"/>
          <w:color w:val="000000"/>
          <w:sz w:val="28"/>
        </w:rPr>
        <w:t xml:space="preserve">
      48. Если на объекте государственного аудита выявлен факт проведения государственного аудита другим органом государственного аудита по цели, предмету и периоду, охватываемому аудиторским мероприятием, совпадающими с аудиторским мероприятием ведомства и его территориальных подразделений, то руководителем группы государственного аудита или государственным аудитором процедура признания результатов государственного аудита осуществляется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и процедурного стандарта внешнего государственного аудита и финансового контроля по признанию результатов государственного аудита, утвержденного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"Об утверждении процедурных стандартов внешнего государственного аудита и финансового контроля" (зарегистрирован в Реестре государственной регистрации нормативных правовых актов под 13647).</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49. 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формирует служебную записку с обоснованием проекта внесения изменений в программу аудита (далее – служебная записка) и направляет его лицу, ответственному за проведение аудиторского мероприятия.</w:t>
      </w:r>
    </w:p>
    <w:bookmarkEnd w:id="130"/>
    <w:p>
      <w:pPr>
        <w:spacing w:after="0"/>
        <w:ind w:left="0"/>
        <w:jc w:val="both"/>
      </w:pPr>
      <w:r>
        <w:rPr>
          <w:rFonts w:ascii="Times New Roman"/>
          <w:b w:val="false"/>
          <w:i w:val="false"/>
          <w:color w:val="000000"/>
          <w:sz w:val="28"/>
        </w:rPr>
        <w:t>
      При признании целесообразности проведения аудиторского мероприятия по вопросам, не предусмотренным программой аудита, лицом, ответственным за проведение аудиторского мероприятия, обоснование изменений утверждается в течении 1 (одного) рабочего дня при наличии заключения контроля качества о соответствии стандартам государственного аудита и финансового контроля, либо отклоняется при наличии заключения контроля качества о не соответствиии стандартам государственного аудита и финансового контроля.</w:t>
      </w:r>
    </w:p>
    <w:p>
      <w:pPr>
        <w:spacing w:after="0"/>
        <w:ind w:left="0"/>
        <w:jc w:val="both"/>
      </w:pPr>
      <w:r>
        <w:rPr>
          <w:rFonts w:ascii="Times New Roman"/>
          <w:b w:val="false"/>
          <w:i w:val="false"/>
          <w:color w:val="000000"/>
          <w:sz w:val="28"/>
        </w:rPr>
        <w:t>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31"/>
    <w:p>
      <w:pPr>
        <w:spacing w:after="0"/>
        <w:ind w:left="0"/>
        <w:jc w:val="both"/>
      </w:pPr>
      <w:r>
        <w:rPr>
          <w:rFonts w:ascii="Times New Roman"/>
          <w:b w:val="false"/>
          <w:i w:val="false"/>
          <w:color w:val="000000"/>
          <w:sz w:val="28"/>
        </w:rPr>
        <w:t>
      50. При необходимости продления срока проведения государственного аудита, срок продлевается не менее чем за 1 (один) рабочий день до его окончания приказом руководителя ведомства и его территориальных подразделений по письменному ходатайству лица, ответственного за проведение аудиторского мероприятия, с уведомлением органов правовой статистики и специальных учетов.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2"/>
    <w:p>
      <w:pPr>
        <w:spacing w:after="0"/>
        <w:ind w:left="0"/>
        <w:jc w:val="both"/>
      </w:pPr>
      <w:r>
        <w:rPr>
          <w:rFonts w:ascii="Times New Roman"/>
          <w:b w:val="false"/>
          <w:i w:val="false"/>
          <w:color w:val="000000"/>
          <w:sz w:val="28"/>
        </w:rPr>
        <w:t xml:space="preserve">
      51. Внесение изменений в </w:t>
      </w:r>
      <w:r>
        <w:rPr>
          <w:rFonts w:ascii="Times New Roman"/>
          <w:b w:val="false"/>
          <w:i w:val="false"/>
          <w:color w:val="000000"/>
          <w:sz w:val="28"/>
        </w:rPr>
        <w:t>план</w:t>
      </w:r>
      <w:r>
        <w:rPr>
          <w:rFonts w:ascii="Times New Roman"/>
          <w:b w:val="false"/>
          <w:i w:val="false"/>
          <w:color w:val="000000"/>
          <w:sz w:val="28"/>
        </w:rPr>
        <w:t xml:space="preserve"> аудита, программу аудита и </w:t>
      </w:r>
      <w:r>
        <w:rPr>
          <w:rFonts w:ascii="Times New Roman"/>
          <w:b w:val="false"/>
          <w:i w:val="false"/>
          <w:color w:val="000000"/>
          <w:sz w:val="28"/>
        </w:rPr>
        <w:t>аудиторское задание</w:t>
      </w:r>
      <w:r>
        <w:rPr>
          <w:rFonts w:ascii="Times New Roman"/>
          <w:b w:val="false"/>
          <w:i w:val="false"/>
          <w:color w:val="000000"/>
          <w:sz w:val="28"/>
        </w:rPr>
        <w:t xml:space="preserve"> в ходе проведения аудиторского мероприятия осуществляется:</w:t>
      </w:r>
    </w:p>
    <w:bookmarkEnd w:id="132"/>
    <w:bookmarkStart w:name="z146" w:id="133"/>
    <w:p>
      <w:pPr>
        <w:spacing w:after="0"/>
        <w:ind w:left="0"/>
        <w:jc w:val="both"/>
      </w:pPr>
      <w:r>
        <w:rPr>
          <w:rFonts w:ascii="Times New Roman"/>
          <w:b w:val="false"/>
          <w:i w:val="false"/>
          <w:color w:val="000000"/>
          <w:sz w:val="28"/>
        </w:rPr>
        <w:t>
      в план и программу аудита – 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обоснований внесения изменений не более двух раз в ходе проводимого аудиторского мероприятия (за исключением аудита финансовой отчетности).</w:t>
      </w:r>
    </w:p>
    <w:bookmarkEnd w:id="133"/>
    <w:bookmarkStart w:name="z147"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аудиторское задание</w:t>
      </w:r>
      <w:r>
        <w:rPr>
          <w:rFonts w:ascii="Times New Roman"/>
          <w:b w:val="false"/>
          <w:i w:val="false"/>
          <w:color w:val="000000"/>
          <w:sz w:val="28"/>
        </w:rPr>
        <w:t xml:space="preserve">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5"/>
    <w:p>
      <w:pPr>
        <w:spacing w:after="0"/>
        <w:ind w:left="0"/>
        <w:jc w:val="both"/>
      </w:pPr>
      <w:r>
        <w:rPr>
          <w:rFonts w:ascii="Times New Roman"/>
          <w:b w:val="false"/>
          <w:i w:val="false"/>
          <w:color w:val="000000"/>
          <w:sz w:val="28"/>
        </w:rPr>
        <w:t xml:space="preserve">
      52. При проведении аудиторского мероприятия проводятся сбор, анализ фактических данных, необходимых для формирования аудиторских </w:t>
      </w:r>
      <w:r>
        <w:rPr>
          <w:rFonts w:ascii="Times New Roman"/>
          <w:b w:val="false"/>
          <w:i w:val="false"/>
          <w:color w:val="000000"/>
          <w:sz w:val="28"/>
        </w:rPr>
        <w:t>доказательств</w:t>
      </w:r>
      <w:r>
        <w:rPr>
          <w:rFonts w:ascii="Times New Roman"/>
          <w:b w:val="false"/>
          <w:i w:val="false"/>
          <w:color w:val="000000"/>
          <w:sz w:val="28"/>
        </w:rPr>
        <w:t>, в соответствии с поставленной целью, предметом и вопросами аудиторского мероприятия.</w:t>
      </w:r>
    </w:p>
    <w:bookmarkEnd w:id="135"/>
    <w:bookmarkStart w:name="z149" w:id="136"/>
    <w:p>
      <w:pPr>
        <w:spacing w:after="0"/>
        <w:ind w:left="0"/>
        <w:jc w:val="both"/>
      </w:pPr>
      <w:r>
        <w:rPr>
          <w:rFonts w:ascii="Times New Roman"/>
          <w:b w:val="false"/>
          <w:i w:val="false"/>
          <w:color w:val="000000"/>
          <w:sz w:val="28"/>
        </w:rPr>
        <w:t>
      Сбор фактических данных проводится следующими способами:</w:t>
      </w:r>
    </w:p>
    <w:bookmarkEnd w:id="136"/>
    <w:bookmarkStart w:name="z150" w:id="137"/>
    <w:p>
      <w:pPr>
        <w:spacing w:after="0"/>
        <w:ind w:left="0"/>
        <w:jc w:val="both"/>
      </w:pPr>
      <w:r>
        <w:rPr>
          <w:rFonts w:ascii="Times New Roman"/>
          <w:b w:val="false"/>
          <w:i w:val="false"/>
          <w:color w:val="000000"/>
          <w:sz w:val="28"/>
        </w:rPr>
        <w:t>
      1) единовременно;</w:t>
      </w:r>
    </w:p>
    <w:bookmarkEnd w:id="137"/>
    <w:bookmarkStart w:name="z151" w:id="138"/>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138"/>
    <w:bookmarkStart w:name="z152" w:id="139"/>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139"/>
    <w:bookmarkStart w:name="z153" w:id="140"/>
    <w:p>
      <w:pPr>
        <w:spacing w:after="0"/>
        <w:ind w:left="0"/>
        <w:jc w:val="both"/>
      </w:pPr>
      <w:r>
        <w:rPr>
          <w:rFonts w:ascii="Times New Roman"/>
          <w:b w:val="false"/>
          <w:i w:val="false"/>
          <w:color w:val="000000"/>
          <w:sz w:val="28"/>
        </w:rPr>
        <w:t xml:space="preserve">
      Собранные в ходе проведения аудиторского мероприятия аудиторские доказательства обеспечивают обоснованность выявленных нарушений и недостатков. На основе собранных аудиторских доказательств формулируются выводы и рекомендации в </w:t>
      </w:r>
      <w:r>
        <w:rPr>
          <w:rFonts w:ascii="Times New Roman"/>
          <w:b w:val="false"/>
          <w:i w:val="false"/>
          <w:color w:val="000000"/>
          <w:sz w:val="28"/>
        </w:rPr>
        <w:t>аудиторском заключении</w:t>
      </w:r>
      <w:r>
        <w:rPr>
          <w:rFonts w:ascii="Times New Roman"/>
          <w:b w:val="false"/>
          <w:i w:val="false"/>
          <w:color w:val="000000"/>
          <w:sz w:val="28"/>
        </w:rPr>
        <w:t xml:space="preserve"> по итогам аудиторского мероприятия.</w:t>
      </w:r>
    </w:p>
    <w:bookmarkEnd w:id="140"/>
    <w:bookmarkStart w:name="z154" w:id="141"/>
    <w:p>
      <w:pPr>
        <w:spacing w:after="0"/>
        <w:ind w:left="0"/>
        <w:jc w:val="both"/>
      </w:pPr>
      <w:r>
        <w:rPr>
          <w:rFonts w:ascii="Times New Roman"/>
          <w:b w:val="false"/>
          <w:i w:val="false"/>
          <w:color w:val="000000"/>
          <w:sz w:val="28"/>
        </w:rPr>
        <w:t>
      53. В ходе государственного аудита проводимого в соответствии с поручением на проведение аудиторского мероприятия государственный (-ые) аудитор (-ы), ассистенты государственного аудитора и привлекаемые эксперты, специалисты по соответствующему профилю для подтверждения достоверности и (или) сбора аудиторских доказательств на предмет фактической поставки товаров, выполнения работ, оказания услуг совместно с лицом, уполномоченным руководителем объекта государственного аудита, проводят контрольный обмер, осмотр на объекте (далее – контрольный обмер (осмотр). При необходимости участия поставщика (по строительно-монтажным работам (далее – СМР) подрядчика, авторского надзора и технического надзора) товаров, работ, услуг в контрольном обмере (осмотре), участие обеспечивается руководителем объекта государственного аудита или лицом, исполняющим его обязанности.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42"/>
    <w:p>
      <w:pPr>
        <w:spacing w:after="0"/>
        <w:ind w:left="0"/>
        <w:jc w:val="both"/>
      </w:pPr>
      <w:r>
        <w:rPr>
          <w:rFonts w:ascii="Times New Roman"/>
          <w:b w:val="false"/>
          <w:i w:val="false"/>
          <w:color w:val="000000"/>
          <w:sz w:val="28"/>
        </w:rPr>
        <w:t xml:space="preserve">
      54.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двух экземплярах с указанием даты, места, цели, результатов и лиц, участвовавших в его проведении, который подписывается ими в день его завершения. Один экземпляр подписанного акта остается у государственного аудитора, а второй экземпляр передается объекту государственного аудита. Результаты контрольного обмера (осмотра) в обязательном порядке отражаются государственным аудитором в </w:t>
      </w:r>
      <w:r>
        <w:rPr>
          <w:rFonts w:ascii="Times New Roman"/>
          <w:b w:val="false"/>
          <w:i w:val="false"/>
          <w:color w:val="000000"/>
          <w:sz w:val="28"/>
        </w:rPr>
        <w:t>аудиторском отчете</w:t>
      </w:r>
      <w:r>
        <w:rPr>
          <w:rFonts w:ascii="Times New Roman"/>
          <w:b w:val="false"/>
          <w:i w:val="false"/>
          <w:color w:val="000000"/>
          <w:sz w:val="28"/>
        </w:rPr>
        <w:t xml:space="preserve"> или </w:t>
      </w:r>
      <w:r>
        <w:rPr>
          <w:rFonts w:ascii="Times New Roman"/>
          <w:b w:val="false"/>
          <w:i w:val="false"/>
          <w:color w:val="000000"/>
          <w:sz w:val="28"/>
        </w:rPr>
        <w:t>аудиторском отчете</w:t>
      </w:r>
      <w:r>
        <w:rPr>
          <w:rFonts w:ascii="Times New Roman"/>
          <w:b w:val="false"/>
          <w:i w:val="false"/>
          <w:color w:val="000000"/>
          <w:sz w:val="28"/>
        </w:rPr>
        <w:t xml:space="preserve"> по финансовой отчетности, составляемом на объекте государственного аудита.</w:t>
      </w:r>
    </w:p>
    <w:bookmarkEnd w:id="142"/>
    <w:bookmarkStart w:name="z156" w:id="143"/>
    <w:p>
      <w:pPr>
        <w:spacing w:after="0"/>
        <w:ind w:left="0"/>
        <w:jc w:val="both"/>
      </w:pPr>
      <w:r>
        <w:rPr>
          <w:rFonts w:ascii="Times New Roman"/>
          <w:b w:val="false"/>
          <w:i w:val="false"/>
          <w:color w:val="000000"/>
          <w:sz w:val="28"/>
        </w:rPr>
        <w:t xml:space="preserve">
      55. В случае отказа от подписания </w:t>
      </w:r>
      <w:r>
        <w:rPr>
          <w:rFonts w:ascii="Times New Roman"/>
          <w:b w:val="false"/>
          <w:i w:val="false"/>
          <w:color w:val="000000"/>
          <w:sz w:val="28"/>
        </w:rPr>
        <w:t>акта</w:t>
      </w:r>
      <w:r>
        <w:rPr>
          <w:rFonts w:ascii="Times New Roman"/>
          <w:b w:val="false"/>
          <w:i w:val="false"/>
          <w:color w:val="000000"/>
          <w:sz w:val="28"/>
        </w:rPr>
        <w:t xml:space="preserve"> контрольного обмера (осмотра) лицами, участвовавшими в его проведении, государственным аудитором в акте контрольного обмера (осмотра) делается отметка об отказе в подписании. При наличии соответствующих оснований (аудиторских </w:t>
      </w:r>
      <w:r>
        <w:rPr>
          <w:rFonts w:ascii="Times New Roman"/>
          <w:b w:val="false"/>
          <w:i w:val="false"/>
          <w:color w:val="000000"/>
          <w:sz w:val="28"/>
        </w:rPr>
        <w:t>доказательств</w:t>
      </w:r>
      <w:r>
        <w:rPr>
          <w:rFonts w:ascii="Times New Roman"/>
          <w:b w:val="false"/>
          <w:i w:val="false"/>
          <w:color w:val="000000"/>
          <w:sz w:val="28"/>
        </w:rPr>
        <w:t>), подтверждающих результаты проведенного контрольного обмера, отказ от подписания акта контрольного обмера (осмотра) не является основанием для невключения результатов обмера (осмотра) в аудиторский отчет или аудиторский отчет по финансовой отчетности.</w:t>
      </w:r>
    </w:p>
    <w:bookmarkEnd w:id="143"/>
    <w:bookmarkStart w:name="z157" w:id="144"/>
    <w:p>
      <w:pPr>
        <w:spacing w:after="0"/>
        <w:ind w:left="0"/>
        <w:jc w:val="both"/>
      </w:pPr>
      <w:r>
        <w:rPr>
          <w:rFonts w:ascii="Times New Roman"/>
          <w:b w:val="false"/>
          <w:i w:val="false"/>
          <w:color w:val="000000"/>
          <w:sz w:val="28"/>
        </w:rPr>
        <w:t>
      56. Государственные аудиторы и ассистенты государственных аудиторов ежедневно устно отчитываются руководителю группы государственного аудита. Руководитель группы государственного аудита координирует работу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в группе государственного аудита.</w:t>
      </w:r>
    </w:p>
    <w:bookmarkEnd w:id="144"/>
    <w:p>
      <w:pPr>
        <w:spacing w:after="0"/>
        <w:ind w:left="0"/>
        <w:jc w:val="both"/>
      </w:pPr>
      <w:r>
        <w:rPr>
          <w:rFonts w:ascii="Times New Roman"/>
          <w:b w:val="false"/>
          <w:i w:val="false"/>
          <w:color w:val="000000"/>
          <w:sz w:val="28"/>
        </w:rPr>
        <w:t xml:space="preserve">
      Руководитель группы государственного аудита, государственный аудитор и ассистент государственного аудитора еженедельно в последний рабочий день недели направляет лицу, ответственному за проведение аудиторского мероприятия, еженедельный отчет о ходе исполнения программы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заполненный (составленный) на отчетную 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59" w:id="145"/>
    <w:p>
      <w:pPr>
        <w:spacing w:after="0"/>
        <w:ind w:left="0"/>
        <w:jc w:val="both"/>
      </w:pPr>
      <w:r>
        <w:rPr>
          <w:rFonts w:ascii="Times New Roman"/>
          <w:b w:val="false"/>
          <w:i w:val="false"/>
          <w:color w:val="000000"/>
          <w:sz w:val="28"/>
        </w:rPr>
        <w:t xml:space="preserve">
      57. Руководитель группы государственного аудита информирует в письменном виде лицо, ответственное за проведение аудиторского мероприятия, о случаях невыполнения государственными аудиторами, экспертами и ассистентами государственных аудиторов ведомства и его территориальных подразделений, участвовавшими в аудиторском мероприятии, служебных обязанностей и фактах нарушений исполнительской, трудовой дисциплины, несоблюдения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от 30 ноября 2015 года № 18-НҚ и приказом Министра финансов Республики Казахстан от 30 ноября 2015 года № 601 "Об утверждении Правил профессиональной этики государственных аудиторов" (зарегистрирован в Реестре государственной регистрации нормативных правовых актов под № 12575), в ходе проведения государственного аудита.</w:t>
      </w:r>
    </w:p>
    <w:bookmarkEnd w:id="145"/>
    <w:p>
      <w:pPr>
        <w:spacing w:after="0"/>
        <w:ind w:left="0"/>
        <w:jc w:val="both"/>
      </w:pPr>
      <w:r>
        <w:rPr>
          <w:rFonts w:ascii="Times New Roman"/>
          <w:b w:val="false"/>
          <w:i w:val="false"/>
          <w:color w:val="000000"/>
          <w:sz w:val="28"/>
        </w:rPr>
        <w:t>
      Лицо, ответственное за проведение аудиторского мероприятия, в свою очередь, сообщает в письменном виде руководителю ведомства и его территориальных подразделений об указанных фактах для принятия мер дисциплинарного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61" w:id="146"/>
    <w:p>
      <w:pPr>
        <w:spacing w:after="0"/>
        <w:ind w:left="0"/>
        <w:jc w:val="both"/>
      </w:pPr>
      <w:r>
        <w:rPr>
          <w:rFonts w:ascii="Times New Roman"/>
          <w:b w:val="false"/>
          <w:i w:val="false"/>
          <w:color w:val="000000"/>
          <w:sz w:val="28"/>
        </w:rPr>
        <w:t>
      58. Изучение и анализ секретных материалов, связанных с проведением аудиторских мероприятий в режимных учреждениях, осуществляются в соответствии с Инструкцией.</w:t>
      </w:r>
    </w:p>
    <w:bookmarkEnd w:id="146"/>
    <w:bookmarkStart w:name="z162" w:id="14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Привлечение экспертов к проведению аудиторских мероприятий</w:t>
      </w:r>
    </w:p>
    <w:bookmarkEnd w:id="147"/>
    <w:bookmarkStart w:name="z163" w:id="148"/>
    <w:p>
      <w:pPr>
        <w:spacing w:after="0"/>
        <w:ind w:left="0"/>
        <w:jc w:val="both"/>
      </w:pPr>
      <w:r>
        <w:rPr>
          <w:rFonts w:ascii="Times New Roman"/>
          <w:b w:val="false"/>
          <w:i w:val="false"/>
          <w:color w:val="000000"/>
          <w:sz w:val="28"/>
        </w:rPr>
        <w:t>
      59. Ведомство и его территориальные подразделения в пределах своих полномочий, в целях выполнения, возложенных на них задач, привлекают соответствующих экспертов путем включения их в состав группы государственного аудита.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64" w:id="149"/>
    <w:p>
      <w:pPr>
        <w:spacing w:after="0"/>
        <w:ind w:left="0"/>
        <w:jc w:val="both"/>
      </w:pPr>
      <w:r>
        <w:rPr>
          <w:rFonts w:ascii="Times New Roman"/>
          <w:b w:val="false"/>
          <w:i w:val="false"/>
          <w:color w:val="000000"/>
          <w:sz w:val="28"/>
        </w:rPr>
        <w:t>
      60. Целью привлечения экспертов являются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 требующим специальных знаний.</w:t>
      </w:r>
    </w:p>
    <w:bookmarkEnd w:id="149"/>
    <w:bookmarkStart w:name="z165" w:id="150"/>
    <w:p>
      <w:pPr>
        <w:spacing w:after="0"/>
        <w:ind w:left="0"/>
        <w:jc w:val="both"/>
      </w:pPr>
      <w:r>
        <w:rPr>
          <w:rFonts w:ascii="Times New Roman"/>
          <w:b w:val="false"/>
          <w:i w:val="false"/>
          <w:color w:val="000000"/>
          <w:sz w:val="28"/>
        </w:rPr>
        <w:t>
      61. Необходимость привлечения экспертов определяется при планировании отдельного государственного аудита.</w:t>
      </w:r>
    </w:p>
    <w:bookmarkEnd w:id="150"/>
    <w:bookmarkStart w:name="z166" w:id="151"/>
    <w:p>
      <w:pPr>
        <w:spacing w:after="0"/>
        <w:ind w:left="0"/>
        <w:jc w:val="both"/>
      </w:pPr>
      <w:r>
        <w:rPr>
          <w:rFonts w:ascii="Times New Roman"/>
          <w:b w:val="false"/>
          <w:i w:val="false"/>
          <w:color w:val="000000"/>
          <w:sz w:val="28"/>
        </w:rPr>
        <w:t>
      62.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в сфере государственных закупок.</w:t>
      </w:r>
    </w:p>
    <w:bookmarkEnd w:id="151"/>
    <w:bookmarkStart w:name="z988" w:id="152"/>
    <w:p>
      <w:pPr>
        <w:spacing w:after="0"/>
        <w:ind w:left="0"/>
        <w:jc w:val="left"/>
      </w:pPr>
      <w:r>
        <w:rPr>
          <w:rFonts w:ascii="Times New Roman"/>
          <w:b/>
          <w:i w:val="false"/>
          <w:color w:val="000000"/>
        </w:rPr>
        <w:t xml:space="preserve"> Параграф 5-1. Привлечение государственного аудитора службы внутреннего аудита к проведению аудита финансовой отчетности</w:t>
      </w:r>
    </w:p>
    <w:bookmarkEnd w:id="152"/>
    <w:p>
      <w:pPr>
        <w:spacing w:after="0"/>
        <w:ind w:left="0"/>
        <w:jc w:val="both"/>
      </w:pPr>
      <w:r>
        <w:rPr>
          <w:rFonts w:ascii="Times New Roman"/>
          <w:b w:val="false"/>
          <w:i w:val="false"/>
          <w:color w:val="ff0000"/>
          <w:sz w:val="28"/>
        </w:rPr>
        <w:t xml:space="preserve">
      Сноска. Глава 3 дополнена параграфом 5-1 в соответствии с приказом Министра финансов РК от 14.07.2021 </w:t>
      </w:r>
      <w:r>
        <w:rPr>
          <w:rFonts w:ascii="Times New Roman"/>
          <w:b w:val="false"/>
          <w:i w:val="false"/>
          <w:color w:val="ff0000"/>
          <w:sz w:val="28"/>
        </w:rPr>
        <w:t>№ 677</w:t>
      </w:r>
      <w:r>
        <w:rPr>
          <w:rFonts w:ascii="Times New Roman"/>
          <w:b w:val="false"/>
          <w:i w:val="false"/>
          <w:color w:val="ff0000"/>
          <w:sz w:val="28"/>
        </w:rPr>
        <w:t xml:space="preserve"> (вводится в действие с 06.07.2021).</w:t>
      </w:r>
    </w:p>
    <w:bookmarkStart w:name="z989" w:id="153"/>
    <w:p>
      <w:pPr>
        <w:spacing w:after="0"/>
        <w:ind w:left="0"/>
        <w:jc w:val="both"/>
      </w:pPr>
      <w:r>
        <w:rPr>
          <w:rFonts w:ascii="Times New Roman"/>
          <w:b w:val="false"/>
          <w:i w:val="false"/>
          <w:color w:val="000000"/>
          <w:sz w:val="28"/>
        </w:rPr>
        <w:t xml:space="preserve">
      62-1. Ведомство и его территориальные подразделения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14 Закона привлекают государственных аудиторов служб внутреннего аудита по согласованию с первым руководителем центрального государственного органа, акимом столицы, области, города республиканского значения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государственных учреждений путем включения их в состав группы государственного аудита.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62-1 -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90" w:id="154"/>
    <w:p>
      <w:pPr>
        <w:spacing w:after="0"/>
        <w:ind w:left="0"/>
        <w:jc w:val="both"/>
      </w:pPr>
      <w:r>
        <w:rPr>
          <w:rFonts w:ascii="Times New Roman"/>
          <w:b w:val="false"/>
          <w:i w:val="false"/>
          <w:color w:val="000000"/>
          <w:sz w:val="28"/>
        </w:rPr>
        <w:t>
      62-2. Ведомство и его территориальные подразделения направляют в центральные государственные и местные исполнительные органы за 10 (десять) рабочих дней до начала проведения внутреннего государственного аудита финансовой отчетности запрос о представлении кандидатуры государственного аудитора службы внутреннего аудита, с указанием срока проведения аудита, для включения еҰ в группу государственного аудита.</w:t>
      </w:r>
    </w:p>
    <w:bookmarkEnd w:id="154"/>
    <w:p>
      <w:pPr>
        <w:spacing w:after="0"/>
        <w:ind w:left="0"/>
        <w:jc w:val="both"/>
      </w:pPr>
      <w:r>
        <w:rPr>
          <w:rFonts w:ascii="Times New Roman"/>
          <w:b w:val="false"/>
          <w:i w:val="false"/>
          <w:color w:val="000000"/>
          <w:sz w:val="28"/>
        </w:rPr>
        <w:t>
      Центральные государственные и местные исполнительные органы в течение 5 (пяти) рабочих дней представляют кандидатуру государственного аудитора службы внутреннего аудита в ведомство и его территориальные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62-2 -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2" w:id="155"/>
    <w:p>
      <w:pPr>
        <w:spacing w:after="0"/>
        <w:ind w:left="0"/>
        <w:jc w:val="both"/>
      </w:pPr>
      <w:r>
        <w:rPr>
          <w:rFonts w:ascii="Times New Roman"/>
          <w:b w:val="false"/>
          <w:i w:val="false"/>
          <w:color w:val="000000"/>
          <w:sz w:val="28"/>
        </w:rPr>
        <w:t>
      62-3. Формирование групп внутреннего государственного аудита с участием государственных аудиторов служб внутреннего аудита осуществляется по завершению предварительного изучения.</w:t>
      </w:r>
    </w:p>
    <w:bookmarkEnd w:id="155"/>
    <w:bookmarkStart w:name="z993" w:id="156"/>
    <w:p>
      <w:pPr>
        <w:spacing w:after="0"/>
        <w:ind w:left="0"/>
        <w:jc w:val="both"/>
      </w:pPr>
      <w:r>
        <w:rPr>
          <w:rFonts w:ascii="Times New Roman"/>
          <w:b w:val="false"/>
          <w:i w:val="false"/>
          <w:color w:val="000000"/>
          <w:sz w:val="28"/>
        </w:rPr>
        <w:t>
      Поручение на проведение аудиторского мероприятия оформляется на бланке строгой отчетности ведомства и его территориальных подразделений.</w:t>
      </w:r>
    </w:p>
    <w:bookmarkEnd w:id="156"/>
    <w:bookmarkStart w:name="z167" w:id="15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Осуществление встречной проверки</w:t>
      </w:r>
    </w:p>
    <w:bookmarkEnd w:id="157"/>
    <w:bookmarkStart w:name="z168" w:id="158"/>
    <w:p>
      <w:pPr>
        <w:spacing w:after="0"/>
        <w:ind w:left="0"/>
        <w:jc w:val="both"/>
      </w:pPr>
      <w:r>
        <w:rPr>
          <w:rFonts w:ascii="Times New Roman"/>
          <w:b w:val="false"/>
          <w:i w:val="false"/>
          <w:color w:val="000000"/>
          <w:sz w:val="28"/>
        </w:rPr>
        <w:t xml:space="preserve">
      63.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w:t>
      </w:r>
      <w:r>
        <w:rPr>
          <w:rFonts w:ascii="Times New Roman"/>
          <w:b w:val="false"/>
          <w:i w:val="false"/>
          <w:color w:val="000000"/>
          <w:sz w:val="28"/>
        </w:rPr>
        <w:t>план</w:t>
      </w:r>
      <w:r>
        <w:rPr>
          <w:rFonts w:ascii="Times New Roman"/>
          <w:b w:val="false"/>
          <w:i w:val="false"/>
          <w:color w:val="000000"/>
          <w:sz w:val="28"/>
        </w:rPr>
        <w:t xml:space="preserve"> и </w:t>
      </w:r>
      <w:r>
        <w:rPr>
          <w:rFonts w:ascii="Times New Roman"/>
          <w:b w:val="false"/>
          <w:i w:val="false"/>
          <w:color w:val="000000"/>
          <w:sz w:val="28"/>
        </w:rPr>
        <w:t>программу</w:t>
      </w:r>
      <w:r>
        <w:rPr>
          <w:rFonts w:ascii="Times New Roman"/>
          <w:b w:val="false"/>
          <w:i w:val="false"/>
          <w:color w:val="000000"/>
          <w:sz w:val="28"/>
        </w:rPr>
        <w:t xml:space="preserve"> аудита. Если в ходе проведения аудиторского мероприятия возникли основания для проведения встречной проверки, то в </w:t>
      </w:r>
      <w:r>
        <w:rPr>
          <w:rFonts w:ascii="Times New Roman"/>
          <w:b w:val="false"/>
          <w:i w:val="false"/>
          <w:color w:val="000000"/>
          <w:sz w:val="28"/>
        </w:rPr>
        <w:t>аудиторские задания</w:t>
      </w:r>
      <w:r>
        <w:rPr>
          <w:rFonts w:ascii="Times New Roman"/>
          <w:b w:val="false"/>
          <w:i w:val="false"/>
          <w:color w:val="000000"/>
          <w:sz w:val="28"/>
        </w:rPr>
        <w:t xml:space="preserve"> вносятся соответствующие дополнения, без внесения изменений в план и программу аудита.</w:t>
      </w:r>
    </w:p>
    <w:bookmarkEnd w:id="158"/>
    <w:bookmarkStart w:name="z169" w:id="159"/>
    <w:p>
      <w:pPr>
        <w:spacing w:after="0"/>
        <w:ind w:left="0"/>
        <w:jc w:val="both"/>
      </w:pPr>
      <w:r>
        <w:rPr>
          <w:rFonts w:ascii="Times New Roman"/>
          <w:b w:val="false"/>
          <w:i w:val="false"/>
          <w:color w:val="000000"/>
          <w:sz w:val="28"/>
        </w:rPr>
        <w:t xml:space="preserve">
      64. Для проведения встречной проверки на каждый объект государственного аудита оформляется отдельное </w:t>
      </w:r>
      <w:r>
        <w:rPr>
          <w:rFonts w:ascii="Times New Roman"/>
          <w:b w:val="false"/>
          <w:i w:val="false"/>
          <w:color w:val="000000"/>
          <w:sz w:val="28"/>
        </w:rPr>
        <w:t>поручение</w:t>
      </w:r>
      <w:r>
        <w:rPr>
          <w:rFonts w:ascii="Times New Roman"/>
          <w:b w:val="false"/>
          <w:i w:val="false"/>
          <w:color w:val="000000"/>
          <w:sz w:val="28"/>
        </w:rPr>
        <w:t>.</w:t>
      </w:r>
    </w:p>
    <w:bookmarkEnd w:id="159"/>
    <w:bookmarkStart w:name="z170" w:id="160"/>
    <w:p>
      <w:pPr>
        <w:spacing w:after="0"/>
        <w:ind w:left="0"/>
        <w:jc w:val="both"/>
      </w:pPr>
      <w:r>
        <w:rPr>
          <w:rFonts w:ascii="Times New Roman"/>
          <w:b w:val="false"/>
          <w:i w:val="false"/>
          <w:color w:val="000000"/>
          <w:sz w:val="28"/>
        </w:rPr>
        <w:t xml:space="preserve">
      65. Результаты встречной проверки оформляются в виде акта встречной проверки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Государственным аудитором, проводившим встречную проверку, руководителю (должностному лицу) объекта государственного аудита для ознакомления представляется акт встречной проверки в двух экземплярах в день завершения встречной проверки. Руководством объекта государственного аудита ознакомление с актом встречной проверки и его подписание производятся в день его завершения.</w:t>
      </w:r>
    </w:p>
    <w:bookmarkEnd w:id="160"/>
    <w:bookmarkStart w:name="z171" w:id="161"/>
    <w:p>
      <w:pPr>
        <w:spacing w:after="0"/>
        <w:ind w:left="0"/>
        <w:jc w:val="both"/>
      </w:pPr>
      <w:r>
        <w:rPr>
          <w:rFonts w:ascii="Times New Roman"/>
          <w:b w:val="false"/>
          <w:i w:val="false"/>
          <w:color w:val="000000"/>
          <w:sz w:val="28"/>
        </w:rPr>
        <w:t xml:space="preserve">
      66. В случае проведения встречной проверки, ее результаты в обязательном порядке отражаются государственным аудитором в </w:t>
      </w:r>
      <w:r>
        <w:rPr>
          <w:rFonts w:ascii="Times New Roman"/>
          <w:b w:val="false"/>
          <w:i w:val="false"/>
          <w:color w:val="000000"/>
          <w:sz w:val="28"/>
        </w:rPr>
        <w:t>аудиторском отчете</w:t>
      </w:r>
      <w:r>
        <w:rPr>
          <w:rFonts w:ascii="Times New Roman"/>
          <w:b w:val="false"/>
          <w:i w:val="false"/>
          <w:color w:val="000000"/>
          <w:sz w:val="28"/>
        </w:rPr>
        <w:t xml:space="preserve"> или </w:t>
      </w:r>
      <w:r>
        <w:rPr>
          <w:rFonts w:ascii="Times New Roman"/>
          <w:b w:val="false"/>
          <w:i w:val="false"/>
          <w:color w:val="000000"/>
          <w:sz w:val="28"/>
        </w:rPr>
        <w:t>аудиторском отчете</w:t>
      </w:r>
      <w:r>
        <w:rPr>
          <w:rFonts w:ascii="Times New Roman"/>
          <w:b w:val="false"/>
          <w:i w:val="false"/>
          <w:color w:val="000000"/>
          <w:sz w:val="28"/>
        </w:rPr>
        <w:t xml:space="preserve"> по финансовой отчетности, составляемом на основном объекте государственного аудита.</w:t>
      </w:r>
    </w:p>
    <w:bookmarkEnd w:id="161"/>
    <w:bookmarkStart w:name="z172" w:id="16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Осуществление совместной проверки</w:t>
      </w:r>
    </w:p>
    <w:bookmarkEnd w:id="162"/>
    <w:bookmarkStart w:name="z173" w:id="163"/>
    <w:p>
      <w:pPr>
        <w:spacing w:after="0"/>
        <w:ind w:left="0"/>
        <w:jc w:val="both"/>
      </w:pPr>
      <w:r>
        <w:rPr>
          <w:rFonts w:ascii="Times New Roman"/>
          <w:b w:val="false"/>
          <w:i w:val="false"/>
          <w:color w:val="000000"/>
          <w:sz w:val="28"/>
        </w:rPr>
        <w:t>
      67. Мероприятия совместной проверки предусматриваются на этапе формирования ведомством и его территориальными подразделениями проекта перечня объектов государственного аудита в соответствии с порядком, установленным в главе 2 настоящих Правил.</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174" w:id="164"/>
    <w:p>
      <w:pPr>
        <w:spacing w:after="0"/>
        <w:ind w:left="0"/>
        <w:jc w:val="both"/>
      </w:pPr>
      <w:r>
        <w:rPr>
          <w:rFonts w:ascii="Times New Roman"/>
          <w:b w:val="false"/>
          <w:i w:val="false"/>
          <w:color w:val="000000"/>
          <w:sz w:val="28"/>
        </w:rPr>
        <w:t>
      68. Проведение совместной проверки осуществляется с другими органами государственного аудита и (или) государственными органами одновременно в согласованные сроки на основании утвержденного перечня объектов государственного аудита как самостоятельного вида проверки либо в рамках проводимого совместного аудиторского мероприятия.</w:t>
      </w:r>
    </w:p>
    <w:bookmarkEnd w:id="164"/>
    <w:bookmarkStart w:name="z175" w:id="165"/>
    <w:p>
      <w:pPr>
        <w:spacing w:after="0"/>
        <w:ind w:left="0"/>
        <w:jc w:val="both"/>
      </w:pPr>
      <w:r>
        <w:rPr>
          <w:rFonts w:ascii="Times New Roman"/>
          <w:b w:val="false"/>
          <w:i w:val="false"/>
          <w:color w:val="000000"/>
          <w:sz w:val="28"/>
        </w:rPr>
        <w:t>
      69. Подготовка к проведению совместной проверки проводится в соответствии со сроками, предусмотренными перечнем объектов государственного аудита.</w:t>
      </w:r>
    </w:p>
    <w:bookmarkEnd w:id="165"/>
    <w:bookmarkStart w:name="z176" w:id="166"/>
    <w:p>
      <w:pPr>
        <w:spacing w:after="0"/>
        <w:ind w:left="0"/>
        <w:jc w:val="both"/>
      </w:pPr>
      <w:r>
        <w:rPr>
          <w:rFonts w:ascii="Times New Roman"/>
          <w:b w:val="false"/>
          <w:i w:val="false"/>
          <w:color w:val="000000"/>
          <w:sz w:val="28"/>
        </w:rPr>
        <w:t>
      70. По итогам предварительного изучения составляются проекты плана, программы совместной проверки и аудиторских заданий. Разработанный проект программы совместной проверки направляется государственным органам, участвующим в проведении совместной проверки. Органы государственного аудита и государственные органы, участвующие в проведении совместной проверки, не менее чем за 5 (пять) рабочих дней до начала аудиторского мероприятия, согласовывают проект программы совместной проверки.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67"/>
    <w:p>
      <w:pPr>
        <w:spacing w:after="0"/>
        <w:ind w:left="0"/>
        <w:jc w:val="both"/>
      </w:pPr>
      <w:r>
        <w:rPr>
          <w:rFonts w:ascii="Times New Roman"/>
          <w:b w:val="false"/>
          <w:i w:val="false"/>
          <w:color w:val="000000"/>
          <w:sz w:val="28"/>
        </w:rPr>
        <w:t xml:space="preserve">
      71. В программе совместной проверки по объектам государственного аудита указываются: наименование объекта государственного аудита, предмет и </w:t>
      </w:r>
      <w:r>
        <w:rPr>
          <w:rFonts w:ascii="Times New Roman"/>
          <w:b w:val="false"/>
          <w:i w:val="false"/>
          <w:color w:val="000000"/>
          <w:sz w:val="28"/>
        </w:rPr>
        <w:t>вид проверки</w:t>
      </w:r>
      <w:r>
        <w:rPr>
          <w:rFonts w:ascii="Times New Roman"/>
          <w:b w:val="false"/>
          <w:i w:val="false"/>
          <w:color w:val="000000"/>
          <w:sz w:val="28"/>
        </w:rPr>
        <w:t xml:space="preserve">, </w:t>
      </w:r>
      <w:r>
        <w:rPr>
          <w:rFonts w:ascii="Times New Roman"/>
          <w:b w:val="false"/>
          <w:i w:val="false"/>
          <w:color w:val="000000"/>
          <w:sz w:val="28"/>
        </w:rPr>
        <w:t>тип государственного аудита</w:t>
      </w:r>
      <w:r>
        <w:rPr>
          <w:rFonts w:ascii="Times New Roman"/>
          <w:b w:val="false"/>
          <w:i w:val="false"/>
          <w:color w:val="000000"/>
          <w:sz w:val="28"/>
        </w:rPr>
        <w:t>, период, охватываемый проверкой, сроки проведения проверки, состав совместной группы проверки, объем средств и активов, охватываемый проверкой, вопросы проверки и последовательность их рассмотрения.</w:t>
      </w:r>
    </w:p>
    <w:bookmarkEnd w:id="167"/>
    <w:bookmarkStart w:name="z178" w:id="168"/>
    <w:p>
      <w:pPr>
        <w:spacing w:after="0"/>
        <w:ind w:left="0"/>
        <w:jc w:val="both"/>
      </w:pPr>
      <w:r>
        <w:rPr>
          <w:rFonts w:ascii="Times New Roman"/>
          <w:b w:val="false"/>
          <w:i w:val="false"/>
          <w:color w:val="000000"/>
          <w:sz w:val="28"/>
        </w:rPr>
        <w:t>
      Программа совместной проверки согласовывается ответственными должностными лицами органов государственного аудита или государственных органов – участников совместной проверки (путем электронной или письменной переписки).</w:t>
      </w:r>
    </w:p>
    <w:bookmarkEnd w:id="168"/>
    <w:bookmarkStart w:name="z179" w:id="16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Поручения</w:t>
      </w:r>
      <w:r>
        <w:rPr>
          <w:rFonts w:ascii="Times New Roman"/>
          <w:b w:val="false"/>
          <w:i w:val="false"/>
          <w:color w:val="000000"/>
          <w:sz w:val="28"/>
        </w:rPr>
        <w:t xml:space="preserve"> на проведение проверки оформляются каждым государственным органом самостоятельно.</w:t>
      </w:r>
    </w:p>
    <w:bookmarkEnd w:id="169"/>
    <w:bookmarkStart w:name="z180" w:id="170"/>
    <w:p>
      <w:pPr>
        <w:spacing w:after="0"/>
        <w:ind w:left="0"/>
        <w:jc w:val="both"/>
      </w:pPr>
      <w:r>
        <w:rPr>
          <w:rFonts w:ascii="Times New Roman"/>
          <w:b w:val="false"/>
          <w:i w:val="false"/>
          <w:color w:val="000000"/>
          <w:sz w:val="28"/>
        </w:rPr>
        <w:t>
      73. Командирование работников, а также оплата командировочных расходов производятся каждым государственным органом самостоятельно.</w:t>
      </w:r>
    </w:p>
    <w:bookmarkEnd w:id="170"/>
    <w:bookmarkStart w:name="z181" w:id="171"/>
    <w:p>
      <w:pPr>
        <w:spacing w:after="0"/>
        <w:ind w:left="0"/>
        <w:jc w:val="both"/>
      </w:pPr>
      <w:r>
        <w:rPr>
          <w:rFonts w:ascii="Times New Roman"/>
          <w:b w:val="false"/>
          <w:i w:val="false"/>
          <w:color w:val="000000"/>
          <w:sz w:val="28"/>
        </w:rPr>
        <w:t>
      74. В целях качественного проведения совместной проверки должностные лица государственных органов, ответственные за проведение проверки, участники совместной группы государственного аудита осуществляют между собой взаимодействие в виде:</w:t>
      </w:r>
    </w:p>
    <w:bookmarkEnd w:id="171"/>
    <w:bookmarkStart w:name="z182" w:id="172"/>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172"/>
    <w:bookmarkStart w:name="z183" w:id="173"/>
    <w:p>
      <w:pPr>
        <w:spacing w:after="0"/>
        <w:ind w:left="0"/>
        <w:jc w:val="both"/>
      </w:pPr>
      <w:r>
        <w:rPr>
          <w:rFonts w:ascii="Times New Roman"/>
          <w:b w:val="false"/>
          <w:i w:val="false"/>
          <w:color w:val="000000"/>
          <w:sz w:val="28"/>
        </w:rPr>
        <w:t>
      2) консультаций;</w:t>
      </w:r>
    </w:p>
    <w:bookmarkEnd w:id="173"/>
    <w:bookmarkStart w:name="z184" w:id="174"/>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174"/>
    <w:bookmarkStart w:name="z185" w:id="175"/>
    <w:p>
      <w:pPr>
        <w:spacing w:after="0"/>
        <w:ind w:left="0"/>
        <w:jc w:val="both"/>
      </w:pPr>
      <w:r>
        <w:rPr>
          <w:rFonts w:ascii="Times New Roman"/>
          <w:b w:val="false"/>
          <w:i w:val="false"/>
          <w:color w:val="000000"/>
          <w:sz w:val="28"/>
        </w:rPr>
        <w:t xml:space="preserve">
      75. Государственными аудиторами и работниками государственных органов, осуществляющими совместную проверку, на объектах государственного аудита по итогам проведения совместной проверки составляется и подписывается </w:t>
      </w:r>
      <w:r>
        <w:rPr>
          <w:rFonts w:ascii="Times New Roman"/>
          <w:b w:val="false"/>
          <w:i w:val="false"/>
          <w:color w:val="000000"/>
          <w:sz w:val="28"/>
        </w:rPr>
        <w:t>аудиторский отчет</w:t>
      </w:r>
      <w:r>
        <w:rPr>
          <w:rFonts w:ascii="Times New Roman"/>
          <w:b w:val="false"/>
          <w:i w:val="false"/>
          <w:color w:val="000000"/>
          <w:sz w:val="28"/>
        </w:rPr>
        <w:t xml:space="preserve"> или </w:t>
      </w:r>
      <w:r>
        <w:rPr>
          <w:rFonts w:ascii="Times New Roman"/>
          <w:b w:val="false"/>
          <w:i w:val="false"/>
          <w:color w:val="000000"/>
          <w:sz w:val="28"/>
        </w:rPr>
        <w:t>аудиторский отчет</w:t>
      </w:r>
      <w:r>
        <w:rPr>
          <w:rFonts w:ascii="Times New Roman"/>
          <w:b w:val="false"/>
          <w:i w:val="false"/>
          <w:color w:val="000000"/>
          <w:sz w:val="28"/>
        </w:rPr>
        <w:t xml:space="preserve"> по финансовой отчетности.</w:t>
      </w:r>
    </w:p>
    <w:bookmarkEnd w:id="175"/>
    <w:bookmarkStart w:name="z186" w:id="176"/>
    <w:p>
      <w:pPr>
        <w:spacing w:after="0"/>
        <w:ind w:left="0"/>
        <w:jc w:val="both"/>
      </w:pPr>
      <w:r>
        <w:rPr>
          <w:rFonts w:ascii="Times New Roman"/>
          <w:b w:val="false"/>
          <w:i w:val="false"/>
          <w:color w:val="000000"/>
          <w:sz w:val="28"/>
        </w:rPr>
        <w:t>
      76. При проведении совместной проверки единой группой на объекте государственного аудита аудиторский отчет или аудиторский отчет по финансовой отчетности оформляется в трех экземплярах с предоставлением одного из экземпляров объекту государственного аудита.</w:t>
      </w:r>
    </w:p>
    <w:bookmarkEnd w:id="176"/>
    <w:bookmarkStart w:name="z187" w:id="177"/>
    <w:p>
      <w:pPr>
        <w:spacing w:after="0"/>
        <w:ind w:left="0"/>
        <w:jc w:val="both"/>
      </w:pPr>
      <w:r>
        <w:rPr>
          <w:rFonts w:ascii="Times New Roman"/>
          <w:b w:val="false"/>
          <w:i w:val="false"/>
          <w:color w:val="000000"/>
          <w:sz w:val="28"/>
        </w:rPr>
        <w:t>
      77. Письменные возражения к аудиторскому отчету или аудиторскому отчету по финансовой отчетности рассматриваются государственным органом, ответственным за проведение совместной проверки. Ответ объекту проверки направляется тем государственным органом, в адрес которого поступили письменные возражения в течение 10 (десяти) рабочих дней со дня представления подписанного аудиторского отчета или аудиторского отчета по финансовой отчетности.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Осуществление параллельной проверки</w:t>
      </w:r>
    </w:p>
    <w:bookmarkEnd w:id="178"/>
    <w:bookmarkStart w:name="z189" w:id="179"/>
    <w:p>
      <w:pPr>
        <w:spacing w:after="0"/>
        <w:ind w:left="0"/>
        <w:jc w:val="both"/>
      </w:pPr>
      <w:r>
        <w:rPr>
          <w:rFonts w:ascii="Times New Roman"/>
          <w:b w:val="false"/>
          <w:i w:val="false"/>
          <w:color w:val="000000"/>
          <w:sz w:val="28"/>
        </w:rPr>
        <w:t xml:space="preserve">
      78. Органами государственного аудита проведение параллельной проверки с другими государственными органами осуществляется по согласованным вопросам и срокам проведения на основании утвержденного </w:t>
      </w:r>
      <w:r>
        <w:rPr>
          <w:rFonts w:ascii="Times New Roman"/>
          <w:b w:val="false"/>
          <w:i w:val="false"/>
          <w:color w:val="000000"/>
          <w:sz w:val="28"/>
        </w:rPr>
        <w:t>перечня</w:t>
      </w:r>
      <w:r>
        <w:rPr>
          <w:rFonts w:ascii="Times New Roman"/>
          <w:b w:val="false"/>
          <w:i w:val="false"/>
          <w:color w:val="000000"/>
          <w:sz w:val="28"/>
        </w:rPr>
        <w:t xml:space="preserve"> объектов государственного аудита самостоятельно каждым государственным органом.</w:t>
      </w:r>
    </w:p>
    <w:bookmarkEnd w:id="179"/>
    <w:bookmarkStart w:name="z190" w:id="180"/>
    <w:p>
      <w:pPr>
        <w:spacing w:after="0"/>
        <w:ind w:left="0"/>
        <w:jc w:val="both"/>
      </w:pPr>
      <w:r>
        <w:rPr>
          <w:rFonts w:ascii="Times New Roman"/>
          <w:b w:val="false"/>
          <w:i w:val="false"/>
          <w:color w:val="000000"/>
          <w:sz w:val="28"/>
        </w:rPr>
        <w:t>
      79. Подготовка к проведению параллельной проверки проводится в соответствии со сроками, предусмотренными перечнем объектов государственного аудита.</w:t>
      </w:r>
    </w:p>
    <w:bookmarkEnd w:id="180"/>
    <w:bookmarkStart w:name="z191" w:id="181"/>
    <w:p>
      <w:pPr>
        <w:spacing w:after="0"/>
        <w:ind w:left="0"/>
        <w:jc w:val="both"/>
      </w:pPr>
      <w:r>
        <w:rPr>
          <w:rFonts w:ascii="Times New Roman"/>
          <w:b w:val="false"/>
          <w:i w:val="false"/>
          <w:color w:val="000000"/>
          <w:sz w:val="28"/>
        </w:rPr>
        <w:t>
      80. На подготовительном этапе в целях предварительного изучения объектов государственного аудита, руководитель и участники группы государственного аудита проводят сбор информации и направляют запросы на предоставление недостающей информации объектам государственного аудита.</w:t>
      </w:r>
    </w:p>
    <w:bookmarkEnd w:id="1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80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2" w:id="182"/>
    <w:p>
      <w:pPr>
        <w:spacing w:after="0"/>
        <w:ind w:left="0"/>
        <w:jc w:val="both"/>
      </w:pPr>
      <w:r>
        <w:rPr>
          <w:rFonts w:ascii="Times New Roman"/>
          <w:b w:val="false"/>
          <w:i w:val="false"/>
          <w:color w:val="000000"/>
          <w:sz w:val="28"/>
        </w:rPr>
        <w:t>
      81. По итогам предварительного изучения органами государственного аудита совместно с государственными органами, участвующими в параллельной проверке, составляются проекты плана параллельной проверки. Программы параллельной проверки и аудиторских заданий направляются государственным органам, участвующим в проведении параллельной проверки. Распределение перечня проверяемых вопросов по государственным органам осуществляется не менее чем за 5 (пять) рабочих дней до начала проверки.</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3"/>
    <w:p>
      <w:pPr>
        <w:spacing w:after="0"/>
        <w:ind w:left="0"/>
        <w:jc w:val="both"/>
      </w:pPr>
      <w:r>
        <w:rPr>
          <w:rFonts w:ascii="Times New Roman"/>
          <w:b w:val="false"/>
          <w:i w:val="false"/>
          <w:color w:val="000000"/>
          <w:sz w:val="28"/>
        </w:rPr>
        <w:t>
      82. Государственные органы, участвующие в проведении параллельной проверки, на основе перечня вопросов объектов государственного аудита, разрабатывают проекты плана и программы, при этом допускается расширение перечня основных проверяемых вопросов с включением дополнительных вопросов проверки, которые не менее чем за 5 (пять) рабочих дней до начала аудиторского мероприятия направляются для согласования государственным органам, участвующим в проведении параллельной проверки.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83. План, программа параллельной проверки и аудиторские задания утверждаются каждой стороной самостоятельно (с указанием наименований объектов проверки, бюджетных программ и активов, вопросов проверки) за 2 (два) рабочих дня до начала параллельной проверки.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84. Документы, являющиеся основанием для проведения параллельной проверки, оформляются каждым государственным органом самостоятельно.</w:t>
      </w:r>
    </w:p>
    <w:bookmarkEnd w:id="185"/>
    <w:bookmarkStart w:name="z196" w:id="186"/>
    <w:p>
      <w:pPr>
        <w:spacing w:after="0"/>
        <w:ind w:left="0"/>
        <w:jc w:val="both"/>
      </w:pPr>
      <w:r>
        <w:rPr>
          <w:rFonts w:ascii="Times New Roman"/>
          <w:b w:val="false"/>
          <w:i w:val="false"/>
          <w:color w:val="000000"/>
          <w:sz w:val="28"/>
        </w:rPr>
        <w:t>
      85. Параллельная проверка проводится посредством формирования каждой стороной отдельной группы государственного аудита с согласованием сроков его проведения.</w:t>
      </w:r>
    </w:p>
    <w:bookmarkEnd w:id="186"/>
    <w:bookmarkStart w:name="z197" w:id="187"/>
    <w:p>
      <w:pPr>
        <w:spacing w:after="0"/>
        <w:ind w:left="0"/>
        <w:jc w:val="both"/>
      </w:pPr>
      <w:r>
        <w:rPr>
          <w:rFonts w:ascii="Times New Roman"/>
          <w:b w:val="false"/>
          <w:i w:val="false"/>
          <w:color w:val="000000"/>
          <w:sz w:val="28"/>
        </w:rPr>
        <w:t>
      86. Должностные лица, ответственные за проведение государственного аудита, участники групп параллельной проверки проводят:</w:t>
      </w:r>
    </w:p>
    <w:bookmarkEnd w:id="187"/>
    <w:bookmarkStart w:name="z198" w:id="188"/>
    <w:p>
      <w:pPr>
        <w:spacing w:after="0"/>
        <w:ind w:left="0"/>
        <w:jc w:val="both"/>
      </w:pPr>
      <w:r>
        <w:rPr>
          <w:rFonts w:ascii="Times New Roman"/>
          <w:b w:val="false"/>
          <w:i w:val="false"/>
          <w:color w:val="000000"/>
          <w:sz w:val="28"/>
        </w:rPr>
        <w:t>
      1) рабочие совещания с обсуждением вопросов, возникающих в ходе проведения параллельной проверки;</w:t>
      </w:r>
    </w:p>
    <w:bookmarkEnd w:id="188"/>
    <w:bookmarkStart w:name="z199" w:id="189"/>
    <w:p>
      <w:pPr>
        <w:spacing w:after="0"/>
        <w:ind w:left="0"/>
        <w:jc w:val="both"/>
      </w:pPr>
      <w:r>
        <w:rPr>
          <w:rFonts w:ascii="Times New Roman"/>
          <w:b w:val="false"/>
          <w:i w:val="false"/>
          <w:color w:val="000000"/>
          <w:sz w:val="28"/>
        </w:rPr>
        <w:t>
      2) консультации;</w:t>
      </w:r>
    </w:p>
    <w:bookmarkEnd w:id="189"/>
    <w:bookmarkStart w:name="z200" w:id="190"/>
    <w:p>
      <w:pPr>
        <w:spacing w:after="0"/>
        <w:ind w:left="0"/>
        <w:jc w:val="both"/>
      </w:pPr>
      <w:r>
        <w:rPr>
          <w:rFonts w:ascii="Times New Roman"/>
          <w:b w:val="false"/>
          <w:i w:val="false"/>
          <w:color w:val="000000"/>
          <w:sz w:val="28"/>
        </w:rPr>
        <w:t>
      3) обмен методическими и аналитическими документами.</w:t>
      </w:r>
    </w:p>
    <w:bookmarkEnd w:id="190"/>
    <w:bookmarkStart w:name="z201" w:id="191"/>
    <w:p>
      <w:pPr>
        <w:spacing w:after="0"/>
        <w:ind w:left="0"/>
        <w:jc w:val="both"/>
      </w:pPr>
      <w:r>
        <w:rPr>
          <w:rFonts w:ascii="Times New Roman"/>
          <w:b w:val="false"/>
          <w:i w:val="false"/>
          <w:color w:val="000000"/>
          <w:sz w:val="28"/>
        </w:rPr>
        <w:t>
      87. Руководители групп государственного аудита обмениваются информацией о ходе проведения параллельной проверки (полноте охвата вопросов проверки, возникших проблемах) и предварительных результатах проверки.</w:t>
      </w:r>
    </w:p>
    <w:bookmarkEnd w:id="191"/>
    <w:bookmarkStart w:name="z202" w:id="192"/>
    <w:p>
      <w:pPr>
        <w:spacing w:after="0"/>
        <w:ind w:left="0"/>
        <w:jc w:val="both"/>
      </w:pPr>
      <w:r>
        <w:rPr>
          <w:rFonts w:ascii="Times New Roman"/>
          <w:b w:val="false"/>
          <w:i w:val="false"/>
          <w:color w:val="000000"/>
          <w:sz w:val="28"/>
        </w:rPr>
        <w:t>
      88. Письменные возражения к аудиторскому отчету или аудиторскому отчету по финансовой отчетности рассматриваются государственным органом, проводившим проверку. Ответ объекту проверки направляется тем государственным органом, в адрес которого поступили письменные возражения в течение 10 (десяти) рабочих дней со дня представления подписанного аудиторского отчета или аудиторского отчета по финансовой отчетности.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93"/>
    <w:p>
      <w:pPr>
        <w:spacing w:after="0"/>
        <w:ind w:left="0"/>
        <w:jc w:val="both"/>
      </w:pPr>
      <w:r>
        <w:rPr>
          <w:rFonts w:ascii="Times New Roman"/>
          <w:b w:val="false"/>
          <w:i w:val="false"/>
          <w:color w:val="000000"/>
          <w:sz w:val="28"/>
        </w:rPr>
        <w:t xml:space="preserve">
      89. Органы государственного аудита и (или) государственные органы информируют друг друга о ходе реализации пунктов </w:t>
      </w:r>
      <w:r>
        <w:rPr>
          <w:rFonts w:ascii="Times New Roman"/>
          <w:b w:val="false"/>
          <w:i w:val="false"/>
          <w:color w:val="000000"/>
          <w:sz w:val="28"/>
        </w:rPr>
        <w:t>предписаний</w:t>
      </w:r>
      <w:r>
        <w:rPr>
          <w:rFonts w:ascii="Times New Roman"/>
          <w:b w:val="false"/>
          <w:i w:val="false"/>
          <w:color w:val="000000"/>
          <w:sz w:val="28"/>
        </w:rPr>
        <w:t xml:space="preserve"> по итогам параллельной проверки посредством направления соответствующей информации через ЕСЭДО и в бумажном виде по почте, а также размещения информации в единой базе данных по государственному аудиту и финансовому контролю.</w:t>
      </w:r>
    </w:p>
    <w:bookmarkEnd w:id="193"/>
    <w:bookmarkStart w:name="z204" w:id="19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принятия решения и составления документов по результатам внутреннего государственного аудита</w:t>
      </w:r>
    </w:p>
    <w:bookmarkEnd w:id="194"/>
    <w:bookmarkStart w:name="z205" w:id="19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Составление и оформление аудиторских отчетов</w:t>
      </w:r>
    </w:p>
    <w:bookmarkEnd w:id="195"/>
    <w:bookmarkStart w:name="z206" w:id="196"/>
    <w:p>
      <w:pPr>
        <w:spacing w:after="0"/>
        <w:ind w:left="0"/>
        <w:jc w:val="both"/>
      </w:pPr>
      <w:r>
        <w:rPr>
          <w:rFonts w:ascii="Times New Roman"/>
          <w:b w:val="false"/>
          <w:i w:val="false"/>
          <w:color w:val="000000"/>
          <w:sz w:val="28"/>
        </w:rPr>
        <w:t>
      90. По результатам аудиторского мероприятия оформляются:</w:t>
      </w:r>
    </w:p>
    <w:bookmarkEnd w:id="196"/>
    <w:bookmarkStart w:name="z207" w:id="197"/>
    <w:p>
      <w:pPr>
        <w:spacing w:after="0"/>
        <w:ind w:left="0"/>
        <w:jc w:val="both"/>
      </w:pPr>
      <w:r>
        <w:rPr>
          <w:rFonts w:ascii="Times New Roman"/>
          <w:b w:val="false"/>
          <w:i w:val="false"/>
          <w:color w:val="000000"/>
          <w:sz w:val="28"/>
        </w:rPr>
        <w:t>
      1) </w:t>
      </w:r>
      <w:r>
        <w:rPr>
          <w:rFonts w:ascii="Times New Roman"/>
          <w:b w:val="false"/>
          <w:i w:val="false"/>
          <w:color w:val="000000"/>
          <w:sz w:val="28"/>
        </w:rPr>
        <w:t>аудиторский отчет</w:t>
      </w:r>
      <w:r>
        <w:rPr>
          <w:rFonts w:ascii="Times New Roman"/>
          <w:b w:val="false"/>
          <w:i w:val="false"/>
          <w:color w:val="000000"/>
          <w:sz w:val="28"/>
        </w:rPr>
        <w:t xml:space="preserve">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в сфере бухгалтерского учета и финансовой отчетности;</w:t>
      </w:r>
    </w:p>
    <w:bookmarkEnd w:id="197"/>
    <w:bookmarkStart w:name="z208" w:id="198"/>
    <w:p>
      <w:pPr>
        <w:spacing w:after="0"/>
        <w:ind w:left="0"/>
        <w:jc w:val="both"/>
      </w:pPr>
      <w:r>
        <w:rPr>
          <w:rFonts w:ascii="Times New Roman"/>
          <w:b w:val="false"/>
          <w:i w:val="false"/>
          <w:color w:val="000000"/>
          <w:sz w:val="28"/>
        </w:rPr>
        <w:t>
      2) </w:t>
      </w:r>
      <w:r>
        <w:rPr>
          <w:rFonts w:ascii="Times New Roman"/>
          <w:b w:val="false"/>
          <w:i w:val="false"/>
          <w:color w:val="000000"/>
          <w:sz w:val="28"/>
        </w:rPr>
        <w:t>аудиторский отчет</w:t>
      </w:r>
      <w:r>
        <w:rPr>
          <w:rFonts w:ascii="Times New Roman"/>
          <w:b w:val="false"/>
          <w:i w:val="false"/>
          <w:color w:val="000000"/>
          <w:sz w:val="28"/>
        </w:rPr>
        <w:t xml:space="preserve"> – документ, составленный непосредственно проводившими государственный аудит государственными аудиторами, содержащий результаты проведенного аудита соответствия за определенный период времени.</w:t>
      </w:r>
    </w:p>
    <w:bookmarkEnd w:id="198"/>
    <w:bookmarkStart w:name="z209" w:id="199"/>
    <w:p>
      <w:pPr>
        <w:spacing w:after="0"/>
        <w:ind w:left="0"/>
        <w:jc w:val="both"/>
      </w:pPr>
      <w:r>
        <w:rPr>
          <w:rFonts w:ascii="Times New Roman"/>
          <w:b w:val="false"/>
          <w:i w:val="false"/>
          <w:color w:val="000000"/>
          <w:sz w:val="28"/>
        </w:rPr>
        <w:t xml:space="preserve">
      91. По результатам государственного аудита финансовой отчетности принимаются документы и решения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199"/>
    <w:bookmarkStart w:name="z210" w:id="200"/>
    <w:p>
      <w:pPr>
        <w:spacing w:after="0"/>
        <w:ind w:left="0"/>
        <w:jc w:val="both"/>
      </w:pPr>
      <w:r>
        <w:rPr>
          <w:rFonts w:ascii="Times New Roman"/>
          <w:b w:val="false"/>
          <w:i w:val="false"/>
          <w:color w:val="000000"/>
          <w:sz w:val="28"/>
        </w:rPr>
        <w:t>
      92. Результаты аудиторского мероприятия по каждому из подвергнутых государственному аудиту объектов государственного аудита оформляются аудиторским отчетом или аудиторским отчетом по финансовой отчетности.</w:t>
      </w:r>
    </w:p>
    <w:bookmarkEnd w:id="200"/>
    <w:p>
      <w:pPr>
        <w:spacing w:after="0"/>
        <w:ind w:left="0"/>
        <w:jc w:val="both"/>
      </w:pPr>
      <w:r>
        <w:rPr>
          <w:rFonts w:ascii="Times New Roman"/>
          <w:b w:val="false"/>
          <w:i w:val="false"/>
          <w:color w:val="000000"/>
          <w:sz w:val="28"/>
        </w:rPr>
        <w:t>
      К аудиторскому отчету прилагаются:</w:t>
      </w:r>
    </w:p>
    <w:p>
      <w:pPr>
        <w:spacing w:after="0"/>
        <w:ind w:left="0"/>
        <w:jc w:val="both"/>
      </w:pPr>
      <w:r>
        <w:rPr>
          <w:rFonts w:ascii="Times New Roman"/>
          <w:b w:val="false"/>
          <w:i w:val="false"/>
          <w:color w:val="000000"/>
          <w:sz w:val="28"/>
        </w:rPr>
        <w:t>
      1) требование по предоставлению объектом государственного аудита сведений, информации, документов (материалов);</w:t>
      </w:r>
    </w:p>
    <w:p>
      <w:pPr>
        <w:spacing w:after="0"/>
        <w:ind w:left="0"/>
        <w:jc w:val="both"/>
      </w:pPr>
      <w:r>
        <w:rPr>
          <w:rFonts w:ascii="Times New Roman"/>
          <w:b w:val="false"/>
          <w:i w:val="false"/>
          <w:color w:val="000000"/>
          <w:sz w:val="28"/>
        </w:rPr>
        <w:t>
      2) реестр выявленных нарушений и недостатков по результатам внутреннего государственного аудита;</w:t>
      </w:r>
    </w:p>
    <w:p>
      <w:pPr>
        <w:spacing w:after="0"/>
        <w:ind w:left="0"/>
        <w:jc w:val="both"/>
      </w:pP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подтверждающие факты выявленных нарушений и недостатков;</w:t>
      </w:r>
    </w:p>
    <w:p>
      <w:pPr>
        <w:spacing w:after="0"/>
        <w:ind w:left="0"/>
        <w:jc w:val="both"/>
      </w:pP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p>
    <w:p>
      <w:pPr>
        <w:spacing w:after="0"/>
        <w:ind w:left="0"/>
        <w:jc w:val="both"/>
      </w:pPr>
      <w:r>
        <w:rPr>
          <w:rFonts w:ascii="Times New Roman"/>
          <w:b w:val="false"/>
          <w:i w:val="false"/>
          <w:color w:val="000000"/>
          <w:sz w:val="28"/>
        </w:rPr>
        <w:t>
      5) акты контрольных обмеров (осмотров) (в случае их составления);</w:t>
      </w:r>
    </w:p>
    <w:p>
      <w:pPr>
        <w:spacing w:after="0"/>
        <w:ind w:left="0"/>
        <w:jc w:val="both"/>
      </w:pP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внутреннего государственного аудита (в случае их составления);</w:t>
      </w:r>
    </w:p>
    <w:p>
      <w:pPr>
        <w:spacing w:after="0"/>
        <w:ind w:left="0"/>
        <w:jc w:val="both"/>
      </w:pPr>
      <w:r>
        <w:rPr>
          <w:rFonts w:ascii="Times New Roman"/>
          <w:b w:val="false"/>
          <w:i w:val="false"/>
          <w:color w:val="000000"/>
          <w:sz w:val="28"/>
        </w:rPr>
        <w:t>
      7) экспертные заключения экспертов (в случае привлечения);</w:t>
      </w:r>
    </w:p>
    <w:p>
      <w:pPr>
        <w:spacing w:after="0"/>
        <w:ind w:left="0"/>
        <w:jc w:val="both"/>
      </w:pPr>
      <w:r>
        <w:rPr>
          <w:rFonts w:ascii="Times New Roman"/>
          <w:b w:val="false"/>
          <w:i w:val="false"/>
          <w:color w:val="000000"/>
          <w:sz w:val="28"/>
        </w:rPr>
        <w:t>
      8) перечень подвергнутых внутреннему государственному аудиту документов, на основе которых сформулированы выводы, с указанием их реквизитов и обоснованием аудиторской выборки;</w:t>
      </w:r>
    </w:p>
    <w:p>
      <w:pPr>
        <w:spacing w:after="0"/>
        <w:ind w:left="0"/>
        <w:jc w:val="both"/>
      </w:pPr>
      <w:r>
        <w:rPr>
          <w:rFonts w:ascii="Times New Roman"/>
          <w:b w:val="false"/>
          <w:i w:val="false"/>
          <w:color w:val="000000"/>
          <w:sz w:val="28"/>
        </w:rPr>
        <w:t>
      9) другие документы.</w:t>
      </w:r>
    </w:p>
    <w:p>
      <w:pPr>
        <w:spacing w:after="0"/>
        <w:ind w:left="0"/>
        <w:jc w:val="both"/>
      </w:pPr>
      <w:r>
        <w:rPr>
          <w:rFonts w:ascii="Times New Roman"/>
          <w:b w:val="false"/>
          <w:i w:val="false"/>
          <w:color w:val="000000"/>
          <w:sz w:val="28"/>
        </w:rPr>
        <w:t>
      К аудиторскому отчету по финансовой отчетности прилагаются:</w:t>
      </w:r>
    </w:p>
    <w:p>
      <w:pPr>
        <w:spacing w:after="0"/>
        <w:ind w:left="0"/>
        <w:jc w:val="both"/>
      </w:pPr>
      <w:r>
        <w:rPr>
          <w:rFonts w:ascii="Times New Roman"/>
          <w:b w:val="false"/>
          <w:i w:val="false"/>
          <w:color w:val="000000"/>
          <w:sz w:val="28"/>
        </w:rPr>
        <w:t>
      1) требование по предоставлению объектом государственного аудита сведений, информации, документов (материалов);</w:t>
      </w:r>
    </w:p>
    <w:p>
      <w:pPr>
        <w:spacing w:after="0"/>
        <w:ind w:left="0"/>
        <w:jc w:val="both"/>
      </w:pPr>
      <w:r>
        <w:rPr>
          <w:rFonts w:ascii="Times New Roman"/>
          <w:b w:val="false"/>
          <w:i w:val="false"/>
          <w:color w:val="000000"/>
          <w:sz w:val="28"/>
        </w:rPr>
        <w:t>
      2) приложения, предусмотренные стандартами;</w:t>
      </w:r>
    </w:p>
    <w:p>
      <w:pPr>
        <w:spacing w:after="0"/>
        <w:ind w:left="0"/>
        <w:jc w:val="both"/>
      </w:pPr>
      <w:r>
        <w:rPr>
          <w:rFonts w:ascii="Times New Roman"/>
          <w:b w:val="false"/>
          <w:i w:val="false"/>
          <w:color w:val="000000"/>
          <w:sz w:val="28"/>
        </w:rPr>
        <w:t>
      3) реестр выявленных нарушений и недостатков по результатам внутреннего государственного аудита;</w:t>
      </w:r>
    </w:p>
    <w:p>
      <w:pPr>
        <w:spacing w:after="0"/>
        <w:ind w:left="0"/>
        <w:jc w:val="both"/>
      </w:pPr>
      <w:r>
        <w:rPr>
          <w:rFonts w:ascii="Times New Roman"/>
          <w:b w:val="false"/>
          <w:i w:val="false"/>
          <w:color w:val="000000"/>
          <w:sz w:val="28"/>
        </w:rPr>
        <w:t>
      4) подлинники или заверенные соответствующим образом копии документов, справки, таблицы, фотографии, подтверждающие факты выявленных нарушений и недостатков;</w:t>
      </w:r>
    </w:p>
    <w:p>
      <w:pPr>
        <w:spacing w:after="0"/>
        <w:ind w:left="0"/>
        <w:jc w:val="both"/>
      </w:pPr>
      <w:r>
        <w:rPr>
          <w:rFonts w:ascii="Times New Roman"/>
          <w:b w:val="false"/>
          <w:i w:val="false"/>
          <w:color w:val="000000"/>
          <w:sz w:val="28"/>
        </w:rPr>
        <w:t>
      5) письменные объяснения лиц, имеющих отношение к допущенным нарушениям, исходя из функциональных и должностных обязанностей (при необходимости);</w:t>
      </w:r>
    </w:p>
    <w:p>
      <w:pPr>
        <w:spacing w:after="0"/>
        <w:ind w:left="0"/>
        <w:jc w:val="both"/>
      </w:pPr>
      <w:r>
        <w:rPr>
          <w:rFonts w:ascii="Times New Roman"/>
          <w:b w:val="false"/>
          <w:i w:val="false"/>
          <w:color w:val="000000"/>
          <w:sz w:val="28"/>
        </w:rPr>
        <w:t>
      6) акты контрольных обмеров (осмотров) (в случае их составления);</w:t>
      </w:r>
    </w:p>
    <w:p>
      <w:pPr>
        <w:spacing w:after="0"/>
        <w:ind w:left="0"/>
        <w:jc w:val="both"/>
      </w:pPr>
      <w:r>
        <w:rPr>
          <w:rFonts w:ascii="Times New Roman"/>
          <w:b w:val="false"/>
          <w:i w:val="false"/>
          <w:color w:val="000000"/>
          <w:sz w:val="28"/>
        </w:rPr>
        <w:t>
      7) заключения исследований (испытаний и так далее), экспертиз, копии протоколов, другие документы или их копии, связанные с результатами внутреннего государственного аудита (в случае их составления);</w:t>
      </w:r>
    </w:p>
    <w:p>
      <w:pPr>
        <w:spacing w:after="0"/>
        <w:ind w:left="0"/>
        <w:jc w:val="both"/>
      </w:pPr>
      <w:r>
        <w:rPr>
          <w:rFonts w:ascii="Times New Roman"/>
          <w:b w:val="false"/>
          <w:i w:val="false"/>
          <w:color w:val="000000"/>
          <w:sz w:val="28"/>
        </w:rPr>
        <w:t>
      8) экспертные заключения экспертов (в случае привлечения);</w:t>
      </w:r>
    </w:p>
    <w:p>
      <w:pPr>
        <w:spacing w:after="0"/>
        <w:ind w:left="0"/>
        <w:jc w:val="both"/>
      </w:pPr>
      <w:r>
        <w:rPr>
          <w:rFonts w:ascii="Times New Roman"/>
          <w:b w:val="false"/>
          <w:i w:val="false"/>
          <w:color w:val="000000"/>
          <w:sz w:val="28"/>
        </w:rPr>
        <w:t>
      9) перечень подвергнутых внутреннему государственному аудиту документов, на основе которых сформулированы выводы, с указанием их реквизитов и обоснованием аудиторской выборки;</w:t>
      </w:r>
    </w:p>
    <w:p>
      <w:pPr>
        <w:spacing w:after="0"/>
        <w:ind w:left="0"/>
        <w:jc w:val="both"/>
      </w:pPr>
      <w:r>
        <w:rPr>
          <w:rFonts w:ascii="Times New Roman"/>
          <w:b w:val="false"/>
          <w:i w:val="false"/>
          <w:color w:val="000000"/>
          <w:sz w:val="28"/>
        </w:rPr>
        <w:t>
      10) другие документы.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92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0" w:id="201"/>
    <w:p>
      <w:pPr>
        <w:spacing w:after="0"/>
        <w:ind w:left="0"/>
        <w:jc w:val="both"/>
      </w:pPr>
      <w:r>
        <w:rPr>
          <w:rFonts w:ascii="Times New Roman"/>
          <w:b w:val="false"/>
          <w:i w:val="false"/>
          <w:color w:val="000000"/>
          <w:sz w:val="28"/>
        </w:rPr>
        <w:t xml:space="preserve">
      93. Структура </w:t>
      </w:r>
      <w:r>
        <w:rPr>
          <w:rFonts w:ascii="Times New Roman"/>
          <w:b w:val="false"/>
          <w:i w:val="false"/>
          <w:color w:val="000000"/>
          <w:sz w:val="28"/>
        </w:rPr>
        <w:t>аудиторского отчета</w:t>
      </w:r>
      <w:r>
        <w:rPr>
          <w:rFonts w:ascii="Times New Roman"/>
          <w:b w:val="false"/>
          <w:i w:val="false"/>
          <w:color w:val="000000"/>
          <w:sz w:val="28"/>
        </w:rPr>
        <w:t xml:space="preserve"> или </w:t>
      </w:r>
      <w:r>
        <w:rPr>
          <w:rFonts w:ascii="Times New Roman"/>
          <w:b w:val="false"/>
          <w:i w:val="false"/>
          <w:color w:val="000000"/>
          <w:sz w:val="28"/>
        </w:rPr>
        <w:t>аудиторского отчета</w:t>
      </w:r>
      <w:r>
        <w:rPr>
          <w:rFonts w:ascii="Times New Roman"/>
          <w:b w:val="false"/>
          <w:i w:val="false"/>
          <w:color w:val="000000"/>
          <w:sz w:val="28"/>
        </w:rPr>
        <w:t xml:space="preserve"> по финансовой отчетности обеспечивает строгое соответствие последовательности и перечню вопросов </w:t>
      </w:r>
      <w:r>
        <w:rPr>
          <w:rFonts w:ascii="Times New Roman"/>
          <w:b w:val="false"/>
          <w:i w:val="false"/>
          <w:color w:val="000000"/>
          <w:sz w:val="28"/>
        </w:rPr>
        <w:t>программы</w:t>
      </w:r>
      <w:r>
        <w:rPr>
          <w:rFonts w:ascii="Times New Roman"/>
          <w:b w:val="false"/>
          <w:i w:val="false"/>
          <w:color w:val="000000"/>
          <w:sz w:val="28"/>
        </w:rPr>
        <w:t xml:space="preserve"> аудита и </w:t>
      </w:r>
      <w:r>
        <w:rPr>
          <w:rFonts w:ascii="Times New Roman"/>
          <w:b w:val="false"/>
          <w:i w:val="false"/>
          <w:color w:val="000000"/>
          <w:sz w:val="28"/>
        </w:rPr>
        <w:t>аудиторских заданий</w:t>
      </w:r>
      <w:r>
        <w:rPr>
          <w:rFonts w:ascii="Times New Roman"/>
          <w:b w:val="false"/>
          <w:i w:val="false"/>
          <w:color w:val="000000"/>
          <w:sz w:val="28"/>
        </w:rPr>
        <w:t>, достоверность, объективность сведений, изложенных в нем, ответы на каждый вопрос программы аудита излагаются полно, точно, объективно и лаконично.</w:t>
      </w:r>
    </w:p>
    <w:bookmarkEnd w:id="201"/>
    <w:bookmarkStart w:name="z231" w:id="202"/>
    <w:p>
      <w:pPr>
        <w:spacing w:after="0"/>
        <w:ind w:left="0"/>
        <w:jc w:val="both"/>
      </w:pPr>
      <w:r>
        <w:rPr>
          <w:rFonts w:ascii="Times New Roman"/>
          <w:b w:val="false"/>
          <w:i w:val="false"/>
          <w:color w:val="000000"/>
          <w:sz w:val="28"/>
        </w:rPr>
        <w:t>
      94.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w:t>
      </w:r>
    </w:p>
    <w:bookmarkEnd w:id="202"/>
    <w:bookmarkStart w:name="z232" w:id="203"/>
    <w:p>
      <w:pPr>
        <w:spacing w:after="0"/>
        <w:ind w:left="0"/>
        <w:jc w:val="both"/>
      </w:pPr>
      <w:r>
        <w:rPr>
          <w:rFonts w:ascii="Times New Roman"/>
          <w:b w:val="false"/>
          <w:i w:val="false"/>
          <w:color w:val="000000"/>
          <w:sz w:val="28"/>
        </w:rPr>
        <w:t xml:space="preserve">
      Если по вопросу программы аудита нарушений и недостатков не установлено, в аудиторском отчете или аудиторском отчете по финансовой отчетности делается запись: "Вопрос программы (наименование) проверен. Нарушений и недостатков не установлено." и перечисляются реквизиты подвергнутых внутреннему государственному аудиту документов, на основе которых сформулированы данные выводы. </w:t>
      </w:r>
    </w:p>
    <w:bookmarkEnd w:id="203"/>
    <w:bookmarkStart w:name="z233" w:id="204"/>
    <w:p>
      <w:pPr>
        <w:spacing w:after="0"/>
        <w:ind w:left="0"/>
        <w:jc w:val="both"/>
      </w:pPr>
      <w:r>
        <w:rPr>
          <w:rFonts w:ascii="Times New Roman"/>
          <w:b w:val="false"/>
          <w:i w:val="false"/>
          <w:color w:val="000000"/>
          <w:sz w:val="28"/>
        </w:rPr>
        <w:t>
      95. Каждый факт нарушения, а также выявленные недостатки фиксируются отдельным пунктом и нумеруются в сквозном порядке с описанием характера и вида нарушения со ссылкой на статьи, пункты и подпункты нормативных правовых актов, положения которых нарушены. В описании нарушения делается ссылка на реквизиты и наименования документов, подтверждающих нарушения.</w:t>
      </w:r>
    </w:p>
    <w:bookmarkEnd w:id="204"/>
    <w:bookmarkStart w:name="z234" w:id="205"/>
    <w:p>
      <w:pPr>
        <w:spacing w:after="0"/>
        <w:ind w:left="0"/>
        <w:jc w:val="both"/>
      </w:pPr>
      <w:r>
        <w:rPr>
          <w:rFonts w:ascii="Times New Roman"/>
          <w:b w:val="false"/>
          <w:i w:val="false"/>
          <w:color w:val="000000"/>
          <w:sz w:val="28"/>
        </w:rPr>
        <w:t xml:space="preserve">
      96. К аудиторскому отчету или аудиторскому отчету по финансовой отчетности прилагаются аудиторские </w:t>
      </w:r>
      <w:r>
        <w:rPr>
          <w:rFonts w:ascii="Times New Roman"/>
          <w:b w:val="false"/>
          <w:i w:val="false"/>
          <w:color w:val="000000"/>
          <w:sz w:val="28"/>
        </w:rPr>
        <w:t>доказательства</w:t>
      </w:r>
      <w:r>
        <w:rPr>
          <w:rFonts w:ascii="Times New Roman"/>
          <w:b w:val="false"/>
          <w:i w:val="false"/>
          <w:color w:val="000000"/>
          <w:sz w:val="28"/>
        </w:rPr>
        <w:t>, являющиеся его неотъемлемой частью.</w:t>
      </w:r>
    </w:p>
    <w:bookmarkEnd w:id="205"/>
    <w:bookmarkStart w:name="z235" w:id="206"/>
    <w:p>
      <w:pPr>
        <w:spacing w:after="0"/>
        <w:ind w:left="0"/>
        <w:jc w:val="both"/>
      </w:pPr>
      <w:r>
        <w:rPr>
          <w:rFonts w:ascii="Times New Roman"/>
          <w:b w:val="false"/>
          <w:i w:val="false"/>
          <w:color w:val="000000"/>
          <w:sz w:val="28"/>
        </w:rPr>
        <w:t>
      Копии документов, прилагаемые к аудиторскому отчету или аудиторскому отчету по финансовой отчетности,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или аудиторском отчете по финансовой отчетности указываются ссылки на его приложения с отражением их порядкового номера, количества листов.</w:t>
      </w:r>
    </w:p>
    <w:bookmarkEnd w:id="206"/>
    <w:bookmarkStart w:name="z236" w:id="207"/>
    <w:p>
      <w:pPr>
        <w:spacing w:after="0"/>
        <w:ind w:left="0"/>
        <w:jc w:val="both"/>
      </w:pPr>
      <w:r>
        <w:rPr>
          <w:rFonts w:ascii="Times New Roman"/>
          <w:b w:val="false"/>
          <w:i w:val="false"/>
          <w:color w:val="000000"/>
          <w:sz w:val="28"/>
        </w:rPr>
        <w:t>
      97. Не допускается включение в аудиторский отчет или аудиторский отчет по финансовой отчетности фактов, выводов, не подтвержденных соответствующими аудиторскими доказательствами и (или) иными документами и информацией.</w:t>
      </w:r>
    </w:p>
    <w:bookmarkEnd w:id="207"/>
    <w:bookmarkStart w:name="z237" w:id="208"/>
    <w:p>
      <w:pPr>
        <w:spacing w:after="0"/>
        <w:ind w:left="0"/>
        <w:jc w:val="both"/>
      </w:pPr>
      <w:r>
        <w:rPr>
          <w:rFonts w:ascii="Times New Roman"/>
          <w:b w:val="false"/>
          <w:i w:val="false"/>
          <w:color w:val="000000"/>
          <w:sz w:val="28"/>
        </w:rPr>
        <w:t>
      98. Отсутствие документов и (или) иной информации, подтверждающих изложенные в аудиторском отчете или аудиторском отчете по финансовой отчетности нарушения, является нарушением стандартов.</w:t>
      </w:r>
    </w:p>
    <w:bookmarkEnd w:id="208"/>
    <w:bookmarkStart w:name="z238" w:id="209"/>
    <w:p>
      <w:pPr>
        <w:spacing w:after="0"/>
        <w:ind w:left="0"/>
        <w:jc w:val="both"/>
      </w:pPr>
      <w:r>
        <w:rPr>
          <w:rFonts w:ascii="Times New Roman"/>
          <w:b w:val="false"/>
          <w:i w:val="false"/>
          <w:color w:val="000000"/>
          <w:sz w:val="28"/>
        </w:rPr>
        <w:t>
      99. Аудиторский отчет или аудиторский отчет по финансовой отчетности составляется в 2 (двух) экземплярах и предоставляется для ознакомления руководителю объекта государственного аудита или лицу, его замещающему:</w:t>
      </w:r>
    </w:p>
    <w:bookmarkEnd w:id="209"/>
    <w:bookmarkStart w:name="z1189" w:id="210"/>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15 (пятнадцати) рабочих дней включительно, не позднее 1 (одного) рабочего дня до даты завершения аудиторского мероприятия на объекте государственного аудита (за исключением акта встречной проверки, акта контрольного обмера (осмотра);</w:t>
      </w:r>
    </w:p>
    <w:bookmarkEnd w:id="210"/>
    <w:bookmarkStart w:name="z1190" w:id="211"/>
    <w:p>
      <w:pPr>
        <w:spacing w:after="0"/>
        <w:ind w:left="0"/>
        <w:jc w:val="both"/>
      </w:pPr>
      <w:r>
        <w:rPr>
          <w:rFonts w:ascii="Times New Roman"/>
          <w:b w:val="false"/>
          <w:i w:val="false"/>
          <w:color w:val="000000"/>
          <w:sz w:val="28"/>
        </w:rPr>
        <w:t>
      2) при проведения аудиторского мероприятия сроком, превышающим 15 (пятнадцать) рабочих дней, не позднее 2 (двух) рабочих дней до даты завершения аудиторского мероприятия на объекте государственного аудита.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12"/>
    <w:p>
      <w:pPr>
        <w:spacing w:after="0"/>
        <w:ind w:left="0"/>
        <w:jc w:val="both"/>
      </w:pPr>
      <w:r>
        <w:rPr>
          <w:rFonts w:ascii="Times New Roman"/>
          <w:b w:val="false"/>
          <w:i w:val="false"/>
          <w:color w:val="000000"/>
          <w:sz w:val="28"/>
        </w:rPr>
        <w:t xml:space="preserve">
      100. Все страницы </w:t>
      </w:r>
      <w:r>
        <w:rPr>
          <w:rFonts w:ascii="Times New Roman"/>
          <w:b w:val="false"/>
          <w:i w:val="false"/>
          <w:color w:val="000000"/>
          <w:sz w:val="28"/>
        </w:rPr>
        <w:t>аудиторского отчета</w:t>
      </w:r>
      <w:r>
        <w:rPr>
          <w:rFonts w:ascii="Times New Roman"/>
          <w:b w:val="false"/>
          <w:i w:val="false"/>
          <w:color w:val="000000"/>
          <w:sz w:val="28"/>
        </w:rPr>
        <w:t xml:space="preserve"> или </w:t>
      </w:r>
      <w:r>
        <w:rPr>
          <w:rFonts w:ascii="Times New Roman"/>
          <w:b w:val="false"/>
          <w:i w:val="false"/>
          <w:color w:val="000000"/>
          <w:sz w:val="28"/>
        </w:rPr>
        <w:t>аудиторского отчета</w:t>
      </w:r>
      <w:r>
        <w:rPr>
          <w:rFonts w:ascii="Times New Roman"/>
          <w:b w:val="false"/>
          <w:i w:val="false"/>
          <w:color w:val="000000"/>
          <w:sz w:val="28"/>
        </w:rPr>
        <w:t xml:space="preserve"> по финансовой отчетности парафируются государственными аудиторами и должностным лицом объекта государственного аудита.</w:t>
      </w:r>
    </w:p>
    <w:bookmarkEnd w:id="212"/>
    <w:bookmarkStart w:name="z242" w:id="213"/>
    <w:p>
      <w:pPr>
        <w:spacing w:after="0"/>
        <w:ind w:left="0"/>
        <w:jc w:val="both"/>
      </w:pPr>
      <w:r>
        <w:rPr>
          <w:rFonts w:ascii="Times New Roman"/>
          <w:b w:val="false"/>
          <w:i w:val="false"/>
          <w:color w:val="000000"/>
          <w:sz w:val="28"/>
        </w:rPr>
        <w:t>
      101. Аудиторский отчет или аудиторский отчет по финансовой отчетности подписывается всеми членами группы государственного аудита, за исключением ассистента, а также руководителем объекта государственного аудита или лицом, его замещающим, не позднее дня завершения аудиторского мероприятия на объекте государственного аудита.</w:t>
      </w:r>
    </w:p>
    <w:bookmarkEnd w:id="213"/>
    <w:p>
      <w:pPr>
        <w:spacing w:after="0"/>
        <w:ind w:left="0"/>
        <w:jc w:val="both"/>
      </w:pPr>
      <w:r>
        <w:rPr>
          <w:rFonts w:ascii="Times New Roman"/>
          <w:b w:val="false"/>
          <w:i w:val="false"/>
          <w:color w:val="000000"/>
          <w:sz w:val="28"/>
        </w:rPr>
        <w:t>
      При несогласии с результатами аудиторского мероприятия, аудиторский отчет или аудиторский отчет по финансовой отчетности подписывается руководством объекта государственного аудита с оговоркой о наличии возражений.</w:t>
      </w:r>
    </w:p>
    <w:p>
      <w:pPr>
        <w:spacing w:after="0"/>
        <w:ind w:left="0"/>
        <w:jc w:val="both"/>
      </w:pPr>
      <w:r>
        <w:rPr>
          <w:rFonts w:ascii="Times New Roman"/>
          <w:b w:val="false"/>
          <w:i w:val="false"/>
          <w:color w:val="000000"/>
          <w:sz w:val="28"/>
        </w:rPr>
        <w:t xml:space="preserve">
      Объект государственного аудита направляет возражение к аудиторскому отчету или аудиторскому отчету по финансовой отчетности в апелляционную комиссию при уполномоченном органе в срок не более 10 (десяти) рабочих дней со дня представления подписанного аудиторского отчета и (или) аудиторского отчета по финансовой отчетности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101-1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101-1. Руководитель объекта государственного аудита в течение 2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в письменном виде посредством информационных систем и/или электронной почты, а также почтовой связи.</w:t>
      </w:r>
    </w:p>
    <w:bookmarkStart w:name="z1428" w:id="214"/>
    <w:p>
      <w:pPr>
        <w:spacing w:after="0"/>
        <w:ind w:left="0"/>
        <w:jc w:val="both"/>
      </w:pPr>
      <w:r>
        <w:rPr>
          <w:rFonts w:ascii="Times New Roman"/>
          <w:b w:val="false"/>
          <w:i w:val="false"/>
          <w:color w:val="000000"/>
          <w:sz w:val="28"/>
        </w:rPr>
        <w:t>
      Субъекты предпринимательства и иные лица (физические и юридические лица), интересы которых затронуты аудиторскими мероприятиями, в случае несогласия с выявленными нарушениями в срок не более пяти рабочих дней со дня получения уведомления направляют свою позицию (возражения) объекту государственного аудита.</w:t>
      </w:r>
    </w:p>
    <w:bookmarkEnd w:id="214"/>
    <w:bookmarkStart w:name="z1429" w:id="215"/>
    <w:p>
      <w:pPr>
        <w:spacing w:after="0"/>
        <w:ind w:left="0"/>
        <w:jc w:val="both"/>
      </w:pPr>
      <w:r>
        <w:rPr>
          <w:rFonts w:ascii="Times New Roman"/>
          <w:b w:val="false"/>
          <w:i w:val="false"/>
          <w:color w:val="000000"/>
          <w:sz w:val="28"/>
        </w:rPr>
        <w:t xml:space="preserve">
      Позиция (возражения) лиц, предусмотренных частью второй настоящего пункта, направляется объектом государственного аудита в органы государственного аудита и финансового контроля в пределах срока,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37 Закона, и рассматривается наряду с возражениями объекта государственного аудита.</w:t>
      </w:r>
    </w:p>
    <w:bookmarkEnd w:id="215"/>
    <w:bookmarkStart w:name="z1430" w:id="216"/>
    <w:p>
      <w:pPr>
        <w:spacing w:after="0"/>
        <w:ind w:left="0"/>
        <w:jc w:val="both"/>
      </w:pPr>
      <w:r>
        <w:rPr>
          <w:rFonts w:ascii="Times New Roman"/>
          <w:b w:val="false"/>
          <w:i w:val="false"/>
          <w:color w:val="000000"/>
          <w:sz w:val="28"/>
        </w:rPr>
        <w:t>
      При подаче возражения в Апелляционную комиссию объект государственного аудита учитывает замечания субъектов предпринимательства и иных лиц к аудиторскому отчету и/или аудиторскому отчету по финансовой отчетности.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101-1 в соответствии с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17"/>
    <w:p>
      <w:pPr>
        <w:spacing w:after="0"/>
        <w:ind w:left="0"/>
        <w:jc w:val="both"/>
      </w:pPr>
      <w:r>
        <w:rPr>
          <w:rFonts w:ascii="Times New Roman"/>
          <w:b w:val="false"/>
          <w:i w:val="false"/>
          <w:color w:val="000000"/>
          <w:sz w:val="28"/>
        </w:rPr>
        <w:t>
      102. Не подлежат рассмотрению возражения к аудиторскому отчету или аудиторскому отчету по финансовой отчетности, направленные по истечении 10 (десяти) рабочих дней со дня представления подписанного аудиторского отчета и (или) аудиторского отчета по финансовой отчетности.</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18"/>
    <w:p>
      <w:pPr>
        <w:spacing w:after="0"/>
        <w:ind w:left="0"/>
        <w:jc w:val="both"/>
      </w:pPr>
      <w:r>
        <w:rPr>
          <w:rFonts w:ascii="Times New Roman"/>
          <w:b w:val="false"/>
          <w:i w:val="false"/>
          <w:color w:val="000000"/>
          <w:sz w:val="28"/>
        </w:rPr>
        <w:t xml:space="preserve">
      103. Поступившие возражения к аудиторскому отчету или аудиторскому отчету по финансовой отчетности и жалобы на решения, действия (бездействие) ведомства уполномоченного органа по внутреннему государственному аудиту и (или) его должностных лиц по результатам государственного аудита рассматриваются апелляционной комиссией при уполномоченном органе в порядке и сроки, определенном </w:t>
      </w:r>
      <w:r>
        <w:rPr>
          <w:rFonts w:ascii="Times New Roman"/>
          <w:b w:val="false"/>
          <w:i w:val="false"/>
          <w:color w:val="000000"/>
          <w:sz w:val="28"/>
        </w:rPr>
        <w:t>главой 11-1</w:t>
      </w:r>
      <w:r>
        <w:rPr>
          <w:rFonts w:ascii="Times New Roman"/>
          <w:b w:val="false"/>
          <w:i w:val="false"/>
          <w:color w:val="000000"/>
          <w:sz w:val="28"/>
        </w:rPr>
        <w:t xml:space="preserve"> Закона.</w:t>
      </w:r>
    </w:p>
    <w:bookmarkEnd w:id="218"/>
    <w:p>
      <w:pPr>
        <w:spacing w:after="0"/>
        <w:ind w:left="0"/>
        <w:jc w:val="both"/>
      </w:pPr>
      <w:r>
        <w:rPr>
          <w:rFonts w:ascii="Times New Roman"/>
          <w:b w:val="false"/>
          <w:i w:val="false"/>
          <w:color w:val="000000"/>
          <w:sz w:val="28"/>
        </w:rPr>
        <w:t>
      В случае поступления возражений от объекта государственного аудита датой обнаружения нарушения, указанного в аудиторском отчете или аудиторском отчете по финансовой отчетности, считается дата документа о принятии решения по результатам рассмотрения возражений.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994" w:id="219"/>
    <w:p>
      <w:pPr>
        <w:spacing w:after="0"/>
        <w:ind w:left="0"/>
        <w:jc w:val="both"/>
      </w:pPr>
      <w:r>
        <w:rPr>
          <w:rFonts w:ascii="Times New Roman"/>
          <w:b w:val="false"/>
          <w:i w:val="false"/>
          <w:color w:val="000000"/>
          <w:sz w:val="28"/>
        </w:rPr>
        <w:t xml:space="preserve">
      103-1. Жалобы субъектов предпринимательства и иных лиц, интересы которых затронуты аудиторскими мероприятиями, на аудиторский отчет и (или) предписание территориальных подразделений ведомства рассматриваются ведомством в рамках доводов в соответствии с </w:t>
      </w:r>
      <w:r>
        <w:rPr>
          <w:rFonts w:ascii="Times New Roman"/>
          <w:b w:val="false"/>
          <w:i w:val="false"/>
          <w:color w:val="000000"/>
          <w:sz w:val="28"/>
        </w:rPr>
        <w:t>главами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19"/>
    <w:bookmarkStart w:name="z1187" w:id="220"/>
    <w:p>
      <w:pPr>
        <w:spacing w:after="0"/>
        <w:ind w:left="0"/>
        <w:jc w:val="both"/>
      </w:pPr>
      <w:r>
        <w:rPr>
          <w:rFonts w:ascii="Times New Roman"/>
          <w:b w:val="false"/>
          <w:i w:val="false"/>
          <w:color w:val="000000"/>
          <w:sz w:val="28"/>
        </w:rPr>
        <w:t xml:space="preserve">
      При несогласии с решением, действием (бездействием) ведомства и (или) его должностных лиц, жалобы направляются в апелляционную комиссию при уполномоченном органе в соответствии с </w:t>
      </w:r>
      <w:r>
        <w:rPr>
          <w:rFonts w:ascii="Times New Roman"/>
          <w:b w:val="false"/>
          <w:i w:val="false"/>
          <w:color w:val="000000"/>
          <w:sz w:val="28"/>
        </w:rPr>
        <w:t>главой 11-1</w:t>
      </w:r>
      <w:r>
        <w:rPr>
          <w:rFonts w:ascii="Times New Roman"/>
          <w:b w:val="false"/>
          <w:i w:val="false"/>
          <w:color w:val="000000"/>
          <w:sz w:val="28"/>
        </w:rPr>
        <w:t xml:space="preserve"> Закона.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 в соответствии с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 в редакции приказа Заместителя Премьер-Министра - Министра финансов РК от 08.12.2022 </w:t>
      </w:r>
      <w:r>
        <w:rPr>
          <w:rFonts w:ascii="Times New Roman"/>
          <w:b w:val="false"/>
          <w:i w:val="false"/>
          <w:color w:val="000000"/>
          <w:sz w:val="28"/>
        </w:rPr>
        <w:t>№ 1247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21"/>
    <w:p>
      <w:pPr>
        <w:spacing w:after="0"/>
        <w:ind w:left="0"/>
        <w:jc w:val="both"/>
      </w:pPr>
      <w:r>
        <w:rPr>
          <w:rFonts w:ascii="Times New Roman"/>
          <w:b w:val="false"/>
          <w:i w:val="false"/>
          <w:color w:val="000000"/>
          <w:sz w:val="28"/>
        </w:rPr>
        <w:t>
      104. Поступившие возражения к аудиторскому отчету или аудиторскому отчету по финансовой отчетности и жалобы на решения, действия (бездействие) ведомства уполномоченного органа по внутреннему государственному аудиту и (или) его должностных лиц по результатам государственного аудита, и мотивированные ответы на них в обязательном порядке приобщаются к материалам аудиторского мероприятия.</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49" w:id="222"/>
    <w:p>
      <w:pPr>
        <w:spacing w:after="0"/>
        <w:ind w:left="0"/>
        <w:jc w:val="both"/>
      </w:pPr>
      <w:r>
        <w:rPr>
          <w:rFonts w:ascii="Times New Roman"/>
          <w:b w:val="false"/>
          <w:i w:val="false"/>
          <w:color w:val="000000"/>
          <w:sz w:val="28"/>
        </w:rPr>
        <w:t>
      105. При отказе руководителем объекта государственного аудита или лицом, его замещающим от ознакомления с аудиторским отчетом или аудиторским отчетом по финансовой отчетности, или от подписи аудиторского отчета, в аудиторском отчете или аудиторском отчете по финансовой отчетности государственным аудитором производится соответствующая запись об отказе должностного лица объекта государственного аудита от ознакомления и (или) от подписи, и отчет передается через канцелярию объекта аудита.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приказом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2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Составление и оформление аудиторского заключения, предписания об устранении выявленных нарушений и о рассмотрении ответственности лиц, их допустивших</w:t>
      </w:r>
    </w:p>
    <w:bookmarkEnd w:id="223"/>
    <w:bookmarkStart w:name="z252" w:id="224"/>
    <w:p>
      <w:pPr>
        <w:spacing w:after="0"/>
        <w:ind w:left="0"/>
        <w:jc w:val="both"/>
      </w:pPr>
      <w:r>
        <w:rPr>
          <w:rFonts w:ascii="Times New Roman"/>
          <w:b w:val="false"/>
          <w:i w:val="false"/>
          <w:color w:val="000000"/>
          <w:sz w:val="28"/>
        </w:rPr>
        <w:t>
      107. В течение 10 (десяти) рабочих дней после подписания аудиторского отчета и аудиторского отчета по финансовой отчетности:</w:t>
      </w:r>
    </w:p>
    <w:bookmarkEnd w:id="224"/>
    <w:bookmarkStart w:name="z1304" w:id="225"/>
    <w:p>
      <w:pPr>
        <w:spacing w:after="0"/>
        <w:ind w:left="0"/>
        <w:jc w:val="both"/>
      </w:pPr>
      <w:r>
        <w:rPr>
          <w:rFonts w:ascii="Times New Roman"/>
          <w:b w:val="false"/>
          <w:i w:val="false"/>
          <w:color w:val="000000"/>
          <w:sz w:val="28"/>
        </w:rPr>
        <w:t xml:space="preserve">
      1) лицо, ответственное за проведение аудиторского мероприятия, формирует аудиторское заключение по итогам внутреннего государственного аудита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25"/>
    <w:bookmarkStart w:name="z1305" w:id="226"/>
    <w:p>
      <w:pPr>
        <w:spacing w:after="0"/>
        <w:ind w:left="0"/>
        <w:jc w:val="both"/>
      </w:pPr>
      <w:r>
        <w:rPr>
          <w:rFonts w:ascii="Times New Roman"/>
          <w:b w:val="false"/>
          <w:i w:val="false"/>
          <w:color w:val="000000"/>
          <w:sz w:val="28"/>
        </w:rPr>
        <w:t>
      2) руководитель ведомства или его территориальных подразделений утверждает аудиторское заключение;</w:t>
      </w:r>
    </w:p>
    <w:bookmarkEnd w:id="226"/>
    <w:bookmarkStart w:name="z1306" w:id="227"/>
    <w:p>
      <w:pPr>
        <w:spacing w:after="0"/>
        <w:ind w:left="0"/>
        <w:jc w:val="both"/>
      </w:pPr>
      <w:r>
        <w:rPr>
          <w:rFonts w:ascii="Times New Roman"/>
          <w:b w:val="false"/>
          <w:i w:val="false"/>
          <w:color w:val="000000"/>
          <w:sz w:val="28"/>
        </w:rPr>
        <w:t xml:space="preserve">
      3) при выявлении нарушений норм законодательства Республики Казахстан, а также актов субъектов квазигосударственного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27"/>
    <w:bookmarkStart w:name="z1307" w:id="228"/>
    <w:p>
      <w:pPr>
        <w:spacing w:after="0"/>
        <w:ind w:left="0"/>
        <w:jc w:val="both"/>
      </w:pPr>
      <w:r>
        <w:rPr>
          <w:rFonts w:ascii="Times New Roman"/>
          <w:b w:val="false"/>
          <w:i w:val="false"/>
          <w:color w:val="000000"/>
          <w:sz w:val="28"/>
        </w:rPr>
        <w:t>
      4) руководитель ведомства или его территориальных подразделений подписывает предписание.</w:t>
      </w:r>
    </w:p>
    <w:bookmarkEnd w:id="228"/>
    <w:bookmarkStart w:name="z1308" w:id="229"/>
    <w:p>
      <w:pPr>
        <w:spacing w:after="0"/>
        <w:ind w:left="0"/>
        <w:jc w:val="both"/>
      </w:pPr>
      <w:r>
        <w:rPr>
          <w:rFonts w:ascii="Times New Roman"/>
          <w:b w:val="false"/>
          <w:i w:val="false"/>
          <w:color w:val="000000"/>
          <w:sz w:val="28"/>
        </w:rPr>
        <w:t>
      Не допускается включение в аудиторское заключение и предписание фактов нарушений с нерассмотренными возражениями объекта государственного аудита, государственных органов, организаций и должностных лиц, и не подтвержденных контролем качества.</w:t>
      </w:r>
    </w:p>
    <w:bookmarkEnd w:id="229"/>
    <w:bookmarkStart w:name="z1309" w:id="230"/>
    <w:p>
      <w:pPr>
        <w:spacing w:after="0"/>
        <w:ind w:left="0"/>
        <w:jc w:val="both"/>
      </w:pPr>
      <w:r>
        <w:rPr>
          <w:rFonts w:ascii="Times New Roman"/>
          <w:b w:val="false"/>
          <w:i w:val="false"/>
          <w:color w:val="000000"/>
          <w:sz w:val="28"/>
        </w:rPr>
        <w:t>
      Контроль качества документов, составляемых государственными аудиторами и иными должностными лицами по результатам внутреннего государственного аудита, осуществляется в порядке, определенном настоящими Правилами.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31"/>
    <w:p>
      <w:pPr>
        <w:spacing w:after="0"/>
        <w:ind w:left="0"/>
        <w:jc w:val="both"/>
      </w:pPr>
      <w:r>
        <w:rPr>
          <w:rFonts w:ascii="Times New Roman"/>
          <w:b w:val="false"/>
          <w:i w:val="false"/>
          <w:color w:val="000000"/>
          <w:sz w:val="28"/>
        </w:rPr>
        <w:t>
      108. Аудиторское заключение и предписание направляются объекту государственного аудита, государственным органам, организациям и должностным лицам, в течение 1 (одного) рабочего дня после утверждения аудиторского заключения.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32"/>
    <w:p>
      <w:pPr>
        <w:spacing w:after="0"/>
        <w:ind w:left="0"/>
        <w:jc w:val="both"/>
      </w:pPr>
      <w:r>
        <w:rPr>
          <w:rFonts w:ascii="Times New Roman"/>
          <w:b w:val="false"/>
          <w:i w:val="false"/>
          <w:color w:val="000000"/>
          <w:sz w:val="28"/>
        </w:rPr>
        <w:t xml:space="preserve">
      109. В аудиторском заключении обобщаются, систематизируются и отражаются в краткой форме установленные факты нарушений, недостатков, указанных в </w:t>
      </w:r>
      <w:r>
        <w:rPr>
          <w:rFonts w:ascii="Times New Roman"/>
          <w:b w:val="false"/>
          <w:i w:val="false"/>
          <w:color w:val="000000"/>
          <w:sz w:val="28"/>
        </w:rPr>
        <w:t>аудиторском отчете</w:t>
      </w:r>
      <w:r>
        <w:rPr>
          <w:rFonts w:ascii="Times New Roman"/>
          <w:b w:val="false"/>
          <w:i w:val="false"/>
          <w:color w:val="000000"/>
          <w:sz w:val="28"/>
        </w:rPr>
        <w:t xml:space="preserve"> или </w:t>
      </w:r>
      <w:r>
        <w:rPr>
          <w:rFonts w:ascii="Times New Roman"/>
          <w:b w:val="false"/>
          <w:i w:val="false"/>
          <w:color w:val="000000"/>
          <w:sz w:val="28"/>
        </w:rPr>
        <w:t>аудиторском отчете</w:t>
      </w:r>
      <w:r>
        <w:rPr>
          <w:rFonts w:ascii="Times New Roman"/>
          <w:b w:val="false"/>
          <w:i w:val="false"/>
          <w:color w:val="000000"/>
          <w:sz w:val="28"/>
        </w:rPr>
        <w:t xml:space="preserve"> по финансовой отчетности, подтвержденные документами и контролем качества, а также результаты заключений экспертов (при наличии).</w:t>
      </w:r>
    </w:p>
    <w:bookmarkEnd w:id="232"/>
    <w:bookmarkStart w:name="z261" w:id="233"/>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аудиторском заключении</w:t>
      </w:r>
      <w:r>
        <w:rPr>
          <w:rFonts w:ascii="Times New Roman"/>
          <w:b w:val="false"/>
          <w:i w:val="false"/>
          <w:color w:val="000000"/>
          <w:sz w:val="28"/>
        </w:rPr>
        <w:t xml:space="preserve"> излагаются отдельными пунктами выводы о достоверности, обоснованности финансовой отчетности, бухгалтерского учета и финансового состояния объекта государственного аудита и соответствии требованиям норм законодательства и рекомендации объекту государственного аудита для повышения эффективности и совершенствования деятельности объекта государственного аудита.</w:t>
      </w:r>
    </w:p>
    <w:bookmarkEnd w:id="233"/>
    <w:bookmarkStart w:name="z262" w:id="234"/>
    <w:p>
      <w:pPr>
        <w:spacing w:after="0"/>
        <w:ind w:left="0"/>
        <w:jc w:val="both"/>
      </w:pPr>
      <w:r>
        <w:rPr>
          <w:rFonts w:ascii="Times New Roman"/>
          <w:b w:val="false"/>
          <w:i w:val="false"/>
          <w:color w:val="000000"/>
          <w:sz w:val="28"/>
        </w:rPr>
        <w:t>
      111. В аудиторском заключении отражается информация о возмещенных и восстановленных объектом государственного аудита средствах в ходе проведения аудиторского мероприятия (путем выполнения работ, оказания услуг, поставки товаров и (или) отражения и (или) уменьшению по учету выявленных сумм нарушений), предлагаемых мерах реагирования финансового контроля и мерах, предусмотренных законодательством в сфере государственных закупок.</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35"/>
    <w:p>
      <w:pPr>
        <w:spacing w:after="0"/>
        <w:ind w:left="0"/>
        <w:jc w:val="both"/>
      </w:pPr>
      <w:r>
        <w:rPr>
          <w:rFonts w:ascii="Times New Roman"/>
          <w:b w:val="false"/>
          <w:i w:val="false"/>
          <w:color w:val="000000"/>
          <w:sz w:val="28"/>
        </w:rPr>
        <w:t>
      112. В аудиторском заключении и предписании указывается срок представления объектом государственного аудита, государственными органами, организациями и должностными лицами, информации о результатах рассмотрения рекомендаций и об исполнении предписаний с приложением подтверждающих документов.</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36"/>
    <w:p>
      <w:pPr>
        <w:spacing w:after="0"/>
        <w:ind w:left="0"/>
        <w:jc w:val="both"/>
      </w:pPr>
      <w:r>
        <w:rPr>
          <w:rFonts w:ascii="Times New Roman"/>
          <w:b w:val="false"/>
          <w:i w:val="false"/>
          <w:color w:val="000000"/>
          <w:sz w:val="28"/>
        </w:rPr>
        <w:t>
      113. Ведомство и его территориальные подразделения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3 (трех) рабочих дней после утверждения аудиторского заключения.</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3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Отчетность по материалам государственного аудита и финансового контроля</w:t>
      </w:r>
    </w:p>
    <w:bookmarkEnd w:id="2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114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114. В ходе проведения аудиторского мероприятия или в течение 5 (пяти) рабочих дней после утверждения ведомством и его территориальными подразделениями аудиторского заключения руководитель группы государственного аудита и (или) государственный аудитор, проводивший аудиторское мероприятие, вносит в информационную систему ведомства материалы государственного аудита.</w:t>
      </w:r>
    </w:p>
    <w:p>
      <w:pPr>
        <w:spacing w:after="0"/>
        <w:ind w:left="0"/>
        <w:jc w:val="both"/>
      </w:pPr>
      <w:r>
        <w:rPr>
          <w:rFonts w:ascii="Times New Roman"/>
          <w:b w:val="false"/>
          <w:i w:val="false"/>
          <w:color w:val="000000"/>
          <w:sz w:val="28"/>
        </w:rPr>
        <w:t>
      Материалы внутреннего государственного аудита представляются в Высшую аудиторскою палату для размещения в единой базе данных по государственному аудиту и финансовому контролю в порядке и сроки, определенные Правилами формирования и ведения Единой базы данных по государственному аудиту и финансовому контролю и пользования ее данными, утвержденных нормативным постановлением Счетного комитета от 28 ноября 2015 года № 7-НҚ "Об утверждении Правил формирования и ведения Единой базы данных по государственному аудиту и финансовому контролю и пользования ее данными" (зарегистрирован в Реестре государственной регистрации нормативных правовых актов под № 12459).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114-1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114-1. Материалы внутреннего государственного аудита финансовой отчетности вносятся в информационную систему ведомства за исключением результатов привлеченного специалиста службы внутреннего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114-1 в соответствии с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68" w:id="238"/>
    <w:p>
      <w:pPr>
        <w:spacing w:after="0"/>
        <w:ind w:left="0"/>
        <w:jc w:val="both"/>
      </w:pPr>
      <w:r>
        <w:rPr>
          <w:rFonts w:ascii="Times New Roman"/>
          <w:b w:val="false"/>
          <w:i w:val="false"/>
          <w:color w:val="000000"/>
          <w:sz w:val="28"/>
        </w:rPr>
        <w:t xml:space="preserve">
      115. Материалы аудиторского мероприятия, содержащие государственные секреты, учитываются и хранятся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69" w:id="239"/>
    <w:p>
      <w:pPr>
        <w:spacing w:after="0"/>
        <w:ind w:left="0"/>
        <w:jc w:val="both"/>
      </w:pPr>
      <w:r>
        <w:rPr>
          <w:rFonts w:ascii="Times New Roman"/>
          <w:b w:val="false"/>
          <w:i w:val="false"/>
          <w:color w:val="000000"/>
          <w:sz w:val="28"/>
        </w:rPr>
        <w:t>
      116. Ведомство и его территориальные подразделения обеспечивают публикацию результатов внутреннего государственного аудита в виде информации в средствах массовой информации, с учетом обеспечения режима секретности, служебной, коммерческой или иной охраняемой законом Республики Казахстан тайны.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70" w:id="24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Осуществление финансового контроля</w:t>
      </w:r>
    </w:p>
    <w:bookmarkEnd w:id="240"/>
    <w:bookmarkStart w:name="z271" w:id="241"/>
    <w:p>
      <w:pPr>
        <w:spacing w:after="0"/>
        <w:ind w:left="0"/>
        <w:jc w:val="both"/>
      </w:pPr>
      <w:r>
        <w:rPr>
          <w:rFonts w:ascii="Times New Roman"/>
          <w:b w:val="false"/>
          <w:i w:val="false"/>
          <w:color w:val="000000"/>
          <w:sz w:val="28"/>
        </w:rPr>
        <w:t xml:space="preserve">
      117. Финансовый контроль осуществляется ведомством и его территориальными подразделениями в пределах компетенции, установленной </w:t>
      </w:r>
      <w:r>
        <w:rPr>
          <w:rFonts w:ascii="Times New Roman"/>
          <w:b w:val="false"/>
          <w:i w:val="false"/>
          <w:color w:val="000000"/>
          <w:sz w:val="28"/>
        </w:rPr>
        <w:t>статьей 5</w:t>
      </w:r>
      <w:r>
        <w:rPr>
          <w:rFonts w:ascii="Times New Roman"/>
          <w:b w:val="false"/>
          <w:i w:val="false"/>
          <w:color w:val="000000"/>
          <w:sz w:val="28"/>
        </w:rPr>
        <w:t xml:space="preserve"> Закона, иными законами Республики Казахстан,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исполнения предписаний и привлечения к ответственности виновных лиц.</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42"/>
    <w:p>
      <w:pPr>
        <w:spacing w:after="0"/>
        <w:ind w:left="0"/>
        <w:jc w:val="both"/>
      </w:pPr>
      <w:r>
        <w:rPr>
          <w:rFonts w:ascii="Times New Roman"/>
          <w:b w:val="false"/>
          <w:i w:val="false"/>
          <w:color w:val="000000"/>
          <w:sz w:val="28"/>
        </w:rPr>
        <w:t>
      118. В случае выявления нарушений норм законодательства Республики Казахстан, а также актов объектов государственного аудита, принятых для их реализации, составляется предписание, являющееся документом, обязательным для исполнения объектами государственного аудита, государственными органами, организациями и должностными лицами.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243"/>
    <w:p>
      <w:pPr>
        <w:spacing w:after="0"/>
        <w:ind w:left="0"/>
        <w:jc w:val="both"/>
      </w:pPr>
      <w:r>
        <w:rPr>
          <w:rFonts w:ascii="Times New Roman"/>
          <w:b w:val="false"/>
          <w:i w:val="false"/>
          <w:color w:val="000000"/>
          <w:sz w:val="28"/>
        </w:rPr>
        <w:t>
      119. В предписании указываются код поступлений по суммам нарушений, подлежащих возмещению в бюджет, необходимость восстановления нарушений путем выполнения работ, оказания услуг, поставки товаров и (или) отражения по учету и (или) уменьшению плана финансирования выявленных сумм нарушений, а также привлечения к ответственности виновных лиц и принятия мер, предусмотренных законодательством в сфере государственных закупок.</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44"/>
    <w:p>
      <w:pPr>
        <w:spacing w:after="0"/>
        <w:ind w:left="0"/>
        <w:jc w:val="both"/>
      </w:pPr>
      <w:r>
        <w:rPr>
          <w:rFonts w:ascii="Times New Roman"/>
          <w:b w:val="false"/>
          <w:i w:val="false"/>
          <w:color w:val="000000"/>
          <w:sz w:val="28"/>
        </w:rPr>
        <w:t>
      120. Предписание направляется объекту государственного аудита, государственным органам, организациям и должностным лицам в течение 1 (одного) рабочего дня после утверждения аудиторского заключения.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45"/>
    <w:p>
      <w:pPr>
        <w:spacing w:after="0"/>
        <w:ind w:left="0"/>
        <w:jc w:val="both"/>
      </w:pPr>
      <w:r>
        <w:rPr>
          <w:rFonts w:ascii="Times New Roman"/>
          <w:b w:val="false"/>
          <w:i w:val="false"/>
          <w:color w:val="000000"/>
          <w:sz w:val="28"/>
        </w:rPr>
        <w:t>
      121. Ведомство или его территориальные подразделения направляют информацию об установленных фактах нарушений бюджетного законодательства в части планирования бюджета в центральный уполномоченный орган по бюджетному планированию или местный уполномоченный орган по государственному планированию соответственно для руководства в работе.</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76" w:id="246"/>
    <w:p>
      <w:pPr>
        <w:spacing w:after="0"/>
        <w:ind w:left="0"/>
        <w:jc w:val="both"/>
      </w:pPr>
      <w:r>
        <w:rPr>
          <w:rFonts w:ascii="Times New Roman"/>
          <w:b w:val="false"/>
          <w:i w:val="false"/>
          <w:color w:val="000000"/>
          <w:sz w:val="28"/>
        </w:rPr>
        <w:t>
      122. Апелляционное урегулирование споров, возникающих при обжаловании документов, принимаемых по результатам государственного аудита уполномоченного органа, является обязательным в соответствии со статьей 58-6 Закона.</w:t>
      </w:r>
    </w:p>
    <w:bookmarkEnd w:id="2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122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72" w:id="247"/>
    <w:p>
      <w:pPr>
        <w:spacing w:after="0"/>
        <w:ind w:left="0"/>
        <w:jc w:val="both"/>
      </w:pPr>
      <w:r>
        <w:rPr>
          <w:rFonts w:ascii="Times New Roman"/>
          <w:b w:val="false"/>
          <w:i w:val="false"/>
          <w:color w:val="000000"/>
          <w:sz w:val="28"/>
        </w:rPr>
        <w:t>
      122-1. При наличии в материалах, принимаемых уполномоченным органом по результатам государственного аудита, признаков уголовных правонарушений в действиях должностных лиц объектов государственного аудита, передача материалов с соответствующими аудиторскими доказательствами в органы уголовного преследования осуществляется через органы прокуратуры при неисполнении или ненадлежащем исполнении предписания уполномоченного органа. Передача материалов осуществляется после соблюдения объектами аудита апелляционного и судебного порядка урегулирования споров, а также объектами аудита с лицами, права которых затронуты аудиторскими мероприятиями в судебном порядке.</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приказом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4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Заключительные положения</w:t>
      </w:r>
    </w:p>
    <w:bookmarkEnd w:id="248"/>
    <w:bookmarkStart w:name="z278" w:id="24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Мониторинг документов, принимаемых по результатам государственного аудита и финансового контроля</w:t>
      </w:r>
    </w:p>
    <w:bookmarkEnd w:id="249"/>
    <w:bookmarkStart w:name="z279" w:id="250"/>
    <w:p>
      <w:pPr>
        <w:spacing w:after="0"/>
        <w:ind w:left="0"/>
        <w:jc w:val="both"/>
      </w:pPr>
      <w:r>
        <w:rPr>
          <w:rFonts w:ascii="Times New Roman"/>
          <w:b w:val="false"/>
          <w:i w:val="false"/>
          <w:color w:val="000000"/>
          <w:sz w:val="28"/>
        </w:rPr>
        <w:t>
      123. Лицо, ответственное за проведение аудиторского мероприятия, на постоянной и системной основе осуществляет мониторинг:</w:t>
      </w:r>
    </w:p>
    <w:bookmarkEnd w:id="250"/>
    <w:bookmarkStart w:name="z280" w:id="251"/>
    <w:p>
      <w:pPr>
        <w:spacing w:after="0"/>
        <w:ind w:left="0"/>
        <w:jc w:val="both"/>
      </w:pPr>
      <w:r>
        <w:rPr>
          <w:rFonts w:ascii="Times New Roman"/>
          <w:b w:val="false"/>
          <w:i w:val="false"/>
          <w:color w:val="000000"/>
          <w:sz w:val="28"/>
        </w:rPr>
        <w:t xml:space="preserve">
      1) своевременности и полноты информации о результатах рассмотрения рекомендаций, данных в </w:t>
      </w:r>
      <w:r>
        <w:rPr>
          <w:rFonts w:ascii="Times New Roman"/>
          <w:b w:val="false"/>
          <w:i w:val="false"/>
          <w:color w:val="000000"/>
          <w:sz w:val="28"/>
        </w:rPr>
        <w:t>аудиторском заключении</w:t>
      </w:r>
      <w:r>
        <w:rPr>
          <w:rFonts w:ascii="Times New Roman"/>
          <w:b w:val="false"/>
          <w:i w:val="false"/>
          <w:color w:val="000000"/>
          <w:sz w:val="28"/>
        </w:rPr>
        <w:t>, и подтверждающих документов, направляемых объектом государственного аудита и иными заинтересованными лицами;</w:t>
      </w:r>
    </w:p>
    <w:bookmarkEnd w:id="251"/>
    <w:bookmarkStart w:name="z281" w:id="252"/>
    <w:p>
      <w:pPr>
        <w:spacing w:after="0"/>
        <w:ind w:left="0"/>
        <w:jc w:val="both"/>
      </w:pPr>
      <w:r>
        <w:rPr>
          <w:rFonts w:ascii="Times New Roman"/>
          <w:b w:val="false"/>
          <w:i w:val="false"/>
          <w:color w:val="000000"/>
          <w:sz w:val="28"/>
        </w:rPr>
        <w:t>
      2) своевременности и полноты исполнения предписаний, направленных для их обязательного исполнения, и подтверждающих документов, направляемых объектом государственного аудита, государственными органами, организациями и должностными лицами.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изменением, внесенным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53"/>
    <w:p>
      <w:pPr>
        <w:spacing w:after="0"/>
        <w:ind w:left="0"/>
        <w:jc w:val="both"/>
      </w:pPr>
      <w:r>
        <w:rPr>
          <w:rFonts w:ascii="Times New Roman"/>
          <w:b w:val="false"/>
          <w:i w:val="false"/>
          <w:color w:val="000000"/>
          <w:sz w:val="28"/>
        </w:rPr>
        <w:t>
      124. Информацию о результатах рассмотрения рекомендаций, данных в аудиторском заключении, а также об исполнении предписания объект государственного аудита, государственные органы, организации и должностные лица направляют в ведомство и его территориальные подразделения в указанные в соответствующих документах сроки с приложением подтверждающих документов.</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54"/>
    <w:p>
      <w:pPr>
        <w:spacing w:after="0"/>
        <w:ind w:left="0"/>
        <w:jc w:val="both"/>
      </w:pPr>
      <w:r>
        <w:rPr>
          <w:rFonts w:ascii="Times New Roman"/>
          <w:b w:val="false"/>
          <w:i w:val="false"/>
          <w:color w:val="000000"/>
          <w:sz w:val="28"/>
        </w:rPr>
        <w:t>
      125. Руководителем группы аудита в течение 5 (пяти) рабочих дней со дня получения информации (подтверждающих документов) от объекта государственного аудита, государственных органов, организаций и должностных лиц, проводится анализ полноты выполнения объектом государственного аудита рекомендаций и предписаний.</w:t>
      </w:r>
    </w:p>
    <w:bookmarkEnd w:id="254"/>
    <w:p>
      <w:pPr>
        <w:spacing w:after="0"/>
        <w:ind w:left="0"/>
        <w:jc w:val="both"/>
      </w:pPr>
      <w:r>
        <w:rPr>
          <w:rFonts w:ascii="Times New Roman"/>
          <w:b w:val="false"/>
          <w:i w:val="false"/>
          <w:color w:val="000000"/>
          <w:sz w:val="28"/>
        </w:rPr>
        <w:t>
      Продление срока исполнения пунктов предписаний предусматривается не более 2 (двух) раз при наличии обоснованных причин объекта государственного аудита, государственных органов, организаций и должностных лиц,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не зависящим от объекта аудита основаниям.</w:t>
      </w:r>
    </w:p>
    <w:p>
      <w:pPr>
        <w:spacing w:after="0"/>
        <w:ind w:left="0"/>
        <w:jc w:val="both"/>
      </w:pPr>
      <w:r>
        <w:rPr>
          <w:rFonts w:ascii="Times New Roman"/>
          <w:b w:val="false"/>
          <w:i w:val="false"/>
          <w:color w:val="000000"/>
          <w:sz w:val="28"/>
        </w:rPr>
        <w:t>
      При полном рассмотрении рекомендаций и исполнения предписаний, составляется справка о завершении аудиторского мероприятия по форме согласно приложению 15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55"/>
    <w:p>
      <w:pPr>
        <w:spacing w:after="0"/>
        <w:ind w:left="0"/>
        <w:jc w:val="both"/>
      </w:pPr>
      <w:r>
        <w:rPr>
          <w:rFonts w:ascii="Times New Roman"/>
          <w:b w:val="false"/>
          <w:i w:val="false"/>
          <w:color w:val="000000"/>
          <w:sz w:val="28"/>
        </w:rPr>
        <w:t xml:space="preserve">
      126. При неисполнении или ненадлежащем выполнении объектом государственного аудита, государственными органами, организациями и должностными лицами в указанный срок предписания,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КоАП.</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5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Контроль качества</w:t>
      </w:r>
    </w:p>
    <w:bookmarkEnd w:id="256"/>
    <w:bookmarkStart w:name="z287" w:id="257"/>
    <w:p>
      <w:pPr>
        <w:spacing w:after="0"/>
        <w:ind w:left="0"/>
        <w:jc w:val="both"/>
      </w:pPr>
      <w:r>
        <w:rPr>
          <w:rFonts w:ascii="Times New Roman"/>
          <w:b w:val="false"/>
          <w:i w:val="false"/>
          <w:color w:val="000000"/>
          <w:sz w:val="28"/>
        </w:rPr>
        <w:t>
      127. Руководитель ведомства обеспечивает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внутреннего государственного аудита и финансового контроля в ходе своей деятельности, на предмет соответствия деятельности органов внутреннего государственного аудита и действий государственных аудиторов стандартам и настоящим Правилам.</w:t>
      </w:r>
    </w:p>
    <w:bookmarkEnd w:id="257"/>
    <w:p>
      <w:pPr>
        <w:spacing w:after="0"/>
        <w:ind w:left="0"/>
        <w:jc w:val="both"/>
      </w:pPr>
      <w:r>
        <w:rPr>
          <w:rFonts w:ascii="Times New Roman"/>
          <w:b w:val="false"/>
          <w:i w:val="false"/>
          <w:color w:val="000000"/>
          <w:sz w:val="28"/>
        </w:rPr>
        <w:t>
      Структурные подразделения ведомства и его территориальные подразделения при проведении контроля качества осуществляют регулярные проверки до завершения каждого этапа внутреннего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288" w:id="258"/>
    <w:p>
      <w:pPr>
        <w:spacing w:after="0"/>
        <w:ind w:left="0"/>
        <w:jc w:val="both"/>
      </w:pPr>
      <w:r>
        <w:rPr>
          <w:rFonts w:ascii="Times New Roman"/>
          <w:b w:val="false"/>
          <w:i w:val="false"/>
          <w:color w:val="000000"/>
          <w:sz w:val="28"/>
        </w:rPr>
        <w:t>
      128. Контроль качества документов ведомства и его территориальных подразделений подразделяется на два уровня:</w:t>
      </w:r>
    </w:p>
    <w:bookmarkEnd w:id="258"/>
    <w:p>
      <w:pPr>
        <w:spacing w:after="0"/>
        <w:ind w:left="0"/>
        <w:jc w:val="both"/>
      </w:pPr>
      <w:r>
        <w:rPr>
          <w:rFonts w:ascii="Times New Roman"/>
          <w:b w:val="false"/>
          <w:i w:val="false"/>
          <w:color w:val="000000"/>
          <w:sz w:val="28"/>
        </w:rPr>
        <w:t>
      контроль качества первого уровня – контроль качества, проводимый государственным аудитором ведомства, который не принимал участие в данном государственном аудите или структурным подразделением территориального подразделения;</w:t>
      </w:r>
    </w:p>
    <w:p>
      <w:pPr>
        <w:spacing w:after="0"/>
        <w:ind w:left="0"/>
        <w:jc w:val="both"/>
      </w:pPr>
      <w:r>
        <w:rPr>
          <w:rFonts w:ascii="Times New Roman"/>
          <w:b w:val="false"/>
          <w:i w:val="false"/>
          <w:color w:val="000000"/>
          <w:sz w:val="28"/>
        </w:rPr>
        <w:t>
      контроль качества второго уровня – контроль качества, проводимый структурным подразделением ведомства, уполномоченным на проведение контроля качества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129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Контроль качества на всех этапах аудиторского мероприятия осуществляется государственными аудиторами структурных (территориальных) подразделений ведомства, не принимавшими участие в проведении внутреннего государственного аудита.</w:t>
      </w:r>
    </w:p>
    <w:p>
      <w:pPr>
        <w:spacing w:after="0"/>
        <w:ind w:left="0"/>
        <w:jc w:val="both"/>
      </w:pPr>
      <w:r>
        <w:rPr>
          <w:rFonts w:ascii="Times New Roman"/>
          <w:b w:val="false"/>
          <w:i w:val="false"/>
          <w:color w:val="000000"/>
          <w:sz w:val="28"/>
        </w:rPr>
        <w:t>
      Проекты материалов аудита на проведение контроля качества подготовительного этапа представляются за 3 (три) рабочих дня до их утверждения.</w:t>
      </w:r>
    </w:p>
    <w:bookmarkStart w:name="z1310" w:id="259"/>
    <w:p>
      <w:pPr>
        <w:spacing w:after="0"/>
        <w:ind w:left="0"/>
        <w:jc w:val="both"/>
      </w:pPr>
      <w:r>
        <w:rPr>
          <w:rFonts w:ascii="Times New Roman"/>
          <w:b w:val="false"/>
          <w:i w:val="false"/>
          <w:color w:val="000000"/>
          <w:sz w:val="28"/>
        </w:rPr>
        <w:t>
      Срок сдачи проектов материалов аудита на проведение контроля качества основного этапа для ознакомления руководителю объекта государственного аудита или лицу, его замещающему составляет:</w:t>
      </w:r>
    </w:p>
    <w:bookmarkEnd w:id="259"/>
    <w:p>
      <w:pPr>
        <w:spacing w:after="0"/>
        <w:ind w:left="0"/>
        <w:jc w:val="both"/>
      </w:pPr>
      <w:r>
        <w:rPr>
          <w:rFonts w:ascii="Times New Roman"/>
          <w:b w:val="false"/>
          <w:i w:val="false"/>
          <w:color w:val="000000"/>
          <w:sz w:val="28"/>
        </w:rPr>
        <w:t>
      1) за 5 (пять) рабочих дней до предоставления объекту аудита аудиторского отчета;</w:t>
      </w:r>
    </w:p>
    <w:p>
      <w:pPr>
        <w:spacing w:after="0"/>
        <w:ind w:left="0"/>
        <w:jc w:val="both"/>
      </w:pPr>
      <w:r>
        <w:rPr>
          <w:rFonts w:ascii="Times New Roman"/>
          <w:b w:val="false"/>
          <w:i w:val="false"/>
          <w:color w:val="000000"/>
          <w:sz w:val="28"/>
        </w:rPr>
        <w:t>
      2) за 10 (десять) рабочих дней до предоставления объекту аудита аудиторского отчета по финансовой отчетности;</w:t>
      </w:r>
    </w:p>
    <w:p>
      <w:pPr>
        <w:spacing w:after="0"/>
        <w:ind w:left="0"/>
        <w:jc w:val="both"/>
      </w:pPr>
      <w:r>
        <w:rPr>
          <w:rFonts w:ascii="Times New Roman"/>
          <w:b w:val="false"/>
          <w:i w:val="false"/>
          <w:color w:val="000000"/>
          <w:sz w:val="28"/>
        </w:rPr>
        <w:t>
      3) за 7 (семь) рабочих дней до предоставления объекту аудита аудиторского отчета, подлежащего согласованию ведомством уполномоченного органа.</w:t>
      </w:r>
    </w:p>
    <w:p>
      <w:pPr>
        <w:spacing w:after="0"/>
        <w:ind w:left="0"/>
        <w:jc w:val="both"/>
      </w:pPr>
      <w:r>
        <w:rPr>
          <w:rFonts w:ascii="Times New Roman"/>
          <w:b w:val="false"/>
          <w:i w:val="false"/>
          <w:color w:val="000000"/>
          <w:sz w:val="28"/>
        </w:rPr>
        <w:t>
      Проекты материалов аудита на проведение контроля качества заключительного этапа представляются за 3 (три) рабочих дня до их утверждения.</w:t>
      </w:r>
    </w:p>
    <w:p>
      <w:pPr>
        <w:spacing w:after="0"/>
        <w:ind w:left="0"/>
        <w:jc w:val="both"/>
      </w:pPr>
      <w:r>
        <w:rPr>
          <w:rFonts w:ascii="Times New Roman"/>
          <w:b w:val="false"/>
          <w:i w:val="false"/>
          <w:color w:val="000000"/>
          <w:sz w:val="28"/>
        </w:rPr>
        <w:t>
      На подготовительном этапе аудиторского мероприятия контроль качества осуществляется в течение 2 (двух) рабочих дней по проектам Плана аудита, Программы аудита, Аудиторского задания, Поручения на предмет качества проведенного предварительного изучения.</w:t>
      </w:r>
    </w:p>
    <w:p>
      <w:pPr>
        <w:spacing w:after="0"/>
        <w:ind w:left="0"/>
        <w:jc w:val="both"/>
      </w:pPr>
      <w:r>
        <w:rPr>
          <w:rFonts w:ascii="Times New Roman"/>
          <w:b w:val="false"/>
          <w:i w:val="false"/>
          <w:color w:val="000000"/>
          <w:sz w:val="28"/>
        </w:rPr>
        <w:t>
      Критерии проведения контроля качества по подготовительному этапу:</w:t>
      </w:r>
    </w:p>
    <w:p>
      <w:pPr>
        <w:spacing w:after="0"/>
        <w:ind w:left="0"/>
        <w:jc w:val="both"/>
      </w:pPr>
      <w:r>
        <w:rPr>
          <w:rFonts w:ascii="Times New Roman"/>
          <w:b w:val="false"/>
          <w:i w:val="false"/>
          <w:color w:val="000000"/>
          <w:sz w:val="28"/>
        </w:rPr>
        <w:t>
      правильность определения цели, предмета и масштаба аудита;</w:t>
      </w:r>
    </w:p>
    <w:p>
      <w:pPr>
        <w:spacing w:after="0"/>
        <w:ind w:left="0"/>
        <w:jc w:val="both"/>
      </w:pPr>
      <w:r>
        <w:rPr>
          <w:rFonts w:ascii="Times New Roman"/>
          <w:b w:val="false"/>
          <w:i w:val="false"/>
          <w:color w:val="000000"/>
          <w:sz w:val="28"/>
        </w:rPr>
        <w:t>
      наличие в проекте Программы аудита показателей государственного аудита и правильность определения перечня вопросов, подлежащие аудиту (детализация вопросов) для достижения целей аудиторского мероприятия, масштаба охвата (период аудита), необходимых ресурсов для аудита (человеческих);</w:t>
      </w:r>
    </w:p>
    <w:p>
      <w:pPr>
        <w:spacing w:after="0"/>
        <w:ind w:left="0"/>
        <w:jc w:val="both"/>
      </w:pPr>
      <w:r>
        <w:rPr>
          <w:rFonts w:ascii="Times New Roman"/>
          <w:b w:val="false"/>
          <w:i w:val="false"/>
          <w:color w:val="000000"/>
          <w:sz w:val="28"/>
        </w:rPr>
        <w:t>
      правильность определения перечня вопросов, подлежащих аудиту в целях обеспечения объективного и всестороннего рассмотрения обращений физических и юридических лиц, масштаба охвата (период аудита);</w:t>
      </w:r>
    </w:p>
    <w:p>
      <w:pPr>
        <w:spacing w:after="0"/>
        <w:ind w:left="0"/>
        <w:jc w:val="both"/>
      </w:pPr>
      <w:r>
        <w:rPr>
          <w:rFonts w:ascii="Times New Roman"/>
          <w:b w:val="false"/>
          <w:i w:val="false"/>
          <w:color w:val="000000"/>
          <w:sz w:val="28"/>
        </w:rPr>
        <w:t>
      наличие аудиторского задания;</w:t>
      </w:r>
    </w:p>
    <w:p>
      <w:pPr>
        <w:spacing w:after="0"/>
        <w:ind w:left="0"/>
        <w:jc w:val="both"/>
      </w:pPr>
      <w:r>
        <w:rPr>
          <w:rFonts w:ascii="Times New Roman"/>
          <w:b w:val="false"/>
          <w:i w:val="false"/>
          <w:color w:val="000000"/>
          <w:sz w:val="28"/>
        </w:rPr>
        <w:t>
      необходимость проведения встречной проверки;</w:t>
      </w:r>
    </w:p>
    <w:p>
      <w:pPr>
        <w:spacing w:after="0"/>
        <w:ind w:left="0"/>
        <w:jc w:val="both"/>
      </w:pPr>
      <w:r>
        <w:rPr>
          <w:rFonts w:ascii="Times New Roman"/>
          <w:b w:val="false"/>
          <w:i w:val="false"/>
          <w:color w:val="000000"/>
          <w:sz w:val="28"/>
        </w:rPr>
        <w:t>
      необходимость определения экспертов, привлекаемых к проведению государственного аудита, и конкретные вопросы государственного аудита, планируемые для поручения им.</w:t>
      </w:r>
    </w:p>
    <w:bookmarkStart w:name="z1311" w:id="260"/>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 в течение 5 (пяти) рабочих дней по проектам аудиторского отчета и 10 (десяти) рабочих дней по проектам аудиторского отчета по финансовой отчетности, реестра нарушений, приложенного к ним, до направления их объекту аудита.</w:t>
      </w:r>
    </w:p>
    <w:bookmarkEnd w:id="260"/>
    <w:p>
      <w:pPr>
        <w:spacing w:after="0"/>
        <w:ind w:left="0"/>
        <w:jc w:val="both"/>
      </w:pPr>
      <w:r>
        <w:rPr>
          <w:rFonts w:ascii="Times New Roman"/>
          <w:b w:val="false"/>
          <w:i w:val="false"/>
          <w:color w:val="000000"/>
          <w:sz w:val="28"/>
        </w:rPr>
        <w:t>
      Контроль качества основного этапа по проектам материалов аудита территориальных подразделений ведомства, подлежащих согласованию ведомством уполномоченного органа осуществляется в течении 7 (семи) рабочих дней по проектам аудиторского отчета и Реестра нарушений, приложенного к ним, до направления их объекту аудита.</w:t>
      </w:r>
    </w:p>
    <w:p>
      <w:pPr>
        <w:spacing w:after="0"/>
        <w:ind w:left="0"/>
        <w:jc w:val="both"/>
      </w:pPr>
      <w:r>
        <w:rPr>
          <w:rFonts w:ascii="Times New Roman"/>
          <w:b w:val="false"/>
          <w:i w:val="false"/>
          <w:color w:val="000000"/>
          <w:sz w:val="28"/>
        </w:rPr>
        <w:t xml:space="preserve">
      Согласованию посредством информационной системы подлежат проекты заключения контроль качества основного этапа территориальных подразделений ведомства в части установленных финансовых нарушений по основаниям, предусмотренным подпунктами 1), 1-1) и 2) пункта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Процедура согласования контроля качества основного этапа ведомством уполномоченного органа определяется в порядке, предусмотренного пунктом 129-1 настоящих Правил.</w:t>
      </w:r>
    </w:p>
    <w:p>
      <w:pPr>
        <w:spacing w:after="0"/>
        <w:ind w:left="0"/>
        <w:jc w:val="both"/>
      </w:pPr>
      <w:r>
        <w:rPr>
          <w:rFonts w:ascii="Times New Roman"/>
          <w:b w:val="false"/>
          <w:i w:val="false"/>
          <w:color w:val="000000"/>
          <w:sz w:val="28"/>
        </w:rPr>
        <w:t>
      Критерии проведения контроля качества по основному этапу:</w:t>
      </w:r>
    </w:p>
    <w:p>
      <w:pPr>
        <w:spacing w:after="0"/>
        <w:ind w:left="0"/>
        <w:jc w:val="both"/>
      </w:pPr>
      <w:r>
        <w:rPr>
          <w:rFonts w:ascii="Times New Roman"/>
          <w:b w:val="false"/>
          <w:i w:val="false"/>
          <w:color w:val="000000"/>
          <w:sz w:val="28"/>
        </w:rPr>
        <w:t>
      соответствие проекта аудиторского отчета или аудиторского отчета по финансовой отчетности, а также акта встречной проверки структурам и формам, установленными настоящими Правилами;</w:t>
      </w:r>
    </w:p>
    <w:p>
      <w:pPr>
        <w:spacing w:after="0"/>
        <w:ind w:left="0"/>
        <w:jc w:val="both"/>
      </w:pPr>
      <w:r>
        <w:rPr>
          <w:rFonts w:ascii="Times New Roman"/>
          <w:b w:val="false"/>
          <w:i w:val="false"/>
          <w:color w:val="000000"/>
          <w:sz w:val="28"/>
        </w:rPr>
        <w:t>
      обеспечение строгого соответствия последовательности и перечню вопросов программы аудита, достоверности, объективности сведений, изложенных в нем, а также наличие ответов на каждый вопрос программы аудита;</w:t>
      </w:r>
    </w:p>
    <w:p>
      <w:pPr>
        <w:spacing w:after="0"/>
        <w:ind w:left="0"/>
        <w:jc w:val="both"/>
      </w:pPr>
      <w:r>
        <w:rPr>
          <w:rFonts w:ascii="Times New Roman"/>
          <w:b w:val="false"/>
          <w:i w:val="false"/>
          <w:color w:val="000000"/>
          <w:sz w:val="28"/>
        </w:rPr>
        <w:t>
      осуществление аудита по вопросам, не предусмотренным программой аудита;</w:t>
      </w:r>
    </w:p>
    <w:p>
      <w:pPr>
        <w:spacing w:after="0"/>
        <w:ind w:left="0"/>
        <w:jc w:val="both"/>
      </w:pPr>
      <w:r>
        <w:rPr>
          <w:rFonts w:ascii="Times New Roman"/>
          <w:b w:val="false"/>
          <w:i w:val="false"/>
          <w:color w:val="000000"/>
          <w:sz w:val="28"/>
        </w:rPr>
        <w:t>
      обоснованность внесения изменения в План и Программу аудита в ходе проведения аудита;</w:t>
      </w:r>
    </w:p>
    <w:p>
      <w:pPr>
        <w:spacing w:after="0"/>
        <w:ind w:left="0"/>
        <w:jc w:val="both"/>
      </w:pPr>
      <w:r>
        <w:rPr>
          <w:rFonts w:ascii="Times New Roman"/>
          <w:b w:val="false"/>
          <w:i w:val="false"/>
          <w:color w:val="000000"/>
          <w:sz w:val="28"/>
        </w:rPr>
        <w:t>
      объективность отраженных фактов нарушений и правильность применения законодательства при отражении выявленных нарушений и их квалификации;</w:t>
      </w:r>
    </w:p>
    <w:p>
      <w:pPr>
        <w:spacing w:after="0"/>
        <w:ind w:left="0"/>
        <w:jc w:val="both"/>
      </w:pPr>
      <w:r>
        <w:rPr>
          <w:rFonts w:ascii="Times New Roman"/>
          <w:b w:val="false"/>
          <w:i w:val="false"/>
          <w:color w:val="000000"/>
          <w:sz w:val="28"/>
        </w:rPr>
        <w:t>
      наличие необходимой доказательной базы по установленным нарушениям;</w:t>
      </w:r>
    </w:p>
    <w:p>
      <w:pPr>
        <w:spacing w:after="0"/>
        <w:ind w:left="0"/>
        <w:jc w:val="both"/>
      </w:pPr>
      <w:r>
        <w:rPr>
          <w:rFonts w:ascii="Times New Roman"/>
          <w:b w:val="false"/>
          <w:i w:val="false"/>
          <w:color w:val="000000"/>
          <w:sz w:val="28"/>
        </w:rPr>
        <w:t>
      обеспечение объективного и всестороннего рассмотрения обращений физических и юридических лиц;</w:t>
      </w:r>
    </w:p>
    <w:p>
      <w:pPr>
        <w:spacing w:after="0"/>
        <w:ind w:left="0"/>
        <w:jc w:val="both"/>
      </w:pPr>
      <w:r>
        <w:rPr>
          <w:rFonts w:ascii="Times New Roman"/>
          <w:b w:val="false"/>
          <w:i w:val="false"/>
          <w:color w:val="000000"/>
          <w:sz w:val="28"/>
        </w:rPr>
        <w:t>
      наличие актов контрольного обмера (осмотра) при необходимости их составления, оценка достижения цели аудиторского мероприятия;</w:t>
      </w:r>
    </w:p>
    <w:p>
      <w:pPr>
        <w:spacing w:after="0"/>
        <w:ind w:left="0"/>
        <w:jc w:val="both"/>
      </w:pPr>
      <w:r>
        <w:rPr>
          <w:rFonts w:ascii="Times New Roman"/>
          <w:b w:val="false"/>
          <w:i w:val="false"/>
          <w:color w:val="000000"/>
          <w:sz w:val="28"/>
        </w:rPr>
        <w:t>
      обоснованность отказа от выражения мнения с приведением достаточных и надлежащих доказательств;</w:t>
      </w:r>
    </w:p>
    <w:p>
      <w:pPr>
        <w:spacing w:after="0"/>
        <w:ind w:left="0"/>
        <w:jc w:val="both"/>
      </w:pPr>
      <w:r>
        <w:rPr>
          <w:rFonts w:ascii="Times New Roman"/>
          <w:b w:val="false"/>
          <w:i w:val="false"/>
          <w:color w:val="000000"/>
          <w:sz w:val="28"/>
        </w:rPr>
        <w:t>
      полное раскрытие с указанием аргументированных обоснований для выражения положительного либо мнения с оговоркой.</w:t>
      </w:r>
    </w:p>
    <w:p>
      <w:pPr>
        <w:spacing w:after="0"/>
        <w:ind w:left="0"/>
        <w:jc w:val="both"/>
      </w:pPr>
      <w:r>
        <w:rPr>
          <w:rFonts w:ascii="Times New Roman"/>
          <w:b w:val="false"/>
          <w:i w:val="false"/>
          <w:color w:val="000000"/>
          <w:sz w:val="28"/>
        </w:rPr>
        <w:t>
      На заключительном этапе аудиторского мероприятия контроль качества осуществляется на проект аудиторского заключения, предписания, своевременность предоставления аудиторского отчета объекту аудита в течение 3 (трех) рабочих дней до их подписания и утверждения.</w:t>
      </w:r>
    </w:p>
    <w:p>
      <w:pPr>
        <w:spacing w:after="0"/>
        <w:ind w:left="0"/>
        <w:jc w:val="both"/>
      </w:pPr>
      <w:r>
        <w:rPr>
          <w:rFonts w:ascii="Times New Roman"/>
          <w:b w:val="false"/>
          <w:i w:val="false"/>
          <w:color w:val="000000"/>
          <w:sz w:val="28"/>
        </w:rPr>
        <w:t>
      Критерии проведения контроля качества по заключенному этапу:</w:t>
      </w:r>
    </w:p>
    <w:p>
      <w:pPr>
        <w:spacing w:after="0"/>
        <w:ind w:left="0"/>
        <w:jc w:val="both"/>
      </w:pPr>
      <w:r>
        <w:rPr>
          <w:rFonts w:ascii="Times New Roman"/>
          <w:b w:val="false"/>
          <w:i w:val="false"/>
          <w:color w:val="000000"/>
          <w:sz w:val="28"/>
        </w:rPr>
        <w:t>
      полнота и достоверность составления проекта аудиторского заключения, предписания в соответствии с настоящими Правилами (в том числе с решением апелляционной комиссии);</w:t>
      </w:r>
    </w:p>
    <w:p>
      <w:pPr>
        <w:spacing w:after="0"/>
        <w:ind w:left="0"/>
        <w:jc w:val="both"/>
      </w:pPr>
      <w:r>
        <w:rPr>
          <w:rFonts w:ascii="Times New Roman"/>
          <w:b w:val="false"/>
          <w:i w:val="false"/>
          <w:color w:val="000000"/>
          <w:sz w:val="28"/>
        </w:rPr>
        <w:t>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w:t>
      </w:r>
    </w:p>
    <w:p>
      <w:pPr>
        <w:spacing w:after="0"/>
        <w:ind w:left="0"/>
        <w:jc w:val="both"/>
      </w:pPr>
      <w:r>
        <w:rPr>
          <w:rFonts w:ascii="Times New Roman"/>
          <w:b w:val="false"/>
          <w:i w:val="false"/>
          <w:color w:val="000000"/>
          <w:sz w:val="28"/>
        </w:rPr>
        <w:t>
      Контроль качества первого уровня на всех этапах не осуществляется при передаче/представлении материалов аудита, утвержденных и подписанных руководителем объекта государственного аудита.</w:t>
      </w:r>
    </w:p>
    <w:p>
      <w:pPr>
        <w:spacing w:after="0"/>
        <w:ind w:left="0"/>
        <w:jc w:val="both"/>
      </w:pPr>
      <w:r>
        <w:rPr>
          <w:rFonts w:ascii="Times New Roman"/>
          <w:b w:val="false"/>
          <w:i w:val="false"/>
          <w:color w:val="000000"/>
          <w:sz w:val="28"/>
        </w:rPr>
        <w:t>
      Результаты контроля качества оформляются заключением контроля качества по форме согласно приложению 16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129-1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129-1. Ведомство уполномоченного органа на подготовительном этапе аудиторского мероприятия посредством информационной системы уведомляет территориальные подразделения о проведении процедуры согласования.</w:t>
      </w:r>
    </w:p>
    <w:bookmarkStart w:name="z1313" w:id="261"/>
    <w:p>
      <w:pPr>
        <w:spacing w:after="0"/>
        <w:ind w:left="0"/>
        <w:jc w:val="both"/>
      </w:pPr>
      <w:r>
        <w:rPr>
          <w:rFonts w:ascii="Times New Roman"/>
          <w:b w:val="false"/>
          <w:i w:val="false"/>
          <w:color w:val="000000"/>
          <w:sz w:val="28"/>
        </w:rPr>
        <w:t>
      Процедура согласования ведомством уполномоченного органа проектов заключений контроля качества основного этапа территориальных подразделений ведомства осуществляется в информационной системе.</w:t>
      </w:r>
    </w:p>
    <w:bookmarkEnd w:id="261"/>
    <w:bookmarkStart w:name="z1314" w:id="262"/>
    <w:p>
      <w:pPr>
        <w:spacing w:after="0"/>
        <w:ind w:left="0"/>
        <w:jc w:val="both"/>
      </w:pPr>
      <w:r>
        <w:rPr>
          <w:rFonts w:ascii="Times New Roman"/>
          <w:b w:val="false"/>
          <w:i w:val="false"/>
          <w:color w:val="000000"/>
          <w:sz w:val="28"/>
        </w:rPr>
        <w:t>
      Территориальные подразделения ведомства за 3 (три) рабочих дня до предоставления объекту аудита аудиторского отчета размещают в информационной системе проект заключения контроля качества основного этапа аудиторского мероприятия, с приложением проектов аудиторского отчета, реестра нарушений, документов, на основе которых сформулированы выводы.</w:t>
      </w:r>
    </w:p>
    <w:bookmarkEnd w:id="262"/>
    <w:bookmarkStart w:name="z1315" w:id="263"/>
    <w:p>
      <w:pPr>
        <w:spacing w:after="0"/>
        <w:ind w:left="0"/>
        <w:jc w:val="both"/>
      </w:pPr>
      <w:r>
        <w:rPr>
          <w:rFonts w:ascii="Times New Roman"/>
          <w:b w:val="false"/>
          <w:i w:val="false"/>
          <w:color w:val="000000"/>
          <w:sz w:val="28"/>
        </w:rPr>
        <w:t>
      Руководитель территориального подразделения ведомства обеспечивает своевременность и полноту направленных материалов.</w:t>
      </w:r>
    </w:p>
    <w:bookmarkEnd w:id="263"/>
    <w:bookmarkStart w:name="z1316" w:id="264"/>
    <w:p>
      <w:pPr>
        <w:spacing w:after="0"/>
        <w:ind w:left="0"/>
        <w:jc w:val="both"/>
      </w:pPr>
      <w:r>
        <w:rPr>
          <w:rFonts w:ascii="Times New Roman"/>
          <w:b w:val="false"/>
          <w:i w:val="false"/>
          <w:color w:val="000000"/>
          <w:sz w:val="28"/>
        </w:rPr>
        <w:t>
      Ведомство уполномоченного органа по результатам рассмотрения проекта заключения контроля качества основного этапа согласовывает или рекомендует доработать с учетом замечаний проекты материалов аудита в соответствие со Стандартами.</w:t>
      </w:r>
    </w:p>
    <w:bookmarkEnd w:id="264"/>
    <w:bookmarkStart w:name="z1317" w:id="265"/>
    <w:p>
      <w:pPr>
        <w:spacing w:after="0"/>
        <w:ind w:left="0"/>
        <w:jc w:val="both"/>
      </w:pPr>
      <w:r>
        <w:rPr>
          <w:rFonts w:ascii="Times New Roman"/>
          <w:b w:val="false"/>
          <w:i w:val="false"/>
          <w:color w:val="000000"/>
          <w:sz w:val="28"/>
        </w:rPr>
        <w:t>
      По результатам процедуры согласования материалов аудита с ведомством уполномоченного органа, проект заключения контроля качества основного этапа аудиторского мероприятия утверждается руководителем территориального подразделения ведомства.</w:t>
      </w:r>
    </w:p>
    <w:bookmarkEnd w:id="265"/>
    <w:bookmarkStart w:name="z1318" w:id="266"/>
    <w:p>
      <w:pPr>
        <w:spacing w:after="0"/>
        <w:ind w:left="0"/>
        <w:jc w:val="both"/>
      </w:pPr>
      <w:r>
        <w:rPr>
          <w:rFonts w:ascii="Times New Roman"/>
          <w:b w:val="false"/>
          <w:i w:val="false"/>
          <w:color w:val="000000"/>
          <w:sz w:val="28"/>
        </w:rPr>
        <w:t>
      Структурное подразделение ведомства на системной основе осуществляет мониторинг исполнения рекомендаций, данных по результатам согласования.</w:t>
      </w:r>
    </w:p>
    <w:bookmarkEnd w:id="266"/>
    <w:bookmarkStart w:name="z1319" w:id="267"/>
    <w:p>
      <w:pPr>
        <w:spacing w:after="0"/>
        <w:ind w:left="0"/>
        <w:jc w:val="both"/>
      </w:pPr>
      <w:r>
        <w:rPr>
          <w:rFonts w:ascii="Times New Roman"/>
          <w:b w:val="false"/>
          <w:i w:val="false"/>
          <w:color w:val="000000"/>
          <w:sz w:val="28"/>
        </w:rPr>
        <w:t>
      В случае размещения территориальным подразделением ведомства проекта заключения контроля качества основного этапа в информационной системе по истечению срока, установленного настоящим пунктом Правил, функционал согласования ведомства уполномоченного органа блокируется в информационной системе. При этом, руководитель территориального подразделения утверждает заключение контроля качества основного этапа без согласования ведомством уполномоченного органа.</w:t>
      </w:r>
    </w:p>
    <w:bookmarkEnd w:id="267"/>
    <w:bookmarkStart w:name="z1320" w:id="268"/>
    <w:p>
      <w:pPr>
        <w:spacing w:after="0"/>
        <w:ind w:left="0"/>
        <w:jc w:val="both"/>
      </w:pPr>
      <w:r>
        <w:rPr>
          <w:rFonts w:ascii="Times New Roman"/>
          <w:b w:val="false"/>
          <w:i w:val="false"/>
          <w:color w:val="000000"/>
          <w:sz w:val="28"/>
        </w:rPr>
        <w:t>
      За нарушение сроков и полноты размещения проекта заключения контроля качества основного этапа аудиторского мероприятия для согласования ведомством уполномоченного органа, должностные лица несут персональную дисциплинарную ответственность в соответствии с законами Республики Казахстан.</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129-1 в соответствии с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269"/>
    <w:p>
      <w:pPr>
        <w:spacing w:after="0"/>
        <w:ind w:left="0"/>
        <w:jc w:val="both"/>
      </w:pPr>
      <w:r>
        <w:rPr>
          <w:rFonts w:ascii="Times New Roman"/>
          <w:b w:val="false"/>
          <w:i w:val="false"/>
          <w:color w:val="000000"/>
          <w:sz w:val="28"/>
        </w:rPr>
        <w:t>
      130. Структурные (территориальные) подразделения ведомства осуществляют контроль качества первого уровня по всем этапам аудиторского мероприятия, осуществляемые государственными аудиторами структурных (территориальных) подразделений ведомства.</w:t>
      </w:r>
    </w:p>
    <w:bookmarkEnd w:id="269"/>
    <w:bookmarkStart w:name="z1174" w:id="270"/>
    <w:p>
      <w:pPr>
        <w:spacing w:after="0"/>
        <w:ind w:left="0"/>
        <w:jc w:val="both"/>
      </w:pPr>
      <w:r>
        <w:rPr>
          <w:rFonts w:ascii="Times New Roman"/>
          <w:b w:val="false"/>
          <w:i w:val="false"/>
          <w:color w:val="000000"/>
          <w:sz w:val="28"/>
        </w:rPr>
        <w:t>
      Общая продолжительность контроля качества первого уровня одного аудиторского мероприятия составляет не более 15 (пятнадцати) рабочих дней по всем этапам аудиторского мероприятия, в том числе:</w:t>
      </w:r>
    </w:p>
    <w:bookmarkEnd w:id="270"/>
    <w:bookmarkStart w:name="z1175" w:id="271"/>
    <w:p>
      <w:pPr>
        <w:spacing w:after="0"/>
        <w:ind w:left="0"/>
        <w:jc w:val="both"/>
      </w:pPr>
      <w:r>
        <w:rPr>
          <w:rFonts w:ascii="Times New Roman"/>
          <w:b w:val="false"/>
          <w:i w:val="false"/>
          <w:color w:val="000000"/>
          <w:sz w:val="28"/>
        </w:rPr>
        <w:t>
      на подготовительном этапе осуществляется аудиторское мероприятие в течение 2 (двух) рабочих дней со дня представления материалов на контроль качества;</w:t>
      </w:r>
    </w:p>
    <w:bookmarkEnd w:id="271"/>
    <w:bookmarkStart w:name="z1176" w:id="272"/>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w:t>
      </w:r>
    </w:p>
    <w:bookmarkEnd w:id="272"/>
    <w:bookmarkStart w:name="z1177" w:id="273"/>
    <w:p>
      <w:pPr>
        <w:spacing w:after="0"/>
        <w:ind w:left="0"/>
        <w:jc w:val="both"/>
      </w:pPr>
      <w:r>
        <w:rPr>
          <w:rFonts w:ascii="Times New Roman"/>
          <w:b w:val="false"/>
          <w:i w:val="false"/>
          <w:color w:val="000000"/>
          <w:sz w:val="28"/>
        </w:rPr>
        <w:t>
      1) в течении 5 (пяти) рабочих дней по проекту аудиторского отчета и Реестра, приложенного к нему до представления на ознакомление их объекту аудита;</w:t>
      </w:r>
    </w:p>
    <w:bookmarkEnd w:id="273"/>
    <w:bookmarkStart w:name="z1178" w:id="274"/>
    <w:p>
      <w:pPr>
        <w:spacing w:after="0"/>
        <w:ind w:left="0"/>
        <w:jc w:val="both"/>
      </w:pPr>
      <w:r>
        <w:rPr>
          <w:rFonts w:ascii="Times New Roman"/>
          <w:b w:val="false"/>
          <w:i w:val="false"/>
          <w:color w:val="000000"/>
          <w:sz w:val="28"/>
        </w:rPr>
        <w:t>
      2) в течении 10 (десяти) рабочих дней по проектам аудиторского отчета по финансовой отчетности и Реестра, приложенного к ним, до представления на ознакомление их объекту аудита;</w:t>
      </w:r>
    </w:p>
    <w:bookmarkEnd w:id="274"/>
    <w:bookmarkStart w:name="z1179" w:id="275"/>
    <w:p>
      <w:pPr>
        <w:spacing w:after="0"/>
        <w:ind w:left="0"/>
        <w:jc w:val="both"/>
      </w:pPr>
      <w:r>
        <w:rPr>
          <w:rFonts w:ascii="Times New Roman"/>
          <w:b w:val="false"/>
          <w:i w:val="false"/>
          <w:color w:val="000000"/>
          <w:sz w:val="28"/>
        </w:rPr>
        <w:t>
      3) в течении 7 (семи) рабочих дней по проектам аудиторского отчета и Реестра, приложенного к ним, подлежащих согласованию ведомством уполномоченного органа до представления на ознакомление их объекту аудита.</w:t>
      </w:r>
    </w:p>
    <w:bookmarkEnd w:id="275"/>
    <w:bookmarkStart w:name="z1180" w:id="276"/>
    <w:p>
      <w:pPr>
        <w:spacing w:after="0"/>
        <w:ind w:left="0"/>
        <w:jc w:val="both"/>
      </w:pPr>
      <w:r>
        <w:rPr>
          <w:rFonts w:ascii="Times New Roman"/>
          <w:b w:val="false"/>
          <w:i w:val="false"/>
          <w:color w:val="000000"/>
          <w:sz w:val="28"/>
        </w:rPr>
        <w:t>
      Не подписание аудиторского отчета объектом государственного аудита не является препятствием для проведения контроля качества.</w:t>
      </w:r>
    </w:p>
    <w:bookmarkEnd w:id="276"/>
    <w:bookmarkStart w:name="z1181" w:id="277"/>
    <w:p>
      <w:pPr>
        <w:spacing w:after="0"/>
        <w:ind w:left="0"/>
        <w:jc w:val="both"/>
      </w:pPr>
      <w:r>
        <w:rPr>
          <w:rFonts w:ascii="Times New Roman"/>
          <w:b w:val="false"/>
          <w:i w:val="false"/>
          <w:color w:val="000000"/>
          <w:sz w:val="28"/>
        </w:rPr>
        <w:t>
      Заключение контроля качества первого уровня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bookmarkEnd w:id="277"/>
    <w:bookmarkStart w:name="z1182" w:id="278"/>
    <w:p>
      <w:pPr>
        <w:spacing w:after="0"/>
        <w:ind w:left="0"/>
        <w:jc w:val="both"/>
      </w:pPr>
      <w:r>
        <w:rPr>
          <w:rFonts w:ascii="Times New Roman"/>
          <w:b w:val="false"/>
          <w:i w:val="false"/>
          <w:color w:val="000000"/>
          <w:sz w:val="28"/>
        </w:rPr>
        <w:t xml:space="preserve">
      При направлении руководителем объекта государственного аудита или лицом, его замещающим, возражения к аудиторскому отчету или аудиторскому отчету по финансовой отчетности, контроль качества проводится после вынесения решения по результатам рассмотрения возражения, в порядке, установленном </w:t>
      </w:r>
      <w:r>
        <w:rPr>
          <w:rFonts w:ascii="Times New Roman"/>
          <w:b w:val="false"/>
          <w:i w:val="false"/>
          <w:color w:val="000000"/>
          <w:sz w:val="28"/>
        </w:rPr>
        <w:t>главой 11-1</w:t>
      </w:r>
      <w:r>
        <w:rPr>
          <w:rFonts w:ascii="Times New Roman"/>
          <w:b w:val="false"/>
          <w:i w:val="false"/>
          <w:color w:val="000000"/>
          <w:sz w:val="28"/>
        </w:rPr>
        <w:t xml:space="preserve"> Закона.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279"/>
    <w:p>
      <w:pPr>
        <w:spacing w:after="0"/>
        <w:ind w:left="0"/>
        <w:jc w:val="both"/>
      </w:pPr>
      <w:r>
        <w:rPr>
          <w:rFonts w:ascii="Times New Roman"/>
          <w:b w:val="false"/>
          <w:i w:val="false"/>
          <w:color w:val="000000"/>
          <w:sz w:val="28"/>
        </w:rPr>
        <w:t>
      131. Структурное подразделение ведомства осуществляет контроль качества документов, составляемых государственными аудиторами ведомства и его территориальных подразделений в ходе своей деятельности, по всем трем этапам.</w:t>
      </w:r>
    </w:p>
    <w:bookmarkEnd w:id="279"/>
    <w:bookmarkStart w:name="z1004" w:id="280"/>
    <w:p>
      <w:pPr>
        <w:spacing w:after="0"/>
        <w:ind w:left="0"/>
        <w:jc w:val="both"/>
      </w:pPr>
      <w:r>
        <w:rPr>
          <w:rFonts w:ascii="Times New Roman"/>
          <w:b w:val="false"/>
          <w:i w:val="false"/>
          <w:color w:val="000000"/>
          <w:sz w:val="28"/>
        </w:rPr>
        <w:t xml:space="preserve">
      Продолжительность проведения контроля качества второго уровня одного аудиторского мероприятия составляет не более 20 (двадцати) рабочих дней со дня поступления документа, послужившего основанием для проведения контроля качества второго уровня. При необходимости проведения дополнительного изучения или проверки, срок проведения контроля качества второго уровня продлевается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Административно процедурно-процессуального Кодекса Республики Казахстан.</w:t>
      </w:r>
    </w:p>
    <w:bookmarkEnd w:id="280"/>
    <w:bookmarkStart w:name="z1005" w:id="281"/>
    <w:p>
      <w:pPr>
        <w:spacing w:after="0"/>
        <w:ind w:left="0"/>
        <w:jc w:val="both"/>
      </w:pPr>
      <w:r>
        <w:rPr>
          <w:rFonts w:ascii="Times New Roman"/>
          <w:b w:val="false"/>
          <w:i w:val="false"/>
          <w:color w:val="000000"/>
          <w:sz w:val="28"/>
        </w:rPr>
        <w:t>
      Заключение контроля качества второго уровня составляется и подписывается работником, проводившим контроль качества, и утверждается руководителем уполномоченного структурного подразделения ведомства, а при его отсутствии, лицом, его замещающим в установленном законодательством порядке.</w:t>
      </w:r>
    </w:p>
    <w:bookmarkEnd w:id="281"/>
    <w:bookmarkStart w:name="z1006" w:id="282"/>
    <w:p>
      <w:pPr>
        <w:spacing w:after="0"/>
        <w:ind w:left="0"/>
        <w:jc w:val="both"/>
      </w:pPr>
      <w:r>
        <w:rPr>
          <w:rFonts w:ascii="Times New Roman"/>
          <w:b w:val="false"/>
          <w:i w:val="false"/>
          <w:color w:val="000000"/>
          <w:sz w:val="28"/>
        </w:rPr>
        <w:t>
      Отбор аудиторских мероприятий для проведения контроля качества второго уровня осуществляется по следующим критериям:</w:t>
      </w:r>
    </w:p>
    <w:bookmarkEnd w:id="282"/>
    <w:bookmarkStart w:name="z1007" w:id="283"/>
    <w:p>
      <w:pPr>
        <w:spacing w:after="0"/>
        <w:ind w:left="0"/>
        <w:jc w:val="both"/>
      </w:pPr>
      <w:r>
        <w:rPr>
          <w:rFonts w:ascii="Times New Roman"/>
          <w:b w:val="false"/>
          <w:i w:val="false"/>
          <w:color w:val="000000"/>
          <w:sz w:val="28"/>
        </w:rPr>
        <w:t>
      1) некачественное выполнение и нарушение сроков исполнения поручений ведомства и его структурных (территориальных) подразделений;</w:t>
      </w:r>
    </w:p>
    <w:bookmarkEnd w:id="283"/>
    <w:bookmarkStart w:name="z1008" w:id="284"/>
    <w:p>
      <w:pPr>
        <w:spacing w:after="0"/>
        <w:ind w:left="0"/>
        <w:jc w:val="both"/>
      </w:pPr>
      <w:r>
        <w:rPr>
          <w:rFonts w:ascii="Times New Roman"/>
          <w:b w:val="false"/>
          <w:i w:val="false"/>
          <w:color w:val="000000"/>
          <w:sz w:val="28"/>
        </w:rPr>
        <w:t>
      2) наличие обращений и жалоб физических и юридических лиц, объектов государственного аудита (в письменном виде, по телефону доверия) об обжаловании документов, принятых по результатам внутреннего государственного аудита, а также в отношении работников ведомства и его территориальных подразделений;</w:t>
      </w:r>
    </w:p>
    <w:bookmarkEnd w:id="284"/>
    <w:bookmarkStart w:name="z1009" w:id="285"/>
    <w:p>
      <w:pPr>
        <w:spacing w:after="0"/>
        <w:ind w:left="0"/>
        <w:jc w:val="both"/>
      </w:pPr>
      <w:r>
        <w:rPr>
          <w:rFonts w:ascii="Times New Roman"/>
          <w:b w:val="false"/>
          <w:i w:val="false"/>
          <w:color w:val="000000"/>
          <w:sz w:val="28"/>
        </w:rPr>
        <w:t>
      3) анализ результатов аудиторских мероприятий, проведенных ведомством и (или) его структурными (территориальными) подразделениями;</w:t>
      </w:r>
    </w:p>
    <w:bookmarkEnd w:id="285"/>
    <w:bookmarkStart w:name="z1010" w:id="286"/>
    <w:p>
      <w:pPr>
        <w:spacing w:after="0"/>
        <w:ind w:left="0"/>
        <w:jc w:val="both"/>
      </w:pPr>
      <w:r>
        <w:rPr>
          <w:rFonts w:ascii="Times New Roman"/>
          <w:b w:val="false"/>
          <w:i w:val="false"/>
          <w:color w:val="000000"/>
          <w:sz w:val="28"/>
        </w:rPr>
        <w:t>
      4) рекомендация Комиссии по апелляционному урегулированию споров при уполномоченном органе по внутреннему государственному аудиту при полном или частичном удовлетворении жалобы объекта государственного аудита.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 с изменениями, внесенными приказами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87"/>
    <w:p>
      <w:pPr>
        <w:spacing w:after="0"/>
        <w:ind w:left="0"/>
        <w:jc w:val="both"/>
      </w:pPr>
      <w:r>
        <w:rPr>
          <w:rFonts w:ascii="Times New Roman"/>
          <w:b w:val="false"/>
          <w:i w:val="false"/>
          <w:color w:val="000000"/>
          <w:sz w:val="28"/>
        </w:rPr>
        <w:t xml:space="preserve">
      132. При наличии возражений к </w:t>
      </w:r>
      <w:r>
        <w:rPr>
          <w:rFonts w:ascii="Times New Roman"/>
          <w:b w:val="false"/>
          <w:i w:val="false"/>
          <w:color w:val="000000"/>
          <w:sz w:val="28"/>
        </w:rPr>
        <w:t>аудиторскому отчету</w:t>
      </w:r>
      <w:r>
        <w:rPr>
          <w:rFonts w:ascii="Times New Roman"/>
          <w:b w:val="false"/>
          <w:i w:val="false"/>
          <w:color w:val="000000"/>
          <w:sz w:val="28"/>
        </w:rPr>
        <w:t xml:space="preserve"> или аудиторскому отчету по финансовой отчетности </w:t>
      </w:r>
      <w:r>
        <w:rPr>
          <w:rFonts w:ascii="Times New Roman"/>
          <w:b w:val="false"/>
          <w:i w:val="false"/>
          <w:color w:val="000000"/>
          <w:sz w:val="28"/>
        </w:rPr>
        <w:t>аудиторское заключение</w:t>
      </w:r>
      <w:r>
        <w:rPr>
          <w:rFonts w:ascii="Times New Roman"/>
          <w:b w:val="false"/>
          <w:i w:val="false"/>
          <w:color w:val="000000"/>
          <w:sz w:val="28"/>
        </w:rPr>
        <w:t xml:space="preserve">, а также </w:t>
      </w:r>
      <w:r>
        <w:rPr>
          <w:rFonts w:ascii="Times New Roman"/>
          <w:b w:val="false"/>
          <w:i w:val="false"/>
          <w:color w:val="000000"/>
          <w:sz w:val="28"/>
        </w:rPr>
        <w:t>предписание</w:t>
      </w:r>
      <w:r>
        <w:rPr>
          <w:rFonts w:ascii="Times New Roman"/>
          <w:b w:val="false"/>
          <w:i w:val="false"/>
          <w:color w:val="000000"/>
          <w:sz w:val="28"/>
        </w:rPr>
        <w:t xml:space="preserve"> выносятся после проведения контроля качества соответствующего аудиторского мероприятия.</w:t>
      </w:r>
    </w:p>
    <w:bookmarkEnd w:id="287"/>
    <w:bookmarkStart w:name="z307" w:id="288"/>
    <w:p>
      <w:pPr>
        <w:spacing w:after="0"/>
        <w:ind w:left="0"/>
        <w:jc w:val="both"/>
      </w:pPr>
      <w:r>
        <w:rPr>
          <w:rFonts w:ascii="Times New Roman"/>
          <w:b w:val="false"/>
          <w:i w:val="false"/>
          <w:color w:val="000000"/>
          <w:sz w:val="28"/>
        </w:rPr>
        <w:t xml:space="preserve">
      133. При поступлении возражений к аудиторскому отчету, аудиторскому отчету по финансовой отчетности доводы по их рассмотрению с приложением подтверждающих документов передаются структурными или территориальными подразделениями уполномоченного органа в апелляционную комиссию при уполномоченном органе в течение 3 (трех) рабочих дней для рассмотрения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288"/>
    <w:p>
      <w:pPr>
        <w:spacing w:after="0"/>
        <w:ind w:left="0"/>
        <w:jc w:val="both"/>
      </w:pPr>
      <w:r>
        <w:rPr>
          <w:rFonts w:ascii="Times New Roman"/>
          <w:b w:val="false"/>
          <w:i w:val="false"/>
          <w:color w:val="000000"/>
          <w:sz w:val="28"/>
        </w:rPr>
        <w:t>
      Обоснования структурных и территориальных подразделений уполномоченного органа по рассмотрению возражений объектов государственного аудита оформляются детально в разрезе каждого аспекта возражения и подписываются руководителем структурного (территориального) подразделения уполномоченного органа, в случае его отсутствия – исполняющим обязанности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89"/>
    <w:p>
      <w:pPr>
        <w:spacing w:after="0"/>
        <w:ind w:left="0"/>
        <w:jc w:val="both"/>
      </w:pPr>
      <w:r>
        <w:rPr>
          <w:rFonts w:ascii="Times New Roman"/>
          <w:b w:val="false"/>
          <w:i w:val="false"/>
          <w:color w:val="000000"/>
          <w:sz w:val="28"/>
        </w:rPr>
        <w:t>
      134. Контроль качества осуществляется по следующим критериям:</w:t>
      </w:r>
    </w:p>
    <w:bookmarkEnd w:id="289"/>
    <w:bookmarkStart w:name="z310" w:id="290"/>
    <w:p>
      <w:pPr>
        <w:spacing w:after="0"/>
        <w:ind w:left="0"/>
        <w:jc w:val="both"/>
      </w:pPr>
      <w:r>
        <w:rPr>
          <w:rFonts w:ascii="Times New Roman"/>
          <w:b w:val="false"/>
          <w:i w:val="false"/>
          <w:color w:val="000000"/>
          <w:sz w:val="28"/>
        </w:rPr>
        <w:t>
      1) соблюдение требований к подготовительному этапу организации аудиторского мероприятия;</w:t>
      </w:r>
    </w:p>
    <w:bookmarkEnd w:id="290"/>
    <w:bookmarkStart w:name="z311" w:id="291"/>
    <w:p>
      <w:pPr>
        <w:spacing w:after="0"/>
        <w:ind w:left="0"/>
        <w:jc w:val="both"/>
      </w:pPr>
      <w:r>
        <w:rPr>
          <w:rFonts w:ascii="Times New Roman"/>
          <w:b w:val="false"/>
          <w:i w:val="false"/>
          <w:color w:val="000000"/>
          <w:sz w:val="28"/>
        </w:rPr>
        <w:t xml:space="preserve">
      2) соблюдение срока завершения аудиторского мероприятия и подписания </w:t>
      </w:r>
      <w:r>
        <w:rPr>
          <w:rFonts w:ascii="Times New Roman"/>
          <w:b w:val="false"/>
          <w:i w:val="false"/>
          <w:color w:val="000000"/>
          <w:sz w:val="28"/>
        </w:rPr>
        <w:t>аудиторского отчета</w:t>
      </w:r>
      <w:r>
        <w:rPr>
          <w:rFonts w:ascii="Times New Roman"/>
          <w:b w:val="false"/>
          <w:i w:val="false"/>
          <w:color w:val="000000"/>
          <w:sz w:val="28"/>
        </w:rPr>
        <w:t xml:space="preserve">, </w:t>
      </w:r>
      <w:r>
        <w:rPr>
          <w:rFonts w:ascii="Times New Roman"/>
          <w:b w:val="false"/>
          <w:i w:val="false"/>
          <w:color w:val="000000"/>
          <w:sz w:val="28"/>
        </w:rPr>
        <w:t>аудиторского отчета</w:t>
      </w:r>
      <w:r>
        <w:rPr>
          <w:rFonts w:ascii="Times New Roman"/>
          <w:b w:val="false"/>
          <w:i w:val="false"/>
          <w:color w:val="000000"/>
          <w:sz w:val="28"/>
        </w:rPr>
        <w:t xml:space="preserve"> по финансовой отчетности;</w:t>
      </w:r>
    </w:p>
    <w:bookmarkEnd w:id="291"/>
    <w:bookmarkStart w:name="z312" w:id="292"/>
    <w:p>
      <w:pPr>
        <w:spacing w:after="0"/>
        <w:ind w:left="0"/>
        <w:jc w:val="both"/>
      </w:pPr>
      <w:r>
        <w:rPr>
          <w:rFonts w:ascii="Times New Roman"/>
          <w:b w:val="false"/>
          <w:i w:val="false"/>
          <w:color w:val="000000"/>
          <w:sz w:val="28"/>
        </w:rPr>
        <w:t>
      3) соответствие аудиторского отчета, аудиторского отчета по финансовой отчетности установленной форме и структуре;</w:t>
      </w:r>
    </w:p>
    <w:bookmarkEnd w:id="292"/>
    <w:bookmarkStart w:name="z313" w:id="293"/>
    <w:p>
      <w:pPr>
        <w:spacing w:after="0"/>
        <w:ind w:left="0"/>
        <w:jc w:val="both"/>
      </w:pPr>
      <w:r>
        <w:rPr>
          <w:rFonts w:ascii="Times New Roman"/>
          <w:b w:val="false"/>
          <w:i w:val="false"/>
          <w:color w:val="000000"/>
          <w:sz w:val="28"/>
        </w:rPr>
        <w:t xml:space="preserve">
      4) соответствие содержания аудиторского отчета, аудиторского отчета по финансовой отчетности </w:t>
      </w:r>
      <w:r>
        <w:rPr>
          <w:rFonts w:ascii="Times New Roman"/>
          <w:b w:val="false"/>
          <w:i w:val="false"/>
          <w:color w:val="000000"/>
          <w:sz w:val="28"/>
        </w:rPr>
        <w:t>стандартам</w:t>
      </w:r>
      <w:r>
        <w:rPr>
          <w:rFonts w:ascii="Times New Roman"/>
          <w:b w:val="false"/>
          <w:i w:val="false"/>
          <w:color w:val="000000"/>
          <w:sz w:val="28"/>
        </w:rPr>
        <w:t xml:space="preserve"> и Правилам, в том числе:</w:t>
      </w:r>
    </w:p>
    <w:bookmarkEnd w:id="293"/>
    <w:bookmarkStart w:name="z314" w:id="294"/>
    <w:p>
      <w:pPr>
        <w:spacing w:after="0"/>
        <w:ind w:left="0"/>
        <w:jc w:val="both"/>
      </w:pPr>
      <w:r>
        <w:rPr>
          <w:rFonts w:ascii="Times New Roman"/>
          <w:b w:val="false"/>
          <w:i w:val="false"/>
          <w:color w:val="000000"/>
          <w:sz w:val="28"/>
        </w:rPr>
        <w:t xml:space="preserve">
      соответствие цели проведенного аудиторского мероприятия цели, указанной в </w:t>
      </w:r>
      <w:r>
        <w:rPr>
          <w:rFonts w:ascii="Times New Roman"/>
          <w:b w:val="false"/>
          <w:i w:val="false"/>
          <w:color w:val="000000"/>
          <w:sz w:val="28"/>
        </w:rPr>
        <w:t>плане</w:t>
      </w:r>
      <w:r>
        <w:rPr>
          <w:rFonts w:ascii="Times New Roman"/>
          <w:b w:val="false"/>
          <w:i w:val="false"/>
          <w:color w:val="000000"/>
          <w:sz w:val="28"/>
        </w:rPr>
        <w:t xml:space="preserve"> аудита;</w:t>
      </w:r>
    </w:p>
    <w:bookmarkEnd w:id="294"/>
    <w:bookmarkStart w:name="z315" w:id="295"/>
    <w:p>
      <w:pPr>
        <w:spacing w:after="0"/>
        <w:ind w:left="0"/>
        <w:jc w:val="both"/>
      </w:pPr>
      <w:r>
        <w:rPr>
          <w:rFonts w:ascii="Times New Roman"/>
          <w:b w:val="false"/>
          <w:i w:val="false"/>
          <w:color w:val="000000"/>
          <w:sz w:val="28"/>
        </w:rPr>
        <w:t>
      полнота охвата и раскрытия вопросов программы аудита;</w:t>
      </w:r>
    </w:p>
    <w:bookmarkEnd w:id="295"/>
    <w:bookmarkStart w:name="z316" w:id="296"/>
    <w:p>
      <w:pPr>
        <w:spacing w:after="0"/>
        <w:ind w:left="0"/>
        <w:jc w:val="both"/>
      </w:pPr>
      <w:r>
        <w:rPr>
          <w:rFonts w:ascii="Times New Roman"/>
          <w:b w:val="false"/>
          <w:i w:val="false"/>
          <w:color w:val="000000"/>
          <w:sz w:val="28"/>
        </w:rPr>
        <w:t xml:space="preserve">
      наличие фактов осуществления аудита по вопросам и бюджетным программам, не указанным в </w:t>
      </w:r>
      <w:r>
        <w:rPr>
          <w:rFonts w:ascii="Times New Roman"/>
          <w:b w:val="false"/>
          <w:i w:val="false"/>
          <w:color w:val="000000"/>
          <w:sz w:val="28"/>
        </w:rPr>
        <w:t>плане</w:t>
      </w:r>
      <w:r>
        <w:rPr>
          <w:rFonts w:ascii="Times New Roman"/>
          <w:b w:val="false"/>
          <w:i w:val="false"/>
          <w:color w:val="000000"/>
          <w:sz w:val="28"/>
        </w:rPr>
        <w:t xml:space="preserve"> и </w:t>
      </w:r>
      <w:r>
        <w:rPr>
          <w:rFonts w:ascii="Times New Roman"/>
          <w:b w:val="false"/>
          <w:i w:val="false"/>
          <w:color w:val="000000"/>
          <w:sz w:val="28"/>
        </w:rPr>
        <w:t>программе</w:t>
      </w:r>
      <w:r>
        <w:rPr>
          <w:rFonts w:ascii="Times New Roman"/>
          <w:b w:val="false"/>
          <w:i w:val="false"/>
          <w:color w:val="000000"/>
          <w:sz w:val="28"/>
        </w:rPr>
        <w:t xml:space="preserve"> аудита;</w:t>
      </w:r>
    </w:p>
    <w:bookmarkEnd w:id="296"/>
    <w:bookmarkStart w:name="z317" w:id="297"/>
    <w:p>
      <w:pPr>
        <w:spacing w:after="0"/>
        <w:ind w:left="0"/>
        <w:jc w:val="both"/>
      </w:pPr>
      <w:r>
        <w:rPr>
          <w:rFonts w:ascii="Times New Roman"/>
          <w:b w:val="false"/>
          <w:i w:val="false"/>
          <w:color w:val="000000"/>
          <w:sz w:val="28"/>
        </w:rPr>
        <w:t>
      соблюдение периода, охватываемого аудитом;</w:t>
      </w:r>
    </w:p>
    <w:bookmarkEnd w:id="297"/>
    <w:bookmarkStart w:name="z318" w:id="298"/>
    <w:p>
      <w:pPr>
        <w:spacing w:after="0"/>
        <w:ind w:left="0"/>
        <w:jc w:val="both"/>
      </w:pPr>
      <w:r>
        <w:rPr>
          <w:rFonts w:ascii="Times New Roman"/>
          <w:b w:val="false"/>
          <w:i w:val="false"/>
          <w:color w:val="000000"/>
          <w:sz w:val="28"/>
        </w:rPr>
        <w:t>
      соблюдение оснований для проведения встречной проверки;</w:t>
      </w:r>
    </w:p>
    <w:bookmarkEnd w:id="298"/>
    <w:bookmarkStart w:name="z319" w:id="299"/>
    <w:p>
      <w:pPr>
        <w:spacing w:after="0"/>
        <w:ind w:left="0"/>
        <w:jc w:val="both"/>
      </w:pPr>
      <w:r>
        <w:rPr>
          <w:rFonts w:ascii="Times New Roman"/>
          <w:b w:val="false"/>
          <w:i w:val="false"/>
          <w:color w:val="000000"/>
          <w:sz w:val="28"/>
        </w:rPr>
        <w:t>
      соблюдение требований к оформлению результатов аудита в случае не выявления нарушений и недостатков;</w:t>
      </w:r>
    </w:p>
    <w:bookmarkEnd w:id="299"/>
    <w:bookmarkStart w:name="z320" w:id="300"/>
    <w:p>
      <w:pPr>
        <w:spacing w:after="0"/>
        <w:ind w:left="0"/>
        <w:jc w:val="both"/>
      </w:pPr>
      <w:r>
        <w:rPr>
          <w:rFonts w:ascii="Times New Roman"/>
          <w:b w:val="false"/>
          <w:i w:val="false"/>
          <w:color w:val="000000"/>
          <w:sz w:val="28"/>
        </w:rPr>
        <w:t>
      правильность применения законодательства при отражении выявленных нарушений, наличие необходимых ссылок на статьи, пункты и подпункты нормативных правовых актов, требования которых нарушены;</w:t>
      </w:r>
    </w:p>
    <w:bookmarkEnd w:id="300"/>
    <w:bookmarkStart w:name="z321" w:id="301"/>
    <w:p>
      <w:pPr>
        <w:spacing w:after="0"/>
        <w:ind w:left="0"/>
        <w:jc w:val="both"/>
      </w:pPr>
      <w:r>
        <w:rPr>
          <w:rFonts w:ascii="Times New Roman"/>
          <w:b w:val="false"/>
          <w:i w:val="false"/>
          <w:color w:val="000000"/>
          <w:sz w:val="28"/>
        </w:rPr>
        <w:t>
      конкретность и четкость изложения фактов нарушений;</w:t>
      </w:r>
    </w:p>
    <w:bookmarkEnd w:id="301"/>
    <w:bookmarkStart w:name="z322" w:id="302"/>
    <w:p>
      <w:pPr>
        <w:spacing w:after="0"/>
        <w:ind w:left="0"/>
        <w:jc w:val="both"/>
      </w:pPr>
      <w:r>
        <w:rPr>
          <w:rFonts w:ascii="Times New Roman"/>
          <w:b w:val="false"/>
          <w:i w:val="false"/>
          <w:color w:val="000000"/>
          <w:sz w:val="28"/>
        </w:rPr>
        <w:t xml:space="preserve">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w:t>
      </w:r>
      <w:r>
        <w:rPr>
          <w:rFonts w:ascii="Times New Roman"/>
          <w:b w:val="false"/>
          <w:i w:val="false"/>
          <w:color w:val="000000"/>
          <w:sz w:val="28"/>
        </w:rPr>
        <w:t>аудиторском отчете</w:t>
      </w:r>
      <w:r>
        <w:rPr>
          <w:rFonts w:ascii="Times New Roman"/>
          <w:b w:val="false"/>
          <w:i w:val="false"/>
          <w:color w:val="000000"/>
          <w:sz w:val="28"/>
        </w:rPr>
        <w:t xml:space="preserve"> или </w:t>
      </w:r>
      <w:r>
        <w:rPr>
          <w:rFonts w:ascii="Times New Roman"/>
          <w:b w:val="false"/>
          <w:i w:val="false"/>
          <w:color w:val="000000"/>
          <w:sz w:val="28"/>
        </w:rPr>
        <w:t>аудиторском отчете</w:t>
      </w:r>
      <w:r>
        <w:rPr>
          <w:rFonts w:ascii="Times New Roman"/>
          <w:b w:val="false"/>
          <w:i w:val="false"/>
          <w:color w:val="000000"/>
          <w:sz w:val="28"/>
        </w:rPr>
        <w:t xml:space="preserve"> по финансовой отчетности;</w:t>
      </w:r>
    </w:p>
    <w:bookmarkEnd w:id="302"/>
    <w:bookmarkStart w:name="z323" w:id="303"/>
    <w:p>
      <w:pPr>
        <w:spacing w:after="0"/>
        <w:ind w:left="0"/>
        <w:jc w:val="both"/>
      </w:pPr>
      <w:r>
        <w:rPr>
          <w:rFonts w:ascii="Times New Roman"/>
          <w:b w:val="false"/>
          <w:i w:val="false"/>
          <w:color w:val="000000"/>
          <w:sz w:val="28"/>
        </w:rPr>
        <w:t xml:space="preserve">
      подтверждение результатов государственного аудита аудиторскими </w:t>
      </w:r>
      <w:r>
        <w:rPr>
          <w:rFonts w:ascii="Times New Roman"/>
          <w:b w:val="false"/>
          <w:i w:val="false"/>
          <w:color w:val="000000"/>
          <w:sz w:val="28"/>
        </w:rPr>
        <w:t>доказательствами</w:t>
      </w:r>
      <w:r>
        <w:rPr>
          <w:rFonts w:ascii="Times New Roman"/>
          <w:b w:val="false"/>
          <w:i w:val="false"/>
          <w:color w:val="000000"/>
          <w:sz w:val="28"/>
        </w:rPr>
        <w:t>;</w:t>
      </w:r>
    </w:p>
    <w:bookmarkEnd w:id="303"/>
    <w:bookmarkStart w:name="z324" w:id="304"/>
    <w:p>
      <w:pPr>
        <w:spacing w:after="0"/>
        <w:ind w:left="0"/>
        <w:jc w:val="both"/>
      </w:pPr>
      <w:r>
        <w:rPr>
          <w:rFonts w:ascii="Times New Roman"/>
          <w:b w:val="false"/>
          <w:i w:val="false"/>
          <w:color w:val="000000"/>
          <w:sz w:val="28"/>
        </w:rPr>
        <w:t>
      обеспечение объективного и всестороннего рассмотрения обращений физических и юридических лиц;</w:t>
      </w:r>
    </w:p>
    <w:bookmarkEnd w:id="304"/>
    <w:bookmarkStart w:name="z325" w:id="305"/>
    <w:p>
      <w:pPr>
        <w:spacing w:after="0"/>
        <w:ind w:left="0"/>
        <w:jc w:val="both"/>
      </w:pPr>
      <w:r>
        <w:rPr>
          <w:rFonts w:ascii="Times New Roman"/>
          <w:b w:val="false"/>
          <w:i w:val="false"/>
          <w:color w:val="000000"/>
          <w:sz w:val="28"/>
        </w:rPr>
        <w:t xml:space="preserve">
      наличие </w:t>
      </w:r>
      <w:r>
        <w:rPr>
          <w:rFonts w:ascii="Times New Roman"/>
          <w:b w:val="false"/>
          <w:i w:val="false"/>
          <w:color w:val="000000"/>
          <w:sz w:val="28"/>
        </w:rPr>
        <w:t>актов контрольного обмера</w:t>
      </w:r>
      <w:r>
        <w:rPr>
          <w:rFonts w:ascii="Times New Roman"/>
          <w:b w:val="false"/>
          <w:i w:val="false"/>
          <w:color w:val="000000"/>
          <w:sz w:val="28"/>
        </w:rPr>
        <w:t xml:space="preserve"> (осмотра) в случае необходимости их составления;</w:t>
      </w:r>
    </w:p>
    <w:bookmarkEnd w:id="305"/>
    <w:bookmarkStart w:name="z326" w:id="306"/>
    <w:p>
      <w:pPr>
        <w:spacing w:after="0"/>
        <w:ind w:left="0"/>
        <w:jc w:val="both"/>
      </w:pPr>
      <w:r>
        <w:rPr>
          <w:rFonts w:ascii="Times New Roman"/>
          <w:b w:val="false"/>
          <w:i w:val="false"/>
          <w:color w:val="000000"/>
          <w:sz w:val="28"/>
        </w:rPr>
        <w:t xml:space="preserve">
      соблюдение требований о нумерации и фиксировании отдельным пунктом каждого нарушения, соответствие содержания реестра нарушений, составленного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r>
        <w:rPr>
          <w:rFonts w:ascii="Times New Roman"/>
          <w:b w:val="false"/>
          <w:i w:val="false"/>
          <w:color w:val="000000"/>
          <w:sz w:val="28"/>
        </w:rPr>
        <w:t>аудиторского отчета</w:t>
      </w:r>
      <w:r>
        <w:rPr>
          <w:rFonts w:ascii="Times New Roman"/>
          <w:b w:val="false"/>
          <w:i w:val="false"/>
          <w:color w:val="000000"/>
          <w:sz w:val="28"/>
        </w:rPr>
        <w:t xml:space="preserve">, </w:t>
      </w:r>
      <w:r>
        <w:rPr>
          <w:rFonts w:ascii="Times New Roman"/>
          <w:b w:val="false"/>
          <w:i w:val="false"/>
          <w:color w:val="000000"/>
          <w:sz w:val="28"/>
        </w:rPr>
        <w:t>аудиторского отчета</w:t>
      </w:r>
      <w:r>
        <w:rPr>
          <w:rFonts w:ascii="Times New Roman"/>
          <w:b w:val="false"/>
          <w:i w:val="false"/>
          <w:color w:val="000000"/>
          <w:sz w:val="28"/>
        </w:rPr>
        <w:t xml:space="preserve"> по финансовой отчетности;</w:t>
      </w:r>
    </w:p>
    <w:bookmarkEnd w:id="306"/>
    <w:bookmarkStart w:name="z327" w:id="307"/>
    <w:p>
      <w:pPr>
        <w:spacing w:after="0"/>
        <w:ind w:left="0"/>
        <w:jc w:val="both"/>
      </w:pPr>
      <w:r>
        <w:rPr>
          <w:rFonts w:ascii="Times New Roman"/>
          <w:b w:val="false"/>
          <w:i w:val="false"/>
          <w:color w:val="000000"/>
          <w:sz w:val="28"/>
        </w:rPr>
        <w:t>
      отражение сведений о результатах предыдущих проверок и принятых мер по устранению выявленных нарушений;</w:t>
      </w:r>
    </w:p>
    <w:bookmarkEnd w:id="307"/>
    <w:p>
      <w:pPr>
        <w:spacing w:after="0"/>
        <w:ind w:left="0"/>
        <w:jc w:val="both"/>
      </w:pPr>
      <w:r>
        <w:rPr>
          <w:rFonts w:ascii="Times New Roman"/>
          <w:b w:val="false"/>
          <w:i w:val="false"/>
          <w:color w:val="000000"/>
          <w:sz w:val="28"/>
        </w:rPr>
        <w:t>
      5) обоснованность и своевременность принятых мер реагирования финансового контроля,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w:t>
      </w:r>
    </w:p>
    <w:bookmarkStart w:name="z936" w:id="308"/>
    <w:p>
      <w:pPr>
        <w:spacing w:after="0"/>
        <w:ind w:left="0"/>
        <w:jc w:val="both"/>
      </w:pPr>
      <w:r>
        <w:rPr>
          <w:rFonts w:ascii="Times New Roman"/>
          <w:b w:val="false"/>
          <w:i w:val="false"/>
          <w:color w:val="000000"/>
          <w:sz w:val="28"/>
        </w:rPr>
        <w:t>
      134-1. Аудиторский отчет или аудиторский отчет по финансовой отчетности признается не соответствующим стандартам в случаях, если установлено одно из следующих нарушений:</w:t>
      </w:r>
    </w:p>
    <w:bookmarkEnd w:id="308"/>
    <w:bookmarkStart w:name="z937" w:id="309"/>
    <w:p>
      <w:pPr>
        <w:spacing w:after="0"/>
        <w:ind w:left="0"/>
        <w:jc w:val="both"/>
      </w:pPr>
      <w:r>
        <w:rPr>
          <w:rFonts w:ascii="Times New Roman"/>
          <w:b w:val="false"/>
          <w:i w:val="false"/>
          <w:color w:val="000000"/>
          <w:sz w:val="28"/>
        </w:rPr>
        <w:t>
      1) не обеспечение полноты охвата периода и ста процентов от общего количества вопросов, утвержденных программой проведения внутреннего государственного аудита;</w:t>
      </w:r>
    </w:p>
    <w:bookmarkEnd w:id="309"/>
    <w:bookmarkStart w:name="z938" w:id="310"/>
    <w:p>
      <w:pPr>
        <w:spacing w:after="0"/>
        <w:ind w:left="0"/>
        <w:jc w:val="both"/>
      </w:pPr>
      <w:r>
        <w:rPr>
          <w:rFonts w:ascii="Times New Roman"/>
          <w:b w:val="false"/>
          <w:i w:val="false"/>
          <w:color w:val="000000"/>
          <w:sz w:val="28"/>
        </w:rPr>
        <w:t>
      2) не обеспечение полноты анализа (объективное и всестороннее рассмотрение) тридцати и более процентов вопросов, утвержденных программой проведения внутреннего государственного аудита;</w:t>
      </w:r>
    </w:p>
    <w:bookmarkEnd w:id="310"/>
    <w:bookmarkStart w:name="z939" w:id="311"/>
    <w:p>
      <w:pPr>
        <w:spacing w:after="0"/>
        <w:ind w:left="0"/>
        <w:jc w:val="both"/>
      </w:pPr>
      <w:r>
        <w:rPr>
          <w:rFonts w:ascii="Times New Roman"/>
          <w:b w:val="false"/>
          <w:i w:val="false"/>
          <w:color w:val="000000"/>
          <w:sz w:val="28"/>
        </w:rPr>
        <w:t>
      3) не подтверждение двадцати и более процентов от общего количества пунктов нарушений (финансовых и (или) процедурного характера в совокупности), отраженных в аудиторском отчете или аудиторском отчете по финансовой отчетности, в том числе ввиду отсутствия объективных, достоверных, надлежащих и достаточных аудиторских доказательств, за исключением выводов по результатам контроля качества, сформированных на основании разъяснений, полученных от государственных органов и юридических лиц по вопросам, находящимся в компетенции таких органов и юридических лиц;</w:t>
      </w:r>
    </w:p>
    <w:bookmarkEnd w:id="311"/>
    <w:bookmarkStart w:name="z940" w:id="312"/>
    <w:p>
      <w:pPr>
        <w:spacing w:after="0"/>
        <w:ind w:left="0"/>
        <w:jc w:val="both"/>
      </w:pPr>
      <w:r>
        <w:rPr>
          <w:rFonts w:ascii="Times New Roman"/>
          <w:b w:val="false"/>
          <w:i w:val="false"/>
          <w:color w:val="000000"/>
          <w:sz w:val="28"/>
        </w:rPr>
        <w:t>
      4) не обеспечение полноты охвата и анализа (объективное и всестороннее рассмотрение) ста процентов от общего количества вопросов, изложенных в документе, послужившем основанием для внепланового аудита в соответствии с пунктом 5 статьи 18 Закона;</w:t>
      </w:r>
    </w:p>
    <w:bookmarkEnd w:id="312"/>
    <w:bookmarkStart w:name="z941" w:id="313"/>
    <w:p>
      <w:pPr>
        <w:spacing w:after="0"/>
        <w:ind w:left="0"/>
        <w:jc w:val="both"/>
      </w:pPr>
      <w:r>
        <w:rPr>
          <w:rFonts w:ascii="Times New Roman"/>
          <w:b w:val="false"/>
          <w:i w:val="false"/>
          <w:color w:val="000000"/>
          <w:sz w:val="28"/>
        </w:rPr>
        <w:t>
      5) установление при проведении контроля качества финансовых нарушений, не выявленных проведенным аудиторским мероприятием, в трех и более случаях (фактах);</w:t>
      </w:r>
    </w:p>
    <w:bookmarkEnd w:id="313"/>
    <w:bookmarkStart w:name="z942" w:id="314"/>
    <w:p>
      <w:pPr>
        <w:spacing w:after="0"/>
        <w:ind w:left="0"/>
        <w:jc w:val="both"/>
      </w:pPr>
      <w:r>
        <w:rPr>
          <w:rFonts w:ascii="Times New Roman"/>
          <w:b w:val="false"/>
          <w:i w:val="false"/>
          <w:color w:val="000000"/>
          <w:sz w:val="28"/>
        </w:rPr>
        <w:t>
      6) установление при проведении контроля качества нарушений процедурного характера, не выявленных проведенным аудиторским мероприятием, повлиявших на результаты внутреннего государственного аудита или достижение целей государственного аудита и финансового контроля;</w:t>
      </w:r>
    </w:p>
    <w:bookmarkEnd w:id="314"/>
    <w:bookmarkStart w:name="z943" w:id="315"/>
    <w:p>
      <w:pPr>
        <w:spacing w:after="0"/>
        <w:ind w:left="0"/>
        <w:jc w:val="both"/>
      </w:pPr>
      <w:r>
        <w:rPr>
          <w:rFonts w:ascii="Times New Roman"/>
          <w:b w:val="false"/>
          <w:i w:val="false"/>
          <w:color w:val="000000"/>
          <w:sz w:val="28"/>
        </w:rPr>
        <w:t>
      7) отсутствие оценки области государственного аудита или деятельности объекта аудита на предмет соответствия выявленных результатов показателям государственного аудита, в тридцати и более процентах от их общего количества;</w:t>
      </w:r>
    </w:p>
    <w:bookmarkEnd w:id="315"/>
    <w:p>
      <w:pPr>
        <w:spacing w:after="0"/>
        <w:ind w:left="0"/>
        <w:jc w:val="both"/>
      </w:pPr>
      <w:r>
        <w:rPr>
          <w:rFonts w:ascii="Times New Roman"/>
          <w:b w:val="false"/>
          <w:i w:val="false"/>
          <w:color w:val="000000"/>
          <w:sz w:val="28"/>
        </w:rPr>
        <w:t>
      8) несоблюдение требований общих и процедурных стандартов, Правил, нормативных правовых и правовых документов, регламентирующих проведение внутреннего государственного аудита в зависимости от проведенного типа аудита.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134-1 в соответствии с приказом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9" w:id="316"/>
    <w:p>
      <w:pPr>
        <w:spacing w:after="0"/>
        <w:ind w:left="0"/>
        <w:jc w:val="both"/>
      </w:pPr>
      <w:r>
        <w:rPr>
          <w:rFonts w:ascii="Times New Roman"/>
          <w:b w:val="false"/>
          <w:i w:val="false"/>
          <w:color w:val="000000"/>
          <w:sz w:val="28"/>
        </w:rPr>
        <w:t xml:space="preserve">
      135. Необходимость перепроверки результатов государственного аудита при несоответствии требованиям </w:t>
      </w:r>
      <w:r>
        <w:rPr>
          <w:rFonts w:ascii="Times New Roman"/>
          <w:b w:val="false"/>
          <w:i w:val="false"/>
          <w:color w:val="000000"/>
          <w:sz w:val="28"/>
        </w:rPr>
        <w:t>стандартов</w:t>
      </w:r>
      <w:r>
        <w:rPr>
          <w:rFonts w:ascii="Times New Roman"/>
          <w:b w:val="false"/>
          <w:i w:val="false"/>
          <w:color w:val="000000"/>
          <w:sz w:val="28"/>
        </w:rPr>
        <w:t xml:space="preserve"> с выездом на объект государственного аудита определяется руководителем органа государственного аудита и финансового контроля.</w:t>
      </w:r>
    </w:p>
    <w:bookmarkEnd w:id="316"/>
    <w:bookmarkStart w:name="z330" w:id="317"/>
    <w:p>
      <w:pPr>
        <w:spacing w:after="0"/>
        <w:ind w:left="0"/>
        <w:jc w:val="both"/>
      </w:pPr>
      <w:r>
        <w:rPr>
          <w:rFonts w:ascii="Times New Roman"/>
          <w:b w:val="false"/>
          <w:i w:val="false"/>
          <w:color w:val="000000"/>
          <w:sz w:val="28"/>
        </w:rPr>
        <w:t>
      136. Заключение контроля качества второго уровня в течение 3 (трех) рабочих дней со дня утверждения направляется соответствующему органу внутреннего государственного аудита.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137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Результаты контроля качества ведомством или его территориальными подразделениями размещаются в информационной системе ведомства и единой базе данных по государственному аудиту и финансовому контролю.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332" w:id="318"/>
    <w:p>
      <w:pPr>
        <w:spacing w:after="0"/>
        <w:ind w:left="0"/>
        <w:jc w:val="both"/>
      </w:pPr>
      <w:r>
        <w:rPr>
          <w:rFonts w:ascii="Times New Roman"/>
          <w:b w:val="false"/>
          <w:i w:val="false"/>
          <w:color w:val="000000"/>
          <w:sz w:val="28"/>
        </w:rPr>
        <w:t>
      138. За нарушение основных принципов государственного аудита и финансового контроля, стандартов при осуществлении внутреннего государственного аудита государственные аудиторы несут персональную дисциплинарную, административную и уголовную ответственность в соответствии с законами Республики Казахстан.</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012" w:id="319"/>
    <w:p>
      <w:pPr>
        <w:spacing w:after="0"/>
        <w:ind w:left="0"/>
        <w:jc w:val="left"/>
      </w:pPr>
      <w:r>
        <w:rPr>
          <w:rFonts w:ascii="Times New Roman"/>
          <w:b/>
          <w:i w:val="false"/>
          <w:color w:val="000000"/>
        </w:rPr>
        <w:t xml:space="preserve"> Примерный перечень вопросов, изучаемых ведомством уполномоченного органа по внутреннему государственному аудиту и его территориальными подразделениями в ходе предварительного изучения деятельности объекта государственного аудита</w:t>
      </w:r>
    </w:p>
    <w:bookmarkEnd w:id="31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ведомства уполномоченного органа по внутреннему государственному аудиту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перечень объектов государственного аудита на соответствующий год, отчеты о результатах внутреннего аудита, сводная информация о деятельности служб внутреннего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(цифровые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государственного аудита, отчеты о результатах внутреннего государственного аудита, информация о принятых мерах, сводная информация о деятельности служб внутреннего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соответствующего администратора бюджетной программы о результатах мониторинга реализации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уточнение, корректировка бюджета на отчетный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центрального уполномоченного и (или) местного исполнительного органов по исполнению бюджета об исполнении республиканского и (или) местного бюджетов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столицы, области, города республиканского значения на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и местного бюджетов, в том числе прошлых лет, отчет о кредиторской задолженности государственного, республиканского и местного бюджетов (ежемесячная информация центрального и местного уполномоченных органов по исполнению бюджета)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p>
        </w:tc>
      </w:tr>
    </w:tbl>
    <w:bookmarkStart w:name="z1194" w:id="320"/>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32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Заместителя Премьер-Министра - Министра финансов РК от 18.09.2023 </w:t>
      </w:r>
      <w:r>
        <w:rPr>
          <w:rFonts w:ascii="Times New Roman"/>
          <w:b w:val="false"/>
          <w:i w:val="false"/>
          <w:color w:val="ff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21" w:id="321"/>
      <w:r>
        <w:rPr>
          <w:rFonts w:ascii="Times New Roman"/>
          <w:b w:val="false"/>
          <w:i w:val="false"/>
          <w:color w:val="000000"/>
          <w:sz w:val="28"/>
        </w:rPr>
        <w:t>
      1. Предварительное изучение объектов государственного аудита:</w:t>
      </w:r>
    </w:p>
    <w:bookmarkEnd w:id="3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 улица, дом/корпус, бизнес</w:t>
      </w:r>
    </w:p>
    <w:p>
      <w:pPr>
        <w:spacing w:after="0"/>
        <w:ind w:left="0"/>
        <w:jc w:val="both"/>
      </w:pPr>
      <w:r>
        <w:rPr>
          <w:rFonts w:ascii="Times New Roman"/>
          <w:b w:val="false"/>
          <w:i w:val="false"/>
          <w:color w:val="000000"/>
          <w:sz w:val="28"/>
        </w:rPr>
        <w:t>идентификационный номер (для юридических лиц), организационно-правовая форма</w:t>
      </w:r>
    </w:p>
    <w:p>
      <w:pPr>
        <w:spacing w:after="0"/>
        <w:ind w:left="0"/>
        <w:jc w:val="both"/>
      </w:pPr>
      <w:r>
        <w:rPr>
          <w:rFonts w:ascii="Times New Roman"/>
          <w:b w:val="false"/>
          <w:i w:val="false"/>
          <w:color w:val="000000"/>
          <w:sz w:val="28"/>
        </w:rPr>
        <w:t>(государственное коммунальное казенное предприятие, товарищество с ограниченной</w:t>
      </w:r>
    </w:p>
    <w:p>
      <w:pPr>
        <w:spacing w:after="0"/>
        <w:ind w:left="0"/>
        <w:jc w:val="both"/>
      </w:pPr>
      <w:r>
        <w:rPr>
          <w:rFonts w:ascii="Times New Roman"/>
          <w:b w:val="false"/>
          <w:i w:val="false"/>
          <w:color w:val="000000"/>
          <w:sz w:val="28"/>
        </w:rPr>
        <w:t>ответственностью, акционерное общество и другие), подведомственный</w:t>
      </w:r>
    </w:p>
    <w:p>
      <w:pPr>
        <w:spacing w:after="0"/>
        <w:ind w:left="0"/>
        <w:jc w:val="both"/>
      </w:pPr>
      <w:r>
        <w:rPr>
          <w:rFonts w:ascii="Times New Roman"/>
          <w:b w:val="false"/>
          <w:i w:val="false"/>
          <w:color w:val="000000"/>
          <w:sz w:val="28"/>
        </w:rPr>
        <w:t>государственный орган/администратор бюджетной программы)</w:t>
      </w:r>
    </w:p>
    <w:p>
      <w:pPr>
        <w:spacing w:after="0"/>
        <w:ind w:left="0"/>
        <w:jc w:val="both"/>
      </w:pPr>
      <w:bookmarkStart w:name="z1322" w:id="322"/>
      <w:r>
        <w:rPr>
          <w:rFonts w:ascii="Times New Roman"/>
          <w:b w:val="false"/>
          <w:i w:val="false"/>
          <w:color w:val="000000"/>
          <w:sz w:val="28"/>
        </w:rPr>
        <w:t>
      2. Основание для организации аудиторского мероприятия:</w:t>
      </w:r>
    </w:p>
    <w:bookmarkEnd w:id="32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1323" w:id="323"/>
      <w:r>
        <w:rPr>
          <w:rFonts w:ascii="Times New Roman"/>
          <w:b w:val="false"/>
          <w:i w:val="false"/>
          <w:color w:val="000000"/>
          <w:sz w:val="28"/>
        </w:rPr>
        <w:t>
      3. Цель, предмет и вопросы аудиторского мероприятия:</w:t>
      </w:r>
    </w:p>
    <w:bookmarkEnd w:id="3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Изучены следующие документы, имеющие значение для организации аудиторского мероприятия:</w:t>
      </w:r>
    </w:p>
    <w:p>
      <w:pPr>
        <w:spacing w:after="0"/>
        <w:ind w:left="0"/>
        <w:jc w:val="both"/>
      </w:pPr>
      <w:bookmarkStart w:name="z1324" w:id="324"/>
      <w:r>
        <w:rPr>
          <w:rFonts w:ascii="Times New Roman"/>
          <w:b w:val="false"/>
          <w:i w:val="false"/>
          <w:color w:val="000000"/>
          <w:sz w:val="28"/>
        </w:rPr>
        <w:t>
      1) __________________________________________________________________</w:t>
      </w:r>
    </w:p>
    <w:bookmarkEnd w:id="324"/>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325" w:id="325"/>
      <w:r>
        <w:rPr>
          <w:rFonts w:ascii="Times New Roman"/>
          <w:b w:val="false"/>
          <w:i w:val="false"/>
          <w:color w:val="000000"/>
          <w:sz w:val="28"/>
        </w:rPr>
        <w:t>
      2) __________________________________________________________________</w:t>
      </w:r>
    </w:p>
    <w:bookmarkEnd w:id="325"/>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первичных документов).</w:t>
      </w:r>
    </w:p>
    <w:p>
      <w:pPr>
        <w:spacing w:after="0"/>
        <w:ind w:left="0"/>
        <w:jc w:val="both"/>
      </w:pPr>
      <w:bookmarkStart w:name="z1326" w:id="326"/>
      <w:r>
        <w:rPr>
          <w:rFonts w:ascii="Times New Roman"/>
          <w:b w:val="false"/>
          <w:i w:val="false"/>
          <w:color w:val="000000"/>
          <w:sz w:val="28"/>
        </w:rPr>
        <w:t>
      5. В ходе предварительного изучения на основе анализа и оценки информации</w:t>
      </w:r>
    </w:p>
    <w:bookmarkEnd w:id="326"/>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1327" w:id="327"/>
      <w:r>
        <w:rPr>
          <w:rFonts w:ascii="Times New Roman"/>
          <w:b w:val="false"/>
          <w:i w:val="false"/>
          <w:color w:val="000000"/>
          <w:sz w:val="28"/>
        </w:rPr>
        <w:t>
      1) наличии и степени рисков –____________________________________________.</w:t>
      </w:r>
    </w:p>
    <w:bookmarkEnd w:id="327"/>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bookmarkStart w:name="z1328" w:id="328"/>
      <w:r>
        <w:rPr>
          <w:rFonts w:ascii="Times New Roman"/>
          <w:b w:val="false"/>
          <w:i w:val="false"/>
          <w:color w:val="000000"/>
          <w:sz w:val="28"/>
        </w:rPr>
        <w:t>
      2) система внутреннего контроля – _________________________________________.</w:t>
      </w:r>
    </w:p>
    <w:bookmarkEnd w:id="328"/>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системы внутреннего контроля и ее компонентов, предусмотренных Законом,</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1329" w:id="329"/>
      <w:r>
        <w:rPr>
          <w:rFonts w:ascii="Times New Roman"/>
          <w:b w:val="false"/>
          <w:i w:val="false"/>
          <w:color w:val="000000"/>
          <w:sz w:val="28"/>
        </w:rPr>
        <w:t>
      3) существенность – _____________________________________________________.</w:t>
      </w:r>
    </w:p>
    <w:bookmarkEnd w:id="329"/>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 на</w:t>
      </w:r>
    </w:p>
    <w:p>
      <w:pPr>
        <w:spacing w:after="0"/>
        <w:ind w:left="0"/>
        <w:jc w:val="both"/>
      </w:pPr>
      <w:r>
        <w:rPr>
          <w:rFonts w:ascii="Times New Roman"/>
          <w:b w:val="false"/>
          <w:i w:val="false"/>
          <w:color w:val="000000"/>
          <w:sz w:val="28"/>
        </w:rPr>
        <w:t>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bookmarkStart w:name="z1330" w:id="330"/>
      <w:r>
        <w:rPr>
          <w:rFonts w:ascii="Times New Roman"/>
          <w:b w:val="false"/>
          <w:i w:val="false"/>
          <w:color w:val="000000"/>
          <w:sz w:val="28"/>
        </w:rPr>
        <w:t>
      6. Необходимость проведения встречной проверки</w:t>
      </w:r>
    </w:p>
    <w:bookmarkEnd w:id="3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1331" w:id="331"/>
      <w:r>
        <w:rPr>
          <w:rFonts w:ascii="Times New Roman"/>
          <w:b w:val="false"/>
          <w:i w:val="false"/>
          <w:color w:val="000000"/>
          <w:sz w:val="28"/>
        </w:rPr>
        <w:t>
      7. Необходимость привлечения специалистов (экспертов)</w:t>
      </w:r>
    </w:p>
    <w:bookmarkEnd w:id="3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 (экспертов))</w:t>
      </w:r>
    </w:p>
    <w:p>
      <w:pPr>
        <w:spacing w:after="0"/>
        <w:ind w:left="0"/>
        <w:jc w:val="both"/>
      </w:pPr>
      <w:bookmarkStart w:name="z1332" w:id="332"/>
      <w:r>
        <w:rPr>
          <w:rFonts w:ascii="Times New Roman"/>
          <w:b w:val="false"/>
          <w:i w:val="false"/>
          <w:color w:val="000000"/>
          <w:sz w:val="28"/>
        </w:rPr>
        <w:t>
      8. Необходимость в получении разрешений в случаях проведения государственного</w:t>
      </w:r>
    </w:p>
    <w:bookmarkEnd w:id="332"/>
    <w:p>
      <w:pPr>
        <w:spacing w:after="0"/>
        <w:ind w:left="0"/>
        <w:jc w:val="both"/>
      </w:pPr>
      <w:r>
        <w:rPr>
          <w:rFonts w:ascii="Times New Roman"/>
          <w:b w:val="false"/>
          <w:i w:val="false"/>
          <w:color w:val="000000"/>
          <w:sz w:val="28"/>
        </w:rPr>
        <w:t>аудита на режимных объектах __________________________________________</w:t>
      </w:r>
    </w:p>
    <w:p>
      <w:pPr>
        <w:spacing w:after="0"/>
        <w:ind w:left="0"/>
        <w:jc w:val="both"/>
      </w:pPr>
      <w:r>
        <w:rPr>
          <w:rFonts w:ascii="Times New Roman"/>
          <w:b w:val="false"/>
          <w:i w:val="false"/>
          <w:color w:val="000000"/>
          <w:sz w:val="28"/>
        </w:rPr>
        <w:t>(требуется/не требуется).</w:t>
      </w:r>
    </w:p>
    <w:p>
      <w:pPr>
        <w:spacing w:after="0"/>
        <w:ind w:left="0"/>
        <w:jc w:val="both"/>
      </w:pPr>
      <w:bookmarkStart w:name="z1333" w:id="333"/>
      <w:r>
        <w:rPr>
          <w:rFonts w:ascii="Times New Roman"/>
          <w:b w:val="false"/>
          <w:i w:val="false"/>
          <w:color w:val="000000"/>
          <w:sz w:val="28"/>
        </w:rPr>
        <w:t>
      9. По итогам предварительного изучения объекта государственного аудита</w:t>
      </w:r>
    </w:p>
    <w:bookmarkEnd w:id="333"/>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1334" w:id="334"/>
      <w:r>
        <w:rPr>
          <w:rFonts w:ascii="Times New Roman"/>
          <w:b w:val="false"/>
          <w:i w:val="false"/>
          <w:color w:val="000000"/>
          <w:sz w:val="28"/>
        </w:rPr>
        <w:t>
      9.1. Проведение аудиторского мероприятия на объекте государственного аудита</w:t>
      </w:r>
    </w:p>
    <w:bookmarkEnd w:id="33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целесообразность проведения аудиторского мероприятия на основании</w:t>
      </w:r>
    </w:p>
    <w:p>
      <w:pPr>
        <w:spacing w:after="0"/>
        <w:ind w:left="0"/>
        <w:jc w:val="both"/>
      </w:pPr>
      <w:r>
        <w:rPr>
          <w:rFonts w:ascii="Times New Roman"/>
          <w:b w:val="false"/>
          <w:i w:val="false"/>
          <w:color w:val="000000"/>
          <w:sz w:val="28"/>
        </w:rPr>
        <w:t>выводов о наличии и степени рисков, системы внутреннего контроля,</w:t>
      </w:r>
    </w:p>
    <w:p>
      <w:pPr>
        <w:spacing w:after="0"/>
        <w:ind w:left="0"/>
        <w:jc w:val="both"/>
      </w:pPr>
      <w:r>
        <w:rPr>
          <w:rFonts w:ascii="Times New Roman"/>
          <w:b w:val="false"/>
          <w:i w:val="false"/>
          <w:color w:val="000000"/>
          <w:sz w:val="28"/>
        </w:rPr>
        <w:t>существенности, при отказе в проведение аудита указать причину).</w:t>
      </w:r>
    </w:p>
    <w:bookmarkStart w:name="z1335" w:id="335"/>
    <w:p>
      <w:pPr>
        <w:spacing w:after="0"/>
        <w:ind w:left="0"/>
        <w:jc w:val="both"/>
      </w:pPr>
      <w:r>
        <w:rPr>
          <w:rFonts w:ascii="Times New Roman"/>
          <w:b w:val="false"/>
          <w:i w:val="false"/>
          <w:color w:val="000000"/>
          <w:sz w:val="28"/>
        </w:rPr>
        <w:t>
      9.2. Включить в Программу аудита:</w:t>
      </w:r>
    </w:p>
    <w:bookmarkEnd w:id="335"/>
    <w:p>
      <w:pPr>
        <w:spacing w:after="0"/>
        <w:ind w:left="0"/>
        <w:jc w:val="both"/>
      </w:pPr>
      <w:bookmarkStart w:name="z1336" w:id="336"/>
      <w:r>
        <w:rPr>
          <w:rFonts w:ascii="Times New Roman"/>
          <w:b w:val="false"/>
          <w:i w:val="false"/>
          <w:color w:val="000000"/>
          <w:sz w:val="28"/>
        </w:rPr>
        <w:t>
      1) объем средств бюджета и активов, охватываемый аудиторским мероприятием:</w:t>
      </w:r>
    </w:p>
    <w:bookmarkEnd w:id="33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 выборки)</w:t>
      </w:r>
    </w:p>
    <w:p>
      <w:pPr>
        <w:spacing w:after="0"/>
        <w:ind w:left="0"/>
        <w:jc w:val="both"/>
      </w:pPr>
      <w:bookmarkStart w:name="z1337" w:id="337"/>
      <w:r>
        <w:rPr>
          <w:rFonts w:ascii="Times New Roman"/>
          <w:b w:val="false"/>
          <w:i w:val="false"/>
          <w:color w:val="000000"/>
          <w:sz w:val="28"/>
        </w:rPr>
        <w:t>
      2) показатели государственного аудита и детализированные вопросы аудиторского</w:t>
      </w:r>
    </w:p>
    <w:bookmarkEnd w:id="337"/>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338" w:id="338"/>
      <w:r>
        <w:rPr>
          <w:rFonts w:ascii="Times New Roman"/>
          <w:b w:val="false"/>
          <w:i w:val="false"/>
          <w:color w:val="000000"/>
          <w:sz w:val="28"/>
        </w:rPr>
        <w:t>
      10. Распределение вопросов, подлежащие охвату в ходе аудиторского мероприятия</w:t>
      </w:r>
    </w:p>
    <w:bookmarkEnd w:id="338"/>
    <w:p>
      <w:pPr>
        <w:spacing w:after="0"/>
        <w:ind w:left="0"/>
        <w:jc w:val="both"/>
      </w:pPr>
      <w:r>
        <w:rPr>
          <w:rFonts w:ascii="Times New Roman"/>
          <w:b w:val="false"/>
          <w:i w:val="false"/>
          <w:color w:val="000000"/>
          <w:sz w:val="28"/>
        </w:rPr>
        <w:t>между государственными аудиторами, ассистентами и экспертами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339" w:id="339"/>
      <w:r>
        <w:rPr>
          <w:rFonts w:ascii="Times New Roman"/>
          <w:b w:val="false"/>
          <w:i w:val="false"/>
          <w:color w:val="000000"/>
          <w:sz w:val="28"/>
        </w:rPr>
        <w:t>
      11. Срок проведения аудиторского мероприятия определить:</w:t>
      </w:r>
    </w:p>
    <w:bookmarkEnd w:id="3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1015" w:id="340"/>
    <w:p>
      <w:pPr>
        <w:spacing w:after="0"/>
        <w:ind w:left="0"/>
        <w:jc w:val="left"/>
      </w:pPr>
      <w:r>
        <w:rPr>
          <w:rFonts w:ascii="Times New Roman"/>
          <w:b/>
          <w:i w:val="false"/>
          <w:color w:val="000000"/>
        </w:rPr>
        <w:t xml:space="preserve">              План проведения внутреннего государственного аудита</w:t>
      </w:r>
    </w:p>
    <w:bookmarkEnd w:id="340"/>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16" w:id="341"/>
      <w:r>
        <w:rPr>
          <w:rFonts w:ascii="Times New Roman"/>
          <w:b w:val="false"/>
          <w:i w:val="false"/>
          <w:color w:val="000000"/>
          <w:sz w:val="28"/>
        </w:rPr>
        <w:t>
      1. Тип внутреннего государственного аудита:</w:t>
      </w:r>
    </w:p>
    <w:bookmarkEnd w:id="34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2. Срок проведения аудиторского мероприятия (совместной, параллельной,</w:t>
      </w:r>
    </w:p>
    <w:p>
      <w:pPr>
        <w:spacing w:after="0"/>
        <w:ind w:left="0"/>
        <w:jc w:val="both"/>
      </w:pPr>
      <w:r>
        <w:rPr>
          <w:rFonts w:ascii="Times New Roman"/>
          <w:b w:val="false"/>
          <w:i w:val="false"/>
          <w:color w:val="000000"/>
          <w:sz w:val="28"/>
        </w:rPr>
        <w:t>встречной проверки): с _______ по ________________________</w:t>
      </w:r>
    </w:p>
    <w:p>
      <w:pPr>
        <w:spacing w:after="0"/>
        <w:ind w:left="0"/>
        <w:jc w:val="both"/>
      </w:pPr>
      <w:r>
        <w:rPr>
          <w:rFonts w:ascii="Times New Roman"/>
          <w:b w:val="false"/>
          <w:i w:val="false"/>
          <w:color w:val="000000"/>
          <w:sz w:val="28"/>
        </w:rPr>
        <w:t>(указывается дата начала и окончания проведения аудиторского мероприятия</w:t>
      </w:r>
    </w:p>
    <w:p>
      <w:pPr>
        <w:spacing w:after="0"/>
        <w:ind w:left="0"/>
        <w:jc w:val="both"/>
      </w:pPr>
      <w:r>
        <w:rPr>
          <w:rFonts w:ascii="Times New Roman"/>
          <w:b w:val="false"/>
          <w:i w:val="false"/>
          <w:color w:val="000000"/>
          <w:sz w:val="28"/>
        </w:rPr>
        <w:t>(проверки) согласно даты, указанной в поручении на проведение аудиторского мероприятия)</w:t>
      </w:r>
    </w:p>
    <w:p>
      <w:pPr>
        <w:spacing w:after="0"/>
        <w:ind w:left="0"/>
        <w:jc w:val="both"/>
      </w:pPr>
      <w:r>
        <w:rPr>
          <w:rFonts w:ascii="Times New Roman"/>
          <w:b w:val="false"/>
          <w:i w:val="false"/>
          <w:color w:val="000000"/>
          <w:sz w:val="28"/>
        </w:rPr>
        <w:t>
      3. Необходимые ресурсы: ____________________________________________</w:t>
      </w:r>
    </w:p>
    <w:p>
      <w:pPr>
        <w:spacing w:after="0"/>
        <w:ind w:left="0"/>
        <w:jc w:val="both"/>
      </w:pPr>
      <w:r>
        <w:rPr>
          <w:rFonts w:ascii="Times New Roman"/>
          <w:b w:val="false"/>
          <w:i w:val="false"/>
          <w:color w:val="000000"/>
          <w:sz w:val="28"/>
        </w:rPr>
        <w:t>(указывается количество работников ведомства и его территориальных</w:t>
      </w:r>
    </w:p>
    <w:p>
      <w:pPr>
        <w:spacing w:after="0"/>
        <w:ind w:left="0"/>
        <w:jc w:val="both"/>
      </w:pPr>
      <w:r>
        <w:rPr>
          <w:rFonts w:ascii="Times New Roman"/>
          <w:b w:val="false"/>
          <w:i w:val="false"/>
          <w:color w:val="000000"/>
          <w:sz w:val="28"/>
        </w:rPr>
        <w:t>подразделений, привлеченных к аудиторскому мероприятию (совместной,</w:t>
      </w:r>
    </w:p>
    <w:p>
      <w:pPr>
        <w:spacing w:after="0"/>
        <w:ind w:left="0"/>
        <w:jc w:val="both"/>
      </w:pPr>
      <w:r>
        <w:rPr>
          <w:rFonts w:ascii="Times New Roman"/>
          <w:b w:val="false"/>
          <w:i w:val="false"/>
          <w:color w:val="000000"/>
          <w:sz w:val="28"/>
        </w:rPr>
        <w:t>параллельной, встречной проверке); при привлечении специалистов государственных</w:t>
      </w:r>
    </w:p>
    <w:p>
      <w:pPr>
        <w:spacing w:after="0"/>
        <w:ind w:left="0"/>
        <w:jc w:val="both"/>
      </w:pPr>
      <w:r>
        <w:rPr>
          <w:rFonts w:ascii="Times New Roman"/>
          <w:b w:val="false"/>
          <w:i w:val="false"/>
          <w:color w:val="000000"/>
          <w:sz w:val="28"/>
        </w:rPr>
        <w:t>органов, работников негосударственных аудиторских организаций и экспертов,</w:t>
      </w:r>
    </w:p>
    <w:p>
      <w:pPr>
        <w:spacing w:after="0"/>
        <w:ind w:left="0"/>
        <w:jc w:val="both"/>
      </w:pPr>
      <w:r>
        <w:rPr>
          <w:rFonts w:ascii="Times New Roman"/>
          <w:b w:val="false"/>
          <w:i w:val="false"/>
          <w:color w:val="000000"/>
          <w:sz w:val="28"/>
        </w:rPr>
        <w:t>указывается количество привлеченных лиц и наименование государственного органа,</w:t>
      </w:r>
    </w:p>
    <w:p>
      <w:pPr>
        <w:spacing w:after="0"/>
        <w:ind w:left="0"/>
        <w:jc w:val="both"/>
      </w:pPr>
      <w:r>
        <w:rPr>
          <w:rFonts w:ascii="Times New Roman"/>
          <w:b w:val="false"/>
          <w:i w:val="false"/>
          <w:color w:val="000000"/>
          <w:sz w:val="28"/>
        </w:rPr>
        <w:t>негосударственной аудиторской организации)</w:t>
      </w:r>
    </w:p>
    <w:p>
      <w:pPr>
        <w:spacing w:after="0"/>
        <w:ind w:left="0"/>
        <w:jc w:val="both"/>
      </w:pPr>
      <w:r>
        <w:rPr>
          <w:rFonts w:ascii="Times New Roman"/>
          <w:b w:val="false"/>
          <w:i w:val="false"/>
          <w:color w:val="000000"/>
          <w:sz w:val="28"/>
        </w:rPr>
        <w:t>
      4. Объекты государственного аудита и маршруты 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том числе при командировании)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 (совместной, параллельной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(наименование населенных пунктов по маршруту 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(совместной, параллельной, встречной проверкой):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общий объем средств республиканского и (или) местного бюджетов</w:t>
      </w:r>
    </w:p>
    <w:p>
      <w:pPr>
        <w:spacing w:after="0"/>
        <w:ind w:left="0"/>
        <w:jc w:val="both"/>
      </w:pPr>
      <w:r>
        <w:rPr>
          <w:rFonts w:ascii="Times New Roman"/>
          <w:b w:val="false"/>
          <w:i w:val="false"/>
          <w:color w:val="000000"/>
          <w:sz w:val="28"/>
        </w:rPr>
        <w:t>и (или) активов государства и субъектов квазигосударственного сектора, связанных</w:t>
      </w:r>
    </w:p>
    <w:p>
      <w:pPr>
        <w:spacing w:after="0"/>
        <w:ind w:left="0"/>
        <w:jc w:val="both"/>
      </w:pPr>
      <w:r>
        <w:rPr>
          <w:rFonts w:ascii="Times New Roman"/>
          <w:b w:val="false"/>
          <w:i w:val="false"/>
          <w:color w:val="000000"/>
          <w:sz w:val="28"/>
        </w:rPr>
        <w:t>грантов, государственных и гарантированных государством займов, а также займов,</w:t>
      </w:r>
    </w:p>
    <w:p>
      <w:pPr>
        <w:spacing w:after="0"/>
        <w:ind w:left="0"/>
        <w:jc w:val="both"/>
      </w:pPr>
      <w:r>
        <w:rPr>
          <w:rFonts w:ascii="Times New Roman"/>
          <w:b w:val="false"/>
          <w:i w:val="false"/>
          <w:color w:val="000000"/>
          <w:sz w:val="28"/>
        </w:rPr>
        <w:t>привлекаемых под поручительство государства, при проведении аудита финансовой</w:t>
      </w:r>
    </w:p>
    <w:p>
      <w:pPr>
        <w:spacing w:after="0"/>
        <w:ind w:left="0"/>
        <w:jc w:val="both"/>
      </w:pPr>
      <w:r>
        <w:rPr>
          <w:rFonts w:ascii="Times New Roman"/>
          <w:b w:val="false"/>
          <w:i w:val="false"/>
          <w:color w:val="000000"/>
          <w:sz w:val="28"/>
        </w:rPr>
        <w:t>отчетности указывается валюта баланса, подлежащих охвату аудиторским</w:t>
      </w:r>
    </w:p>
    <w:p>
      <w:pPr>
        <w:spacing w:after="0"/>
        <w:ind w:left="0"/>
        <w:jc w:val="both"/>
      </w:pPr>
      <w:r>
        <w:rPr>
          <w:rFonts w:ascii="Times New Roman"/>
          <w:b w:val="false"/>
          <w:i w:val="false"/>
          <w:color w:val="000000"/>
          <w:sz w:val="28"/>
        </w:rPr>
        <w:t>мероприятием (совместной, параллельной, встречной проверкой) в рамках</w:t>
      </w:r>
    </w:p>
    <w:p>
      <w:pPr>
        <w:spacing w:after="0"/>
        <w:ind w:left="0"/>
        <w:jc w:val="both"/>
      </w:pPr>
      <w:r>
        <w:rPr>
          <w:rFonts w:ascii="Times New Roman"/>
          <w:b w:val="false"/>
          <w:i w:val="false"/>
          <w:color w:val="000000"/>
          <w:sz w:val="28"/>
        </w:rPr>
        <w:t>проводимого аудиторского мероприятия (совместной, параллельной проверки).</w:t>
      </w:r>
    </w:p>
    <w:p>
      <w:pPr>
        <w:spacing w:after="0"/>
        <w:ind w:left="0"/>
        <w:jc w:val="both"/>
      </w:pPr>
      <w:r>
        <w:rPr>
          <w:rFonts w:ascii="Times New Roman"/>
          <w:b w:val="false"/>
          <w:i w:val="false"/>
          <w:color w:val="000000"/>
          <w:sz w:val="28"/>
        </w:rPr>
        <w:t>
      6. Совокупный общий уровень существенности финансовой отчетности.</w:t>
      </w:r>
    </w:p>
    <w:p>
      <w:pPr>
        <w:spacing w:after="0"/>
        <w:ind w:left="0"/>
        <w:jc w:val="both"/>
      </w:pPr>
      <w:r>
        <w:rPr>
          <w:rFonts w:ascii="Times New Roman"/>
          <w:b w:val="false"/>
          <w:i w:val="false"/>
          <w:color w:val="000000"/>
          <w:sz w:val="28"/>
        </w:rPr>
        <w:t xml:space="preserve">Руководитель группы государственного аудита (государственный аудитор)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377" w:id="342"/>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342"/>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bookmarkStart w:name="z1340" w:id="343"/>
      <w:r>
        <w:rPr>
          <w:rFonts w:ascii="Times New Roman"/>
          <w:b w:val="false"/>
          <w:i w:val="false"/>
          <w:color w:val="000000"/>
          <w:sz w:val="28"/>
        </w:rPr>
        <w:t xml:space="preserve">
      </w:t>
      </w:r>
    </w:p>
    <w:bookmarkEnd w:id="343"/>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2. Цель, предмет аудиторского мероприятия _________________________</w:t>
      </w:r>
    </w:p>
    <w:p>
      <w:pPr>
        <w:spacing w:after="0"/>
        <w:ind w:left="0"/>
        <w:jc w:val="both"/>
      </w:pPr>
      <w:r>
        <w:rPr>
          <w:rFonts w:ascii="Times New Roman"/>
          <w:b w:val="false"/>
          <w:i w:val="false"/>
          <w:color w:val="000000"/>
          <w:sz w:val="28"/>
        </w:rPr>
        <w:t>
      3. Вид проверки (совместная, параллельная) _________________________</w:t>
      </w:r>
    </w:p>
    <w:p>
      <w:pPr>
        <w:spacing w:after="0"/>
        <w:ind w:left="0"/>
        <w:jc w:val="both"/>
      </w:pPr>
      <w:r>
        <w:rPr>
          <w:rFonts w:ascii="Times New Roman"/>
          <w:b w:val="false"/>
          <w:i w:val="false"/>
          <w:color w:val="000000"/>
          <w:sz w:val="28"/>
        </w:rPr>
        <w:t>
      4. Детальный перечень вопросов, подлежащих внутреннему государственному аудиту: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Перечень нормативных правовых актов Республики Казахстан и иных документов органов внутреннего государственного аудита, используемых в ходе аудиторского мероприятия (совместной, параллельной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 xml:space="preserve">аудиту и финансовому контролю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 20___ года</w:t>
            </w:r>
          </w:p>
        </w:tc>
      </w:tr>
    </w:tbl>
    <w:bookmarkStart w:name="z1024" w:id="344"/>
    <w:p>
      <w:pPr>
        <w:spacing w:after="0"/>
        <w:ind w:left="0"/>
        <w:jc w:val="left"/>
      </w:pPr>
      <w:r>
        <w:rPr>
          <w:rFonts w:ascii="Times New Roman"/>
          <w:b/>
          <w:i w:val="false"/>
          <w:color w:val="000000"/>
        </w:rPr>
        <w:t xml:space="preserve">              Программа проведения внутреннего государственного аудита финансовой отчетности</w:t>
      </w:r>
    </w:p>
    <w:bookmarkEnd w:id="344"/>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финансов РК от 14.07.2021 </w:t>
      </w:r>
      <w:r>
        <w:rPr>
          <w:rFonts w:ascii="Times New Roman"/>
          <w:b w:val="false"/>
          <w:i w:val="false"/>
          <w:color w:val="ff0000"/>
          <w:sz w:val="28"/>
        </w:rPr>
        <w:t>№ 677</w:t>
      </w:r>
      <w:r>
        <w:rPr>
          <w:rFonts w:ascii="Times New Roman"/>
          <w:b w:val="false"/>
          <w:i w:val="false"/>
          <w:color w:val="ff0000"/>
          <w:sz w:val="28"/>
        </w:rPr>
        <w:t xml:space="preserve"> (вводится в действие с 06.07.2021);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25" w:id="345"/>
      <w:r>
        <w:rPr>
          <w:rFonts w:ascii="Times New Roman"/>
          <w:b w:val="false"/>
          <w:i w:val="false"/>
          <w:color w:val="000000"/>
          <w:sz w:val="28"/>
        </w:rPr>
        <w:t>
      1. _____________________________________________________________</w:t>
      </w:r>
    </w:p>
    <w:bookmarkEnd w:id="345"/>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2. Цель, предмет аудиторского мероприятия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3. Вид проверки (совместная, параллельная)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4. Детальный перечень вопросов, подлежащих внутреннему государственному аудиту:</w:t>
      </w:r>
    </w:p>
    <w:p>
      <w:pPr>
        <w:spacing w:after="0"/>
        <w:ind w:left="0"/>
        <w:jc w:val="both"/>
      </w:pPr>
      <w:r>
        <w:rPr>
          <w:rFonts w:ascii="Times New Roman"/>
          <w:b w:val="false"/>
          <w:i w:val="false"/>
          <w:color w:val="000000"/>
          <w:sz w:val="28"/>
        </w:rPr>
        <w:t>№ пункта ___________</w:t>
      </w:r>
    </w:p>
    <w:p>
      <w:pPr>
        <w:spacing w:after="0"/>
        <w:ind w:left="0"/>
        <w:jc w:val="both"/>
      </w:pPr>
      <w:r>
        <w:rPr>
          <w:rFonts w:ascii="Times New Roman"/>
          <w:b w:val="false"/>
          <w:i w:val="false"/>
          <w:color w:val="000000"/>
          <w:sz w:val="28"/>
        </w:rPr>
        <w:t>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Метод исследования (сплошная/выборочная)</w:t>
      </w:r>
    </w:p>
    <w:p>
      <w:pPr>
        <w:spacing w:after="0"/>
        <w:ind w:left="0"/>
        <w:jc w:val="both"/>
      </w:pPr>
      <w:r>
        <w:rPr>
          <w:rFonts w:ascii="Times New Roman"/>
          <w:b w:val="false"/>
          <w:i w:val="false"/>
          <w:color w:val="000000"/>
          <w:sz w:val="28"/>
        </w:rPr>
        <w:t>Период охвата (год/полугодие/месяцы)</w:t>
      </w:r>
    </w:p>
    <w:p>
      <w:pPr>
        <w:spacing w:after="0"/>
        <w:ind w:left="0"/>
        <w:jc w:val="both"/>
      </w:pPr>
      <w:r>
        <w:rPr>
          <w:rFonts w:ascii="Times New Roman"/>
          <w:b w:val="false"/>
          <w:i w:val="false"/>
          <w:color w:val="000000"/>
          <w:sz w:val="28"/>
        </w:rPr>
        <w:t>Валюта баланса</w:t>
      </w:r>
    </w:p>
    <w:p>
      <w:pPr>
        <w:spacing w:after="0"/>
        <w:ind w:left="0"/>
        <w:jc w:val="both"/>
      </w:pPr>
      <w:r>
        <w:rPr>
          <w:rFonts w:ascii="Times New Roman"/>
          <w:b w:val="false"/>
          <w:i w:val="false"/>
          <w:color w:val="000000"/>
          <w:sz w:val="28"/>
        </w:rPr>
        <w:t>Итого:</w:t>
      </w:r>
    </w:p>
    <w:p>
      <w:pPr>
        <w:spacing w:after="0"/>
        <w:ind w:left="0"/>
        <w:jc w:val="both"/>
      </w:pPr>
      <w:r>
        <w:rPr>
          <w:rFonts w:ascii="Times New Roman"/>
          <w:b w:val="false"/>
          <w:i w:val="false"/>
          <w:color w:val="000000"/>
          <w:sz w:val="28"/>
        </w:rPr>
        <w:t>
      5. Перечень нормативных правовых актов Республики Казахстан и иных документов</w:t>
      </w:r>
    </w:p>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(указывается полное наименование, дата и номер акта, а также редакция,</w:t>
      </w:r>
    </w:p>
    <w:p>
      <w:pPr>
        <w:spacing w:after="0"/>
        <w:ind w:left="0"/>
        <w:jc w:val="both"/>
      </w:pPr>
      <w:r>
        <w:rPr>
          <w:rFonts w:ascii="Times New Roman"/>
          <w:b w:val="false"/>
          <w:i w:val="false"/>
          <w:color w:val="000000"/>
          <w:sz w:val="28"/>
        </w:rPr>
        <w:t>действовавшая в проверяемом периоде)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389" w:id="346"/>
    <w:p>
      <w:pPr>
        <w:spacing w:after="0"/>
        <w:ind w:left="0"/>
        <w:jc w:val="left"/>
      </w:pPr>
      <w:r>
        <w:rPr>
          <w:rFonts w:ascii="Times New Roman"/>
          <w:b/>
          <w:i w:val="false"/>
          <w:color w:val="000000"/>
        </w:rPr>
        <w:t xml:space="preserve"> Аудиторское задание на проведение аудиторского мероприятия</w:t>
      </w:r>
    </w:p>
    <w:bookmarkEnd w:id="346"/>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Наименование объекта государственного аудита ______________________</w:t>
      </w:r>
    </w:p>
    <w:p>
      <w:pPr>
        <w:spacing w:after="0"/>
        <w:ind w:left="0"/>
        <w:jc w:val="both"/>
      </w:pPr>
      <w:r>
        <w:rPr>
          <w:rFonts w:ascii="Times New Roman"/>
          <w:b w:val="false"/>
          <w:i w:val="false"/>
          <w:color w:val="000000"/>
          <w:sz w:val="28"/>
        </w:rPr>
        <w:t>(указывается организационно-правовая форма, полное наименование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2. Срок аудиторского мероприятия: ___________________________________</w:t>
      </w:r>
    </w:p>
    <w:p>
      <w:pPr>
        <w:spacing w:after="0"/>
        <w:ind w:left="0"/>
        <w:jc w:val="both"/>
      </w:pPr>
      <w:r>
        <w:rPr>
          <w:rFonts w:ascii="Times New Roman"/>
          <w:b w:val="false"/>
          <w:i w:val="false"/>
          <w:color w:val="000000"/>
          <w:sz w:val="28"/>
        </w:rPr>
        <w:t>(указывается срок аудиторского мероприятия согласно поручению на проведение</w:t>
      </w:r>
    </w:p>
    <w:p>
      <w:pPr>
        <w:spacing w:after="0"/>
        <w:ind w:left="0"/>
        <w:jc w:val="both"/>
      </w:pPr>
      <w:r>
        <w:rPr>
          <w:rFonts w:ascii="Times New Roman"/>
          <w:b w:val="false"/>
          <w:i w:val="false"/>
          <w:color w:val="000000"/>
          <w:sz w:val="28"/>
        </w:rPr>
        <w:t>аудиторского мероприятия и общее количество рабочих дней, необходимых</w:t>
      </w:r>
    </w:p>
    <w:p>
      <w:pPr>
        <w:spacing w:after="0"/>
        <w:ind w:left="0"/>
        <w:jc w:val="both"/>
      </w:pPr>
      <w:r>
        <w:rPr>
          <w:rFonts w:ascii="Times New Roman"/>
          <w:b w:val="false"/>
          <w:i w:val="false"/>
          <w:color w:val="000000"/>
          <w:sz w:val="28"/>
        </w:rPr>
        <w:t>для проведения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(из программы аудита), распределяемые между участниками группы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государственного аудитора, ассистента государственного аудитора (привлеченного специалиста, эксперта)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рабочих дней для рассмотрения вопроса программы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Члены группы государственного аудита (государственный (-ые) аудитор (-ы),</w:t>
      </w:r>
    </w:p>
    <w:p>
      <w:pPr>
        <w:spacing w:after="0"/>
        <w:ind w:left="0"/>
        <w:jc w:val="both"/>
      </w:pPr>
      <w:r>
        <w:rPr>
          <w:rFonts w:ascii="Times New Roman"/>
          <w:b w:val="false"/>
          <w:i w:val="false"/>
          <w:color w:val="000000"/>
          <w:sz w:val="28"/>
        </w:rPr>
        <w:t>ассистент (-ы) государственного аудитора, привлеченные эксперты</w:t>
      </w:r>
    </w:p>
    <w:p>
      <w:pPr>
        <w:spacing w:after="0"/>
        <w:ind w:left="0"/>
        <w:jc w:val="both"/>
      </w:pPr>
      <w:r>
        <w:rPr>
          <w:rFonts w:ascii="Times New Roman"/>
          <w:b w:val="false"/>
          <w:i w:val="false"/>
          <w:color w:val="000000"/>
          <w:sz w:val="28"/>
        </w:rPr>
        <w:t>по соответствующему профилю)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031" w:id="347"/>
    <w:p>
      <w:pPr>
        <w:spacing w:after="0"/>
        <w:ind w:left="0"/>
        <w:jc w:val="left"/>
      </w:pPr>
      <w:r>
        <w:rPr>
          <w:rFonts w:ascii="Times New Roman"/>
          <w:b/>
          <w:i w:val="false"/>
          <w:color w:val="000000"/>
        </w:rPr>
        <w:t xml:space="preserve"> Поручение на проведение аудиторского мероприятия (проверки) (Акт о назначении проверки)</w:t>
      </w:r>
    </w:p>
    <w:bookmarkEnd w:id="347"/>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1" w:id="348"/>
    <w:p>
      <w:pPr>
        <w:spacing w:after="0"/>
        <w:ind w:left="0"/>
        <w:jc w:val="both"/>
      </w:pPr>
      <w:r>
        <w:rPr>
          <w:rFonts w:ascii="Times New Roman"/>
          <w:b w:val="false"/>
          <w:i w:val="false"/>
          <w:color w:val="000000"/>
          <w:sz w:val="28"/>
        </w:rPr>
        <w:t>
      "___" ________ 20 _______ год № _______________</w:t>
      </w:r>
    </w:p>
    <w:bookmarkEnd w:id="34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должность работника (-ов)</w:t>
      </w:r>
    </w:p>
    <w:p>
      <w:pPr>
        <w:spacing w:after="0"/>
        <w:ind w:left="0"/>
        <w:jc w:val="both"/>
      </w:pPr>
      <w:r>
        <w:rPr>
          <w:rFonts w:ascii="Times New Roman"/>
          <w:b w:val="false"/>
          <w:i w:val="false"/>
          <w:color w:val="000000"/>
          <w:sz w:val="28"/>
        </w:rPr>
        <w:t>ведомства уполномоченного органа по внутреннему государственному аудиту и его</w:t>
      </w:r>
    </w:p>
    <w:p>
      <w:pPr>
        <w:spacing w:after="0"/>
        <w:ind w:left="0"/>
        <w:jc w:val="both"/>
      </w:pPr>
      <w:r>
        <w:rPr>
          <w:rFonts w:ascii="Times New Roman"/>
          <w:b w:val="false"/>
          <w:i w:val="false"/>
          <w:color w:val="000000"/>
          <w:sz w:val="28"/>
        </w:rPr>
        <w:t>территориальных подразделений ведомства уполномоченного органа по внутреннему</w:t>
      </w:r>
    </w:p>
    <w:p>
      <w:pPr>
        <w:spacing w:after="0"/>
        <w:ind w:left="0"/>
        <w:jc w:val="both"/>
      </w:pPr>
      <w:r>
        <w:rPr>
          <w:rFonts w:ascii="Times New Roman"/>
          <w:b w:val="false"/>
          <w:i w:val="false"/>
          <w:color w:val="000000"/>
          <w:sz w:val="28"/>
        </w:rPr>
        <w:t>государственному аудиту, с указанием руководителя группы государственного</w:t>
      </w:r>
    </w:p>
    <w:p>
      <w:pPr>
        <w:spacing w:after="0"/>
        <w:ind w:left="0"/>
        <w:jc w:val="both"/>
      </w:pPr>
      <w:r>
        <w:rPr>
          <w:rFonts w:ascii="Times New Roman"/>
          <w:b w:val="false"/>
          <w:i w:val="false"/>
          <w:color w:val="000000"/>
          <w:sz w:val="28"/>
        </w:rPr>
        <w:t>аудита, соответствующих специалистов государственных органов (по согласованию</w:t>
      </w:r>
    </w:p>
    <w:p>
      <w:pPr>
        <w:spacing w:after="0"/>
        <w:ind w:left="0"/>
        <w:jc w:val="both"/>
      </w:pPr>
      <w:r>
        <w:rPr>
          <w:rFonts w:ascii="Times New Roman"/>
          <w:b w:val="false"/>
          <w:i w:val="false"/>
          <w:color w:val="000000"/>
          <w:sz w:val="28"/>
        </w:rPr>
        <w:t>с ними), а также при необходимости аудиторские организации, эксперты, которому</w:t>
      </w:r>
    </w:p>
    <w:p>
      <w:pPr>
        <w:spacing w:after="0"/>
        <w:ind w:left="0"/>
        <w:jc w:val="both"/>
      </w:pPr>
      <w:r>
        <w:rPr>
          <w:rFonts w:ascii="Times New Roman"/>
          <w:b w:val="false"/>
          <w:i w:val="false"/>
          <w:color w:val="000000"/>
          <w:sz w:val="28"/>
        </w:rPr>
        <w:t>(-ым) поручено проведение аудиторского мероприятия (проверки) провести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аудита, полное наименование, его</w:t>
      </w:r>
    </w:p>
    <w:p>
      <w:pPr>
        <w:spacing w:after="0"/>
        <w:ind w:left="0"/>
        <w:jc w:val="both"/>
      </w:pPr>
      <w:r>
        <w:rPr>
          <w:rFonts w:ascii="Times New Roman"/>
          <w:b w:val="false"/>
          <w:i w:val="false"/>
          <w:color w:val="000000"/>
          <w:sz w:val="28"/>
        </w:rPr>
        <w:t>местонахождение, бизнес-идентификационный номер, фамилию, имя, отчество (при</w:t>
      </w:r>
    </w:p>
    <w:p>
      <w:pPr>
        <w:spacing w:after="0"/>
        <w:ind w:left="0"/>
        <w:jc w:val="both"/>
      </w:pPr>
      <w:r>
        <w:rPr>
          <w:rFonts w:ascii="Times New Roman"/>
          <w:b w:val="false"/>
          <w:i w:val="false"/>
          <w:color w:val="000000"/>
          <w:sz w:val="28"/>
        </w:rPr>
        <w:t>его наличии) руководителя) аудиторское мероприятие (проверку) по вопросу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(указать предмет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 ________</w:t>
      </w:r>
    </w:p>
    <w:p>
      <w:pPr>
        <w:spacing w:after="0"/>
        <w:ind w:left="0"/>
        <w:jc w:val="both"/>
      </w:pPr>
      <w:r>
        <w:rPr>
          <w:rFonts w:ascii="Times New Roman"/>
          <w:b w:val="false"/>
          <w:i w:val="false"/>
          <w:color w:val="000000"/>
          <w:sz w:val="28"/>
        </w:rPr>
        <w:t>Сроки проведения аудиторского мероприятия (проверки): с ____ по _____</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занимаемая должность)</w:t>
      </w:r>
    </w:p>
    <w:p>
      <w:pPr>
        <w:spacing w:after="0"/>
        <w:ind w:left="0"/>
        <w:jc w:val="both"/>
      </w:pPr>
      <w:r>
        <w:rPr>
          <w:rFonts w:ascii="Times New Roman"/>
          <w:b w:val="false"/>
          <w:i w:val="false"/>
          <w:color w:val="000000"/>
          <w:sz w:val="28"/>
        </w:rPr>
        <w:t>Поручение на проведение аудиторского мероприятия (проверки) вступает в силу</w:t>
      </w:r>
    </w:p>
    <w:p>
      <w:pPr>
        <w:spacing w:after="0"/>
        <w:ind w:left="0"/>
        <w:jc w:val="both"/>
      </w:pPr>
      <w:r>
        <w:rPr>
          <w:rFonts w:ascii="Times New Roman"/>
          <w:b w:val="false"/>
          <w:i w:val="false"/>
          <w:color w:val="000000"/>
          <w:sz w:val="28"/>
        </w:rPr>
        <w:t>со дня его регистрации в уполномоченном органе в области правовой статистики</w:t>
      </w:r>
    </w:p>
    <w:p>
      <w:pPr>
        <w:spacing w:after="0"/>
        <w:ind w:left="0"/>
        <w:jc w:val="both"/>
      </w:pPr>
      <w:r>
        <w:rPr>
          <w:rFonts w:ascii="Times New Roman"/>
          <w:b w:val="false"/>
          <w:i w:val="false"/>
          <w:color w:val="000000"/>
          <w:sz w:val="28"/>
        </w:rPr>
        <w:t>и специальных учетов.</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ведомства уполномоченного органа</w:t>
      </w:r>
    </w:p>
    <w:p>
      <w:pPr>
        <w:spacing w:after="0"/>
        <w:ind w:left="0"/>
        <w:jc w:val="both"/>
      </w:pPr>
      <w:r>
        <w:rPr>
          <w:rFonts w:ascii="Times New Roman"/>
          <w:b w:val="false"/>
          <w:i w:val="false"/>
          <w:color w:val="000000"/>
          <w:sz w:val="28"/>
        </w:rPr>
        <w:t>по внутреннему государственному аудиту и его территориальных подразделений</w:t>
      </w:r>
    </w:p>
    <w:p>
      <w:pPr>
        <w:spacing w:after="0"/>
        <w:ind w:left="0"/>
        <w:jc w:val="both"/>
      </w:pPr>
      <w:r>
        <w:rPr>
          <w:rFonts w:ascii="Times New Roman"/>
          <w:b w:val="false"/>
          <w:i w:val="false"/>
          <w:color w:val="000000"/>
          <w:sz w:val="28"/>
        </w:rPr>
        <w:t>на соответствующий год; поручение Президента Республики Казахстан</w:t>
      </w:r>
    </w:p>
    <w:p>
      <w:pPr>
        <w:spacing w:after="0"/>
        <w:ind w:left="0"/>
        <w:jc w:val="both"/>
      </w:pPr>
      <w:r>
        <w:rPr>
          <w:rFonts w:ascii="Times New Roman"/>
          <w:b w:val="false"/>
          <w:i w:val="false"/>
          <w:color w:val="000000"/>
          <w:sz w:val="28"/>
        </w:rPr>
        <w:t>и Правительства Республики Казахстан; результаты мониторинга данных</w:t>
      </w:r>
    </w:p>
    <w:p>
      <w:pPr>
        <w:spacing w:after="0"/>
        <w:ind w:left="0"/>
        <w:jc w:val="both"/>
      </w:pPr>
      <w:r>
        <w:rPr>
          <w:rFonts w:ascii="Times New Roman"/>
          <w:b w:val="false"/>
          <w:i w:val="false"/>
          <w:color w:val="000000"/>
          <w:sz w:val="28"/>
        </w:rPr>
        <w:t>информационных систем центрального уполномоченного органа по исполнению</w:t>
      </w:r>
    </w:p>
    <w:p>
      <w:pPr>
        <w:spacing w:after="0"/>
        <w:ind w:left="0"/>
        <w:jc w:val="both"/>
      </w:pPr>
      <w:r>
        <w:rPr>
          <w:rFonts w:ascii="Times New Roman"/>
          <w:b w:val="false"/>
          <w:i w:val="false"/>
          <w:color w:val="000000"/>
          <w:sz w:val="28"/>
        </w:rPr>
        <w:t>бюджета с применением системы управления рисками; обращения физических</w:t>
      </w:r>
    </w:p>
    <w:p>
      <w:pPr>
        <w:spacing w:after="0"/>
        <w:ind w:left="0"/>
        <w:jc w:val="both"/>
      </w:pPr>
      <w:r>
        <w:rPr>
          <w:rFonts w:ascii="Times New Roman"/>
          <w:b w:val="false"/>
          <w:i w:val="false"/>
          <w:color w:val="000000"/>
          <w:sz w:val="28"/>
        </w:rPr>
        <w:t>и юридических лиц; дата, номер документа, послужившего основанием</w:t>
      </w:r>
    </w:p>
    <w:p>
      <w:pPr>
        <w:spacing w:after="0"/>
        <w:ind w:left="0"/>
        <w:jc w:val="both"/>
      </w:pPr>
      <w:r>
        <w:rPr>
          <w:rFonts w:ascii="Times New Roman"/>
          <w:b w:val="false"/>
          <w:i w:val="false"/>
          <w:color w:val="000000"/>
          <w:sz w:val="28"/>
        </w:rPr>
        <w:t>для назначения аудиторского мероприятия).</w:t>
      </w:r>
    </w:p>
    <w:p>
      <w:pPr>
        <w:spacing w:after="0"/>
        <w:ind w:left="0"/>
        <w:jc w:val="both"/>
      </w:pPr>
      <w:r>
        <w:rPr>
          <w:rFonts w:ascii="Times New Roman"/>
          <w:b w:val="false"/>
          <w:i w:val="false"/>
          <w:color w:val="000000"/>
          <w:sz w:val="28"/>
        </w:rPr>
        <w:t>Руководитель ведомства по внутреннему государственному аудиту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лица, исполняющего его обязанности)</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(указать дату получения)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*На оборотной стороне поручения указываются права и обязанности объекта</w:t>
      </w:r>
    </w:p>
    <w:p>
      <w:pPr>
        <w:spacing w:after="0"/>
        <w:ind w:left="0"/>
        <w:jc w:val="both"/>
      </w:pPr>
      <w:r>
        <w:rPr>
          <w:rFonts w:ascii="Times New Roman"/>
          <w:b w:val="false"/>
          <w:i w:val="false"/>
          <w:color w:val="000000"/>
          <w:sz w:val="28"/>
        </w:rPr>
        <w:t xml:space="preserve">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403" w:id="349"/>
    <w:p>
      <w:pPr>
        <w:spacing w:after="0"/>
        <w:ind w:left="0"/>
        <w:jc w:val="left"/>
      </w:pPr>
      <w:r>
        <w:rPr>
          <w:rFonts w:ascii="Times New Roman"/>
          <w:b/>
          <w:i w:val="false"/>
          <w:color w:val="000000"/>
        </w:rPr>
        <w:t xml:space="preserve"> Требование по предоставлению объектом государственного аудита сведений, информации, документов (материалов)</w:t>
      </w:r>
    </w:p>
    <w:bookmarkEnd w:id="349"/>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42" w:id="350"/>
      <w:r>
        <w:rPr>
          <w:rFonts w:ascii="Times New Roman"/>
          <w:b w:val="false"/>
          <w:i w:val="false"/>
          <w:color w:val="000000"/>
          <w:sz w:val="28"/>
        </w:rPr>
        <w:t xml:space="preserve">
      1.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w:t>
      </w:r>
    </w:p>
    <w:bookmarkEnd w:id="350"/>
    <w:p>
      <w:pPr>
        <w:spacing w:after="0"/>
        <w:ind w:left="0"/>
        <w:jc w:val="both"/>
      </w:pPr>
      <w:r>
        <w:rPr>
          <w:rFonts w:ascii="Times New Roman"/>
          <w:b w:val="false"/>
          <w:i w:val="false"/>
          <w:color w:val="000000"/>
          <w:sz w:val="28"/>
        </w:rPr>
        <w:t>"О государственном аудите и финансовом контроле" (далее – Закон) руководителю</w:t>
      </w:r>
    </w:p>
    <w:p>
      <w:pPr>
        <w:spacing w:after="0"/>
        <w:ind w:left="0"/>
        <w:jc w:val="both"/>
      </w:pPr>
      <w:r>
        <w:rPr>
          <w:rFonts w:ascii="Times New Roman"/>
          <w:b w:val="false"/>
          <w:i w:val="false"/>
          <w:color w:val="000000"/>
          <w:sz w:val="28"/>
        </w:rPr>
        <w:t>объекта государственного аудита:</w:t>
      </w:r>
    </w:p>
    <w:p>
      <w:pPr>
        <w:spacing w:after="0"/>
        <w:ind w:left="0"/>
        <w:jc w:val="both"/>
      </w:pPr>
      <w:r>
        <w:rPr>
          <w:rFonts w:ascii="Times New Roman"/>
          <w:b w:val="false"/>
          <w:i w:val="false"/>
          <w:color w:val="000000"/>
          <w:sz w:val="28"/>
        </w:rPr>
        <w:t>
      1) в срок до ________________ обеспечить всей запрашиваемой информацией,</w:t>
      </w:r>
    </w:p>
    <w:p>
      <w:pPr>
        <w:spacing w:after="0"/>
        <w:ind w:left="0"/>
        <w:jc w:val="both"/>
      </w:pPr>
      <w:r>
        <w:rPr>
          <w:rFonts w:ascii="Times New Roman"/>
          <w:b w:val="false"/>
          <w:i w:val="false"/>
          <w:color w:val="000000"/>
          <w:sz w:val="28"/>
        </w:rPr>
        <w:t>(срок исчисляется с даты получения требования объектом государственного аудита)</w:t>
      </w:r>
    </w:p>
    <w:p>
      <w:pPr>
        <w:spacing w:after="0"/>
        <w:ind w:left="0"/>
        <w:jc w:val="both"/>
      </w:pPr>
      <w:r>
        <w:rPr>
          <w:rFonts w:ascii="Times New Roman"/>
          <w:b w:val="false"/>
          <w:i w:val="false"/>
          <w:color w:val="000000"/>
          <w:sz w:val="28"/>
        </w:rPr>
        <w:t>необходимой для осуществления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r>
        <w:rPr>
          <w:rFonts w:ascii="Times New Roman"/>
          <w:b w:val="false"/>
          <w:i w:val="false"/>
          <w:color w:val="000000"/>
          <w:sz w:val="28"/>
        </w:rPr>
        <w:t>
      2) обеспечить своевременность, достоверность, объективность и полноту</w:t>
      </w:r>
    </w:p>
    <w:p>
      <w:pPr>
        <w:spacing w:after="0"/>
        <w:ind w:left="0"/>
        <w:jc w:val="both"/>
      </w:pPr>
      <w:r>
        <w:rPr>
          <w:rFonts w:ascii="Times New Roman"/>
          <w:b w:val="false"/>
          <w:i w:val="false"/>
          <w:color w:val="000000"/>
          <w:sz w:val="28"/>
        </w:rPr>
        <w:t>запрашиваемых данных;</w:t>
      </w:r>
    </w:p>
    <w:p>
      <w:pPr>
        <w:spacing w:after="0"/>
        <w:ind w:left="0"/>
        <w:jc w:val="both"/>
      </w:pPr>
      <w:r>
        <w:rPr>
          <w:rFonts w:ascii="Times New Roman"/>
          <w:b w:val="false"/>
          <w:i w:val="false"/>
          <w:color w:val="000000"/>
          <w:sz w:val="28"/>
        </w:rPr>
        <w:t>
      3) не допускать внесения изменений и дополнений в проверяемые документы</w:t>
      </w:r>
    </w:p>
    <w:p>
      <w:pPr>
        <w:spacing w:after="0"/>
        <w:ind w:left="0"/>
        <w:jc w:val="both"/>
      </w:pPr>
      <w:r>
        <w:rPr>
          <w:rFonts w:ascii="Times New Roman"/>
          <w:b w:val="false"/>
          <w:i w:val="false"/>
          <w:color w:val="000000"/>
          <w:sz w:val="28"/>
        </w:rPr>
        <w:t>в период проведения государственного аудита и финансового контроля, если иное</w:t>
      </w:r>
    </w:p>
    <w:p>
      <w:pPr>
        <w:spacing w:after="0"/>
        <w:ind w:left="0"/>
        <w:jc w:val="both"/>
      </w:pPr>
      <w:r>
        <w:rPr>
          <w:rFonts w:ascii="Times New Roman"/>
          <w:b w:val="false"/>
          <w:i w:val="false"/>
          <w:color w:val="000000"/>
          <w:sz w:val="28"/>
        </w:rPr>
        <w:t xml:space="preserve">не предусмотрено </w:t>
      </w:r>
      <w:r>
        <w:rPr>
          <w:rFonts w:ascii="Times New Roman"/>
          <w:b w:val="false"/>
          <w:i w:val="false"/>
          <w:color w:val="000000"/>
          <w:sz w:val="28"/>
        </w:rPr>
        <w:t>Законом</w:t>
      </w:r>
      <w:r>
        <w:rPr>
          <w:rFonts w:ascii="Times New Roman"/>
          <w:b w:val="false"/>
          <w:i w:val="false"/>
          <w:color w:val="000000"/>
          <w:sz w:val="28"/>
        </w:rPr>
        <w:t xml:space="preserve"> либо иными законами Республики Казахстан;</w:t>
      </w:r>
    </w:p>
    <w:p>
      <w:pPr>
        <w:spacing w:after="0"/>
        <w:ind w:left="0"/>
        <w:jc w:val="both"/>
      </w:pPr>
      <w:r>
        <w:rPr>
          <w:rFonts w:ascii="Times New Roman"/>
          <w:b w:val="false"/>
          <w:i w:val="false"/>
          <w:color w:val="000000"/>
          <w:sz w:val="28"/>
        </w:rPr>
        <w:t>
      4) обеспечить доступ к информационным системам, в том числе к Единой системе</w:t>
      </w:r>
    </w:p>
    <w:p>
      <w:pPr>
        <w:spacing w:after="0"/>
        <w:ind w:left="0"/>
        <w:jc w:val="both"/>
      </w:pPr>
      <w:r>
        <w:rPr>
          <w:rFonts w:ascii="Times New Roman"/>
          <w:b w:val="false"/>
          <w:i w:val="false"/>
          <w:color w:val="000000"/>
          <w:sz w:val="28"/>
        </w:rPr>
        <w:t>электронного документооборота;</w:t>
      </w:r>
    </w:p>
    <w:p>
      <w:pPr>
        <w:spacing w:after="0"/>
        <w:ind w:left="0"/>
        <w:jc w:val="both"/>
      </w:pPr>
      <w:r>
        <w:rPr>
          <w:rFonts w:ascii="Times New Roman"/>
          <w:b w:val="false"/>
          <w:i w:val="false"/>
          <w:color w:val="000000"/>
          <w:sz w:val="28"/>
        </w:rPr>
        <w:t>
      5) не вмешиваться в действия государственных аудиторов органа внутреннего</w:t>
      </w:r>
    </w:p>
    <w:p>
      <w:pPr>
        <w:spacing w:after="0"/>
        <w:ind w:left="0"/>
        <w:jc w:val="both"/>
      </w:pPr>
      <w:r>
        <w:rPr>
          <w:rFonts w:ascii="Times New Roman"/>
          <w:b w:val="false"/>
          <w:i w:val="false"/>
          <w:color w:val="000000"/>
          <w:sz w:val="28"/>
        </w:rPr>
        <w:t>государственного аудита и финансового контроля и не препятствовать проведению</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2. Воспрепятствование должностным лицам органа внутреннего государственного</w:t>
      </w:r>
    </w:p>
    <w:p>
      <w:pPr>
        <w:spacing w:after="0"/>
        <w:ind w:left="0"/>
        <w:jc w:val="both"/>
      </w:pPr>
      <w:r>
        <w:rPr>
          <w:rFonts w:ascii="Times New Roman"/>
          <w:b w:val="false"/>
          <w:i w:val="false"/>
          <w:color w:val="000000"/>
          <w:sz w:val="28"/>
        </w:rPr>
        <w:t>аудита и финансового контроля в выполнении ими служебных обязанностей</w:t>
      </w:r>
    </w:p>
    <w:p>
      <w:pPr>
        <w:spacing w:after="0"/>
        <w:ind w:left="0"/>
        <w:jc w:val="both"/>
      </w:pPr>
      <w:r>
        <w:rPr>
          <w:rFonts w:ascii="Times New Roman"/>
          <w:b w:val="false"/>
          <w:i w:val="false"/>
          <w:color w:val="000000"/>
          <w:sz w:val="28"/>
        </w:rPr>
        <w:t>в соответствии с их компетенцией, выразившееся в отказе от предоставления</w:t>
      </w:r>
    </w:p>
    <w:p>
      <w:pPr>
        <w:spacing w:after="0"/>
        <w:ind w:left="0"/>
        <w:jc w:val="both"/>
      </w:pPr>
      <w:r>
        <w:rPr>
          <w:rFonts w:ascii="Times New Roman"/>
          <w:b w:val="false"/>
          <w:i w:val="false"/>
          <w:color w:val="000000"/>
          <w:sz w:val="28"/>
        </w:rPr>
        <w:t>необходимых документов, материалов и иных сведений и информации о деятельности</w:t>
      </w:r>
    </w:p>
    <w:p>
      <w:pPr>
        <w:spacing w:after="0"/>
        <w:ind w:left="0"/>
        <w:jc w:val="both"/>
      </w:pPr>
      <w:r>
        <w:rPr>
          <w:rFonts w:ascii="Times New Roman"/>
          <w:b w:val="false"/>
          <w:i w:val="false"/>
          <w:color w:val="000000"/>
          <w:sz w:val="28"/>
        </w:rPr>
        <w:t>объекта государственного аудита, в отказе в допуске для проведения государственного аудита или в создании иного препятствия в их осуществлении, либо</w:t>
      </w:r>
    </w:p>
    <w:p>
      <w:pPr>
        <w:spacing w:after="0"/>
        <w:ind w:left="0"/>
        <w:jc w:val="both"/>
      </w:pPr>
      <w:r>
        <w:rPr>
          <w:rFonts w:ascii="Times New Roman"/>
          <w:b w:val="false"/>
          <w:i w:val="false"/>
          <w:color w:val="000000"/>
          <w:sz w:val="28"/>
        </w:rPr>
        <w:t>предоставление недостоверной информации, влечет административную</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 20___года</w:t>
            </w:r>
            <w:r>
              <w:br/>
            </w:r>
            <w:r>
              <w:rPr>
                <w:rFonts w:ascii="Times New Roman"/>
                <w:b w:val="false"/>
                <w:i w:val="false"/>
                <w:color w:val="000000"/>
                <w:sz w:val="20"/>
              </w:rPr>
              <w:t>(дата аудиторского отчета)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216" w:id="351"/>
    <w:p>
      <w:pPr>
        <w:spacing w:after="0"/>
        <w:ind w:left="0"/>
        <w:jc w:val="left"/>
      </w:pPr>
      <w:r>
        <w:rPr>
          <w:rFonts w:ascii="Times New Roman"/>
          <w:b/>
          <w:i w:val="false"/>
          <w:color w:val="000000"/>
        </w:rPr>
        <w:t xml:space="preserve"> Аудиторский отчет № ______</w:t>
      </w:r>
    </w:p>
    <w:bookmarkEnd w:id="351"/>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31" w:id="352"/>
      <w:r>
        <w:rPr>
          <w:rFonts w:ascii="Times New Roman"/>
          <w:b w:val="false"/>
          <w:i w:val="false"/>
          <w:color w:val="000000"/>
          <w:sz w:val="28"/>
        </w:rPr>
        <w:t>
      1. Наименование объекта государственного аудита:</w:t>
      </w:r>
    </w:p>
    <w:bookmarkEnd w:id="35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1432" w:id="353"/>
      <w:r>
        <w:rPr>
          <w:rFonts w:ascii="Times New Roman"/>
          <w:b w:val="false"/>
          <w:i w:val="false"/>
          <w:color w:val="000000"/>
          <w:sz w:val="28"/>
        </w:rPr>
        <w:t>
      2. Тип внутреннего государственного аудита:</w:t>
      </w:r>
    </w:p>
    <w:bookmarkEnd w:id="35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433" w:id="354"/>
      <w:r>
        <w:rPr>
          <w:rFonts w:ascii="Times New Roman"/>
          <w:b w:val="false"/>
          <w:i w:val="false"/>
          <w:color w:val="000000"/>
          <w:sz w:val="28"/>
        </w:rPr>
        <w:t>
      3. Вид проверки: _________________________________________________________</w:t>
      </w:r>
    </w:p>
    <w:bookmarkEnd w:id="354"/>
    <w:p>
      <w:pPr>
        <w:spacing w:after="0"/>
        <w:ind w:left="0"/>
        <w:jc w:val="both"/>
      </w:pPr>
      <w:r>
        <w:rPr>
          <w:rFonts w:ascii="Times New Roman"/>
          <w:b w:val="false"/>
          <w:i w:val="false"/>
          <w:color w:val="000000"/>
          <w:sz w:val="28"/>
        </w:rPr>
        <w:t>(совместная, параллельная)</w:t>
      </w:r>
    </w:p>
    <w:p>
      <w:pPr>
        <w:spacing w:after="0"/>
        <w:ind w:left="0"/>
        <w:jc w:val="both"/>
      </w:pPr>
      <w:bookmarkStart w:name="z1434" w:id="355"/>
      <w:r>
        <w:rPr>
          <w:rFonts w:ascii="Times New Roman"/>
          <w:b w:val="false"/>
          <w:i w:val="false"/>
          <w:color w:val="000000"/>
          <w:sz w:val="28"/>
        </w:rPr>
        <w:t>
      4. Поручение на проведение аудиторского мероприятия</w:t>
      </w:r>
    </w:p>
    <w:bookmarkEnd w:id="35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435" w:id="356"/>
      <w:r>
        <w:rPr>
          <w:rFonts w:ascii="Times New Roman"/>
          <w:b w:val="false"/>
          <w:i w:val="false"/>
          <w:color w:val="000000"/>
          <w:sz w:val="28"/>
        </w:rPr>
        <w:t>
      5. Внутренний государственный аудит проведен:</w:t>
      </w:r>
    </w:p>
    <w:bookmarkEnd w:id="35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негосударственных аудиторских организаций и эксперта(-ов), привлеченных</w:t>
      </w:r>
    </w:p>
    <w:p>
      <w:pPr>
        <w:spacing w:after="0"/>
        <w:ind w:left="0"/>
        <w:jc w:val="both"/>
      </w:pPr>
      <w:r>
        <w:rPr>
          <w:rFonts w:ascii="Times New Roman"/>
          <w:b w:val="false"/>
          <w:i w:val="false"/>
          <w:color w:val="000000"/>
          <w:sz w:val="28"/>
        </w:rPr>
        <w:t>к проведению внутреннего государственного аудита)</w:t>
      </w:r>
    </w:p>
    <w:p>
      <w:pPr>
        <w:spacing w:after="0"/>
        <w:ind w:left="0"/>
        <w:jc w:val="both"/>
      </w:pPr>
      <w:bookmarkStart w:name="z1436" w:id="357"/>
      <w:r>
        <w:rPr>
          <w:rFonts w:ascii="Times New Roman"/>
          <w:b w:val="false"/>
          <w:i w:val="false"/>
          <w:color w:val="000000"/>
          <w:sz w:val="28"/>
        </w:rPr>
        <w:t>
      6. Цель, предмет внутреннего государственного аудита:</w:t>
      </w:r>
    </w:p>
    <w:bookmarkEnd w:id="35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1437" w:id="358"/>
      <w:r>
        <w:rPr>
          <w:rFonts w:ascii="Times New Roman"/>
          <w:b w:val="false"/>
          <w:i w:val="false"/>
          <w:color w:val="000000"/>
          <w:sz w:val="28"/>
        </w:rPr>
        <w:t>
      7. Период, охваченный внутренним государственным аудитом:</w:t>
      </w:r>
    </w:p>
    <w:bookmarkEnd w:id="35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1438" w:id="359"/>
      <w:r>
        <w:rPr>
          <w:rFonts w:ascii="Times New Roman"/>
          <w:b w:val="false"/>
          <w:i w:val="false"/>
          <w:color w:val="000000"/>
          <w:sz w:val="28"/>
        </w:rPr>
        <w:t>
      8. Сроки проведения внутреннего государственного аудита: с ____ по ____</w:t>
      </w:r>
    </w:p>
    <w:bookmarkEnd w:id="359"/>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1439" w:id="360"/>
      <w:r>
        <w:rPr>
          <w:rFonts w:ascii="Times New Roman"/>
          <w:b w:val="false"/>
          <w:i w:val="false"/>
          <w:color w:val="000000"/>
          <w:sz w:val="28"/>
        </w:rPr>
        <w:t>
      9. Должностные лица объекта государственного аудита:</w:t>
      </w:r>
    </w:p>
    <w:bookmarkEnd w:id="36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1440" w:id="361"/>
      <w:r>
        <w:rPr>
          <w:rFonts w:ascii="Times New Roman"/>
          <w:b w:val="false"/>
          <w:i w:val="false"/>
          <w:color w:val="000000"/>
          <w:sz w:val="28"/>
        </w:rPr>
        <w:t>
      10. Сведения о результатах предыдущего государственного аудита (контроля)</w:t>
      </w:r>
    </w:p>
    <w:bookmarkEnd w:id="361"/>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1441" w:id="362"/>
      <w:r>
        <w:rPr>
          <w:rFonts w:ascii="Times New Roman"/>
          <w:b w:val="false"/>
          <w:i w:val="false"/>
          <w:color w:val="000000"/>
          <w:sz w:val="28"/>
        </w:rPr>
        <w:t>
      11. Сведения о результатах проведенного внутреннего государственного аудита</w:t>
      </w:r>
    </w:p>
    <w:bookmarkEnd w:id="362"/>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1442" w:id="363"/>
      <w:r>
        <w:rPr>
          <w:rFonts w:ascii="Times New Roman"/>
          <w:b w:val="false"/>
          <w:i w:val="false"/>
          <w:color w:val="000000"/>
          <w:sz w:val="28"/>
        </w:rPr>
        <w:t>
      1. Номер и наименование вопроса программы аудита:</w:t>
      </w:r>
    </w:p>
    <w:bookmarkEnd w:id="363"/>
    <w:p>
      <w:pPr>
        <w:spacing w:after="0"/>
        <w:ind w:left="0"/>
        <w:jc w:val="both"/>
      </w:pPr>
      <w:r>
        <w:rPr>
          <w:rFonts w:ascii="Times New Roman"/>
          <w:b w:val="false"/>
          <w:i w:val="false"/>
          <w:color w:val="000000"/>
          <w:sz w:val="28"/>
        </w:rPr>
        <w:t>Ответ на вопрос программы аудита __________________________________________</w:t>
      </w:r>
    </w:p>
    <w:p>
      <w:pPr>
        <w:spacing w:after="0"/>
        <w:ind w:left="0"/>
        <w:jc w:val="both"/>
      </w:pPr>
      <w:bookmarkStart w:name="z1443" w:id="364"/>
      <w:r>
        <w:rPr>
          <w:rFonts w:ascii="Times New Roman"/>
          <w:b w:val="false"/>
          <w:i w:val="false"/>
          <w:color w:val="000000"/>
          <w:sz w:val="28"/>
        </w:rPr>
        <w:t>
      2. Номер и наименование вопроса программы аудита:</w:t>
      </w:r>
    </w:p>
    <w:bookmarkEnd w:id="364"/>
    <w:p>
      <w:pPr>
        <w:spacing w:after="0"/>
        <w:ind w:left="0"/>
        <w:jc w:val="both"/>
      </w:pPr>
      <w:r>
        <w:rPr>
          <w:rFonts w:ascii="Times New Roman"/>
          <w:b w:val="false"/>
          <w:i w:val="false"/>
          <w:color w:val="000000"/>
          <w:sz w:val="28"/>
        </w:rPr>
        <w:t>Ответ на вопрос программы аудита __________________________________________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1444" w:id="365"/>
      <w:r>
        <w:rPr>
          <w:rFonts w:ascii="Times New Roman"/>
          <w:b w:val="false"/>
          <w:i w:val="false"/>
          <w:color w:val="000000"/>
          <w:sz w:val="28"/>
        </w:rPr>
        <w:t>
      12. Оценка в области государственного аудита или деятельности объекта аудита</w:t>
      </w:r>
    </w:p>
    <w:bookmarkEnd w:id="365"/>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p>
      <w:pPr>
        <w:spacing w:after="0"/>
        <w:ind w:left="0"/>
        <w:jc w:val="both"/>
      </w:pPr>
      <w:bookmarkStart w:name="z1445" w:id="366"/>
      <w:r>
        <w:rPr>
          <w:rFonts w:ascii="Times New Roman"/>
          <w:b w:val="false"/>
          <w:i w:val="false"/>
          <w:color w:val="000000"/>
          <w:sz w:val="28"/>
        </w:rPr>
        <w:t>
      13. Воспрепятствования в проведении внутреннего государственного аудита:</w:t>
      </w:r>
    </w:p>
    <w:bookmarkEnd w:id="36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работниками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 и</w:t>
      </w:r>
    </w:p>
    <w:p>
      <w:pPr>
        <w:spacing w:after="0"/>
        <w:ind w:left="0"/>
        <w:jc w:val="both"/>
      </w:pPr>
      <w:r>
        <w:rPr>
          <w:rFonts w:ascii="Times New Roman"/>
          <w:b w:val="false"/>
          <w:i w:val="false"/>
          <w:color w:val="000000"/>
          <w:sz w:val="28"/>
        </w:rPr>
        <w:t>иных сведений, и информации о деятельности объекта государственного аудита, отказ</w:t>
      </w:r>
    </w:p>
    <w:p>
      <w:pPr>
        <w:spacing w:after="0"/>
        <w:ind w:left="0"/>
        <w:jc w:val="both"/>
      </w:pPr>
      <w:r>
        <w:rPr>
          <w:rFonts w:ascii="Times New Roman"/>
          <w:b w:val="false"/>
          <w:i w:val="false"/>
          <w:color w:val="000000"/>
          <w:sz w:val="28"/>
        </w:rPr>
        <w:t>в допуске для проведения государственного аудита или создание иного препятствия в</w:t>
      </w:r>
    </w:p>
    <w:p>
      <w:pPr>
        <w:spacing w:after="0"/>
        <w:ind w:left="0"/>
        <w:jc w:val="both"/>
      </w:pPr>
      <w:r>
        <w:rPr>
          <w:rFonts w:ascii="Times New Roman"/>
          <w:b w:val="false"/>
          <w:i w:val="false"/>
          <w:color w:val="000000"/>
          <w:sz w:val="28"/>
        </w:rPr>
        <w:t>его осуществлении, предоставление недостоверной информации. При составлении</w:t>
      </w:r>
    </w:p>
    <w:p>
      <w:pPr>
        <w:spacing w:after="0"/>
        <w:ind w:left="0"/>
        <w:jc w:val="both"/>
      </w:pPr>
      <w:r>
        <w:rPr>
          <w:rFonts w:ascii="Times New Roman"/>
          <w:b w:val="false"/>
          <w:i w:val="false"/>
          <w:color w:val="000000"/>
          <w:sz w:val="28"/>
        </w:rPr>
        <w:t>работником органа внутреннего государственного аудита протокола об</w:t>
      </w:r>
    </w:p>
    <w:p>
      <w:pPr>
        <w:spacing w:after="0"/>
        <w:ind w:left="0"/>
        <w:jc w:val="both"/>
      </w:pPr>
      <w:r>
        <w:rPr>
          <w:rFonts w:ascii="Times New Roman"/>
          <w:b w:val="false"/>
          <w:i w:val="false"/>
          <w:color w:val="000000"/>
          <w:sz w:val="28"/>
        </w:rPr>
        <w:t>административном правонарушении, выразившемся в воспрепятствовании в</w:t>
      </w:r>
    </w:p>
    <w:p>
      <w:pPr>
        <w:spacing w:after="0"/>
        <w:ind w:left="0"/>
        <w:jc w:val="both"/>
      </w:pPr>
      <w:r>
        <w:rPr>
          <w:rFonts w:ascii="Times New Roman"/>
          <w:b w:val="false"/>
          <w:i w:val="false"/>
          <w:color w:val="000000"/>
          <w:sz w:val="28"/>
        </w:rPr>
        <w:t>проведении внутреннего государственного аудита, в аудиторском отчете указываются</w:t>
      </w:r>
    </w:p>
    <w:p>
      <w:pPr>
        <w:spacing w:after="0"/>
        <w:ind w:left="0"/>
        <w:jc w:val="both"/>
      </w:pPr>
      <w:r>
        <w:rPr>
          <w:rFonts w:ascii="Times New Roman"/>
          <w:b w:val="false"/>
          <w:i w:val="false"/>
          <w:color w:val="000000"/>
          <w:sz w:val="28"/>
        </w:rPr>
        <w:t>его номер и дата)</w:t>
      </w:r>
    </w:p>
    <w:p>
      <w:pPr>
        <w:spacing w:after="0"/>
        <w:ind w:left="0"/>
        <w:jc w:val="both"/>
      </w:pPr>
      <w:bookmarkStart w:name="z1446" w:id="367"/>
      <w:r>
        <w:rPr>
          <w:rFonts w:ascii="Times New Roman"/>
          <w:b w:val="false"/>
          <w:i w:val="false"/>
          <w:color w:val="000000"/>
          <w:sz w:val="28"/>
        </w:rPr>
        <w:t>
      14. Меры, принятые в ходе внутреннего государственного аудита:</w:t>
      </w:r>
    </w:p>
    <w:bookmarkEnd w:id="36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необоснованного</w:t>
      </w:r>
    </w:p>
    <w:p>
      <w:pPr>
        <w:spacing w:after="0"/>
        <w:ind w:left="0"/>
        <w:jc w:val="both"/>
      </w:pPr>
      <w:r>
        <w:rPr>
          <w:rFonts w:ascii="Times New Roman"/>
          <w:b w:val="false"/>
          <w:i w:val="false"/>
          <w:color w:val="000000"/>
          <w:sz w:val="28"/>
        </w:rPr>
        <w:t>и (или) нецелевого использования средств в бюджет, восстановление средств по</w:t>
      </w:r>
    </w:p>
    <w:p>
      <w:pPr>
        <w:spacing w:after="0"/>
        <w:ind w:left="0"/>
        <w:jc w:val="both"/>
      </w:pPr>
      <w:r>
        <w:rPr>
          <w:rFonts w:ascii="Times New Roman"/>
          <w:b w:val="false"/>
          <w:i w:val="false"/>
          <w:color w:val="000000"/>
          <w:sz w:val="28"/>
        </w:rPr>
        <w:t>бухгалтерскому учету и финансовой отчетности, выполнение поставщиками товаров,</w:t>
      </w:r>
    </w:p>
    <w:p>
      <w:pPr>
        <w:spacing w:after="0"/>
        <w:ind w:left="0"/>
        <w:jc w:val="both"/>
      </w:pPr>
      <w:r>
        <w:rPr>
          <w:rFonts w:ascii="Times New Roman"/>
          <w:b w:val="false"/>
          <w:i w:val="false"/>
          <w:color w:val="000000"/>
          <w:sz w:val="28"/>
        </w:rPr>
        <w:t>работ и услуг 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1447" w:id="368"/>
      <w:r>
        <w:rPr>
          <w:rFonts w:ascii="Times New Roman"/>
          <w:b w:val="false"/>
          <w:i w:val="false"/>
          <w:color w:val="000000"/>
          <w:sz w:val="28"/>
        </w:rPr>
        <w:t xml:space="preserve">
      15.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w:t>
      </w:r>
    </w:p>
    <w:bookmarkEnd w:id="368"/>
    <w:p>
      <w:pPr>
        <w:spacing w:after="0"/>
        <w:ind w:left="0"/>
        <w:jc w:val="both"/>
      </w:pPr>
      <w:r>
        <w:rPr>
          <w:rFonts w:ascii="Times New Roman"/>
          <w:b w:val="false"/>
          <w:i w:val="false"/>
          <w:color w:val="000000"/>
          <w:sz w:val="28"/>
        </w:rPr>
        <w:t>аудите и финансовом контроле" руководитель объекта государственного аудита</w:t>
      </w:r>
    </w:p>
    <w:p>
      <w:pPr>
        <w:spacing w:after="0"/>
        <w:ind w:left="0"/>
        <w:jc w:val="both"/>
      </w:pPr>
      <w:r>
        <w:rPr>
          <w:rFonts w:ascii="Times New Roman"/>
          <w:b w:val="false"/>
          <w:i w:val="false"/>
          <w:color w:val="000000"/>
          <w:sz w:val="28"/>
        </w:rPr>
        <w:t>уведомляет о выявленных финансовых нарушениях субъектов предпринимательства</w:t>
      </w:r>
    </w:p>
    <w:p>
      <w:pPr>
        <w:spacing w:after="0"/>
        <w:ind w:left="0"/>
        <w:jc w:val="both"/>
      </w:pPr>
      <w:r>
        <w:rPr>
          <w:rFonts w:ascii="Times New Roman"/>
          <w:b w:val="false"/>
          <w:i w:val="false"/>
          <w:color w:val="000000"/>
          <w:sz w:val="28"/>
        </w:rPr>
        <w:t>и иных лиц, интересы которых затронуты аудиторскими мероприятиями</w:t>
      </w:r>
    </w:p>
    <w:p>
      <w:pPr>
        <w:spacing w:after="0"/>
        <w:ind w:left="0"/>
        <w:jc w:val="both"/>
      </w:pPr>
      <w:r>
        <w:rPr>
          <w:rFonts w:ascii="Times New Roman"/>
          <w:b w:val="false"/>
          <w:i w:val="false"/>
          <w:color w:val="000000"/>
          <w:sz w:val="28"/>
        </w:rPr>
        <w:t>государственного аудита. Аудиторский отчет составлен в двух (трех) экземплярах</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 При несогласии с результатами аудиторского</w:t>
      </w:r>
    </w:p>
    <w:p>
      <w:pPr>
        <w:spacing w:after="0"/>
        <w:ind w:left="0"/>
        <w:jc w:val="both"/>
      </w:pPr>
      <w:r>
        <w:rPr>
          <w:rFonts w:ascii="Times New Roman"/>
          <w:b w:val="false"/>
          <w:i w:val="false"/>
          <w:color w:val="000000"/>
          <w:sz w:val="28"/>
        </w:rPr>
        <w:t>мероприятия на последней странице аудиторского отчета руководителем объекта</w:t>
      </w:r>
    </w:p>
    <w:p>
      <w:pPr>
        <w:spacing w:after="0"/>
        <w:ind w:left="0"/>
        <w:jc w:val="both"/>
      </w:pPr>
      <w:r>
        <w:rPr>
          <w:rFonts w:ascii="Times New Roman"/>
          <w:b w:val="false"/>
          <w:i w:val="false"/>
          <w:color w:val="000000"/>
          <w:sz w:val="28"/>
        </w:rPr>
        <w:t>государственного аудита делается запись 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9" w:id="369"/>
    <w:p>
      <w:pPr>
        <w:spacing w:after="0"/>
        <w:ind w:left="0"/>
        <w:jc w:val="left"/>
      </w:pPr>
      <w:r>
        <w:rPr>
          <w:rFonts w:ascii="Times New Roman"/>
          <w:b/>
          <w:i w:val="false"/>
          <w:color w:val="000000"/>
        </w:rPr>
        <w:t xml:space="preserve"> Аудиторский отчет по консолидированной финансовой отчетности/финансовой отчетности</w:t>
      </w:r>
    </w:p>
    <w:bookmarkEnd w:id="369"/>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60" w:id="370"/>
      <w:r>
        <w:rPr>
          <w:rFonts w:ascii="Times New Roman"/>
          <w:b w:val="false"/>
          <w:i w:val="false"/>
          <w:color w:val="000000"/>
          <w:sz w:val="28"/>
        </w:rPr>
        <w:t>
      _______________________________________________________________</w:t>
      </w:r>
    </w:p>
    <w:bookmarkEnd w:id="370"/>
    <w:p>
      <w:pPr>
        <w:spacing w:after="0"/>
        <w:ind w:left="0"/>
        <w:jc w:val="both"/>
      </w:pPr>
      <w:r>
        <w:rPr>
          <w:rFonts w:ascii="Times New Roman"/>
          <w:b w:val="false"/>
          <w:i w:val="false"/>
          <w:color w:val="000000"/>
          <w:sz w:val="28"/>
        </w:rPr>
        <w:t>(Наименование объекта аудита)</w:t>
      </w:r>
    </w:p>
    <w:p>
      <w:pPr>
        <w:spacing w:after="0"/>
        <w:ind w:left="0"/>
        <w:jc w:val="both"/>
      </w:pPr>
      <w:r>
        <w:rPr>
          <w:rFonts w:ascii="Times New Roman"/>
          <w:b w:val="false"/>
          <w:i w:val="false"/>
          <w:color w:val="000000"/>
          <w:sz w:val="28"/>
        </w:rPr>
        <w:t>
      1. Мы провели аудит …</w:t>
      </w:r>
    </w:p>
    <w:p>
      <w:pPr>
        <w:spacing w:after="0"/>
        <w:ind w:left="0"/>
        <w:jc w:val="both"/>
      </w:pPr>
      <w:r>
        <w:rPr>
          <w:rFonts w:ascii="Times New Roman"/>
          <w:b w:val="false"/>
          <w:i w:val="false"/>
          <w:color w:val="000000"/>
          <w:sz w:val="28"/>
        </w:rPr>
        <w:t>
      2. Должностные лица объекта государственного аудита:</w:t>
      </w:r>
    </w:p>
    <w:p>
      <w:pPr>
        <w:spacing w:after="0"/>
        <w:ind w:left="0"/>
        <w:jc w:val="both"/>
      </w:pPr>
      <w:r>
        <w:rPr>
          <w:rFonts w:ascii="Times New Roman"/>
          <w:b w:val="false"/>
          <w:i w:val="false"/>
          <w:color w:val="000000"/>
          <w:sz w:val="28"/>
        </w:rPr>
        <w:t>
      3. Ответственность руководства государственного органа (учреждения)</w:t>
      </w:r>
    </w:p>
    <w:p>
      <w:pPr>
        <w:spacing w:after="0"/>
        <w:ind w:left="0"/>
        <w:jc w:val="both"/>
      </w:pPr>
      <w:r>
        <w:rPr>
          <w:rFonts w:ascii="Times New Roman"/>
          <w:b w:val="false"/>
          <w:i w:val="false"/>
          <w:color w:val="000000"/>
          <w:sz w:val="28"/>
        </w:rPr>
        <w:t>за консолидированную финансовую отчетность/финансовую отчетность</w:t>
      </w:r>
    </w:p>
    <w:p>
      <w:pPr>
        <w:spacing w:after="0"/>
        <w:ind w:left="0"/>
        <w:jc w:val="both"/>
      </w:pPr>
      <w:r>
        <w:rPr>
          <w:rFonts w:ascii="Times New Roman"/>
          <w:b w:val="false"/>
          <w:i w:val="false"/>
          <w:color w:val="000000"/>
          <w:sz w:val="28"/>
        </w:rPr>
        <w:t>Руководство государственного органа (учреждения) несет ответственность…</w:t>
      </w:r>
    </w:p>
    <w:p>
      <w:pPr>
        <w:spacing w:after="0"/>
        <w:ind w:left="0"/>
        <w:jc w:val="both"/>
      </w:pPr>
      <w:r>
        <w:rPr>
          <w:rFonts w:ascii="Times New Roman"/>
          <w:b w:val="false"/>
          <w:i w:val="false"/>
          <w:color w:val="000000"/>
          <w:sz w:val="28"/>
        </w:rPr>
        <w:t>
      4. Ответственность аудитора</w:t>
      </w:r>
    </w:p>
    <w:p>
      <w:pPr>
        <w:spacing w:after="0"/>
        <w:ind w:left="0"/>
        <w:jc w:val="both"/>
      </w:pPr>
      <w:r>
        <w:rPr>
          <w:rFonts w:ascii="Times New Roman"/>
          <w:b w:val="false"/>
          <w:i w:val="false"/>
          <w:color w:val="000000"/>
          <w:sz w:val="28"/>
        </w:rPr>
        <w:t>Наша ответственность заключается в …</w:t>
      </w:r>
    </w:p>
    <w:p>
      <w:pPr>
        <w:spacing w:after="0"/>
        <w:ind w:left="0"/>
        <w:jc w:val="both"/>
      </w:pPr>
      <w:r>
        <w:rPr>
          <w:rFonts w:ascii="Times New Roman"/>
          <w:b w:val="false"/>
          <w:i w:val="false"/>
          <w:color w:val="000000"/>
          <w:sz w:val="28"/>
        </w:rPr>
        <w:t>
      5. Сведения о результатах предыдущего внутреннего государственного аудита:</w:t>
      </w:r>
    </w:p>
    <w:p>
      <w:pPr>
        <w:spacing w:after="0"/>
        <w:ind w:left="0"/>
        <w:jc w:val="both"/>
      </w:pPr>
      <w:r>
        <w:rPr>
          <w:rFonts w:ascii="Times New Roman"/>
          <w:b w:val="false"/>
          <w:i w:val="false"/>
          <w:color w:val="000000"/>
          <w:sz w:val="28"/>
        </w:rPr>
        <w:t>
      6. Воспрепятствования в проведении внутреннего государственного аудита</w:t>
      </w:r>
    </w:p>
    <w:p>
      <w:pPr>
        <w:spacing w:after="0"/>
        <w:ind w:left="0"/>
        <w:jc w:val="both"/>
      </w:pPr>
      <w:r>
        <w:rPr>
          <w:rFonts w:ascii="Times New Roman"/>
          <w:b w:val="false"/>
          <w:i w:val="false"/>
          <w:color w:val="000000"/>
          <w:sz w:val="28"/>
        </w:rPr>
        <w:t>
      7. Основание для выражения аудиторского мнения</w:t>
      </w:r>
    </w:p>
    <w:p>
      <w:pPr>
        <w:spacing w:after="0"/>
        <w:ind w:left="0"/>
        <w:jc w:val="both"/>
      </w:pPr>
      <w:r>
        <w:rPr>
          <w:rFonts w:ascii="Times New Roman"/>
          <w:b w:val="false"/>
          <w:i w:val="false"/>
          <w:color w:val="000000"/>
          <w:sz w:val="28"/>
        </w:rPr>
        <w:t>
      8. Мнение аудитора</w:t>
      </w:r>
    </w:p>
    <w:p>
      <w:pPr>
        <w:spacing w:after="0"/>
        <w:ind w:left="0"/>
        <w:jc w:val="both"/>
      </w:pPr>
      <w:r>
        <w:rPr>
          <w:rFonts w:ascii="Times New Roman"/>
          <w:b w:val="false"/>
          <w:i w:val="false"/>
          <w:color w:val="000000"/>
          <w:sz w:val="28"/>
        </w:rPr>
        <w:t>По нашему мнению ведение бухгалтерского учета соответствует установленным</w:t>
      </w:r>
    </w:p>
    <w:p>
      <w:pPr>
        <w:spacing w:after="0"/>
        <w:ind w:left="0"/>
        <w:jc w:val="both"/>
      </w:pPr>
      <w:r>
        <w:rPr>
          <w:rFonts w:ascii="Times New Roman"/>
          <w:b w:val="false"/>
          <w:i w:val="false"/>
          <w:color w:val="000000"/>
          <w:sz w:val="28"/>
        </w:rPr>
        <w:t>требованиям, консолидированная финансовая отчетность/финансовая отчетность</w:t>
      </w:r>
    </w:p>
    <w:p>
      <w:pPr>
        <w:spacing w:after="0"/>
        <w:ind w:left="0"/>
        <w:jc w:val="both"/>
      </w:pPr>
      <w:r>
        <w:rPr>
          <w:rFonts w:ascii="Times New Roman"/>
          <w:b w:val="false"/>
          <w:i w:val="false"/>
          <w:color w:val="000000"/>
          <w:sz w:val="28"/>
        </w:rPr>
        <w:t>составлена на основе достоверных учетных данных, отсутствуют существенные</w:t>
      </w:r>
    </w:p>
    <w:p>
      <w:pPr>
        <w:spacing w:after="0"/>
        <w:ind w:left="0"/>
        <w:jc w:val="both"/>
      </w:pPr>
      <w:r>
        <w:rPr>
          <w:rFonts w:ascii="Times New Roman"/>
          <w:b w:val="false"/>
          <w:i w:val="false"/>
          <w:color w:val="000000"/>
          <w:sz w:val="28"/>
        </w:rPr>
        <w:t>ошибки и нами принимается положительный аудиторский отчет по</w:t>
      </w:r>
    </w:p>
    <w:p>
      <w:pPr>
        <w:spacing w:after="0"/>
        <w:ind w:left="0"/>
        <w:jc w:val="both"/>
      </w:pPr>
      <w:r>
        <w:rPr>
          <w:rFonts w:ascii="Times New Roman"/>
          <w:b w:val="false"/>
          <w:i w:val="false"/>
          <w:color w:val="000000"/>
          <w:sz w:val="28"/>
        </w:rPr>
        <w:t>консолидированной финансовой отчетности/финансовой отчетности/По нашему</w:t>
      </w:r>
    </w:p>
    <w:p>
      <w:pPr>
        <w:spacing w:after="0"/>
        <w:ind w:left="0"/>
        <w:jc w:val="both"/>
      </w:pPr>
      <w:r>
        <w:rPr>
          <w:rFonts w:ascii="Times New Roman"/>
          <w:b w:val="false"/>
          <w:i w:val="false"/>
          <w:color w:val="000000"/>
          <w:sz w:val="28"/>
        </w:rPr>
        <w:t>мнению при совершении финансовых и хозяйственных операций допущены</w:t>
      </w:r>
    </w:p>
    <w:p>
      <w:pPr>
        <w:spacing w:after="0"/>
        <w:ind w:left="0"/>
        <w:jc w:val="both"/>
      </w:pPr>
      <w:r>
        <w:rPr>
          <w:rFonts w:ascii="Times New Roman"/>
          <w:b w:val="false"/>
          <w:i w:val="false"/>
          <w:color w:val="000000"/>
          <w:sz w:val="28"/>
        </w:rPr>
        <w:t>отклонения от требований установленных норм, консолидированная финансовая</w:t>
      </w:r>
    </w:p>
    <w:p>
      <w:pPr>
        <w:spacing w:after="0"/>
        <w:ind w:left="0"/>
        <w:jc w:val="both"/>
      </w:pPr>
      <w:r>
        <w:rPr>
          <w:rFonts w:ascii="Times New Roman"/>
          <w:b w:val="false"/>
          <w:i w:val="false"/>
          <w:color w:val="000000"/>
          <w:sz w:val="28"/>
        </w:rPr>
        <w:t>отчетность/финансовая отчетность содержит существенные искажения, в связи с чем</w:t>
      </w:r>
    </w:p>
    <w:p>
      <w:pPr>
        <w:spacing w:after="0"/>
        <w:ind w:left="0"/>
        <w:jc w:val="both"/>
      </w:pPr>
      <w:r>
        <w:rPr>
          <w:rFonts w:ascii="Times New Roman"/>
          <w:b w:val="false"/>
          <w:i w:val="false"/>
          <w:color w:val="000000"/>
          <w:sz w:val="28"/>
        </w:rPr>
        <w:t>нами принимается аудиторский отчет по финансовой отчетности с оговоркой/В связи</w:t>
      </w:r>
    </w:p>
    <w:p>
      <w:pPr>
        <w:spacing w:after="0"/>
        <w:ind w:left="0"/>
        <w:jc w:val="both"/>
      </w:pPr>
      <w:r>
        <w:rPr>
          <w:rFonts w:ascii="Times New Roman"/>
          <w:b w:val="false"/>
          <w:i w:val="false"/>
          <w:color w:val="000000"/>
          <w:sz w:val="28"/>
        </w:rPr>
        <w:t>с неведением бухгалтерского учета, отсутствием бухгалтерских документов мы</w:t>
      </w:r>
    </w:p>
    <w:p>
      <w:pPr>
        <w:spacing w:after="0"/>
        <w:ind w:left="0"/>
        <w:jc w:val="both"/>
      </w:pPr>
      <w:r>
        <w:rPr>
          <w:rFonts w:ascii="Times New Roman"/>
          <w:b w:val="false"/>
          <w:i w:val="false"/>
          <w:color w:val="000000"/>
          <w:sz w:val="28"/>
        </w:rPr>
        <w:t>отказываемся от выражения мнения</w:t>
      </w:r>
    </w:p>
    <w:p>
      <w:pPr>
        <w:spacing w:after="0"/>
        <w:ind w:left="0"/>
        <w:jc w:val="both"/>
      </w:pPr>
      <w:r>
        <w:rPr>
          <w:rFonts w:ascii="Times New Roman"/>
          <w:b w:val="false"/>
          <w:i w:val="false"/>
          <w:color w:val="000000"/>
          <w:sz w:val="28"/>
        </w:rPr>
        <w:t>
      9. Меры, принятые объектом в ходе государственного аудита</w:t>
      </w:r>
    </w:p>
    <w:p>
      <w:pPr>
        <w:spacing w:after="0"/>
        <w:ind w:left="0"/>
        <w:jc w:val="both"/>
      </w:pPr>
      <w:r>
        <w:rPr>
          <w:rFonts w:ascii="Times New Roman"/>
          <w:b w:val="false"/>
          <w:i w:val="false"/>
          <w:color w:val="000000"/>
          <w:sz w:val="28"/>
        </w:rPr>
        <w:t>Аудиторский отчет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 на основе</w:t>
      </w:r>
    </w:p>
    <w:p>
      <w:pPr>
        <w:spacing w:after="0"/>
        <w:ind w:left="0"/>
        <w:jc w:val="both"/>
      </w:pPr>
      <w:r>
        <w:rPr>
          <w:rFonts w:ascii="Times New Roman"/>
          <w:b w:val="false"/>
          <w:i w:val="false"/>
          <w:color w:val="000000"/>
          <w:sz w:val="28"/>
        </w:rPr>
        <w:t>которых государственными аудиторами установлено наличие или отсутствие</w:t>
      </w:r>
    </w:p>
    <w:p>
      <w:pPr>
        <w:spacing w:after="0"/>
        <w:ind w:left="0"/>
        <w:jc w:val="both"/>
      </w:pPr>
      <w:r>
        <w:rPr>
          <w:rFonts w:ascii="Times New Roman"/>
          <w:b w:val="false"/>
          <w:i w:val="false"/>
          <w:color w:val="000000"/>
          <w:sz w:val="28"/>
        </w:rPr>
        <w:t>нарушений и недостатков, а также иные материалы, подтверждающие изложенные</w:t>
      </w:r>
    </w:p>
    <w:p>
      <w:pPr>
        <w:spacing w:after="0"/>
        <w:ind w:left="0"/>
        <w:jc w:val="both"/>
      </w:pPr>
      <w:r>
        <w:rPr>
          <w:rFonts w:ascii="Times New Roman"/>
          <w:b w:val="false"/>
          <w:i w:val="false"/>
          <w:color w:val="000000"/>
          <w:sz w:val="28"/>
        </w:rPr>
        <w:t>в аудиторском отчете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факты, и выражено мнение о достоверности, обоснованности</w:t>
      </w:r>
    </w:p>
    <w:p>
      <w:pPr>
        <w:spacing w:after="0"/>
        <w:ind w:left="0"/>
        <w:jc w:val="both"/>
      </w:pPr>
      <w:r>
        <w:rPr>
          <w:rFonts w:ascii="Times New Roman"/>
          <w:b w:val="false"/>
          <w:i w:val="false"/>
          <w:color w:val="000000"/>
          <w:sz w:val="28"/>
        </w:rPr>
        <w:t>консолидированной финансовой отчетности/финансовой отчетности, бухгалтерского</w:t>
      </w:r>
    </w:p>
    <w:p>
      <w:pPr>
        <w:spacing w:after="0"/>
        <w:ind w:left="0"/>
        <w:jc w:val="both"/>
      </w:pPr>
      <w:r>
        <w:rPr>
          <w:rFonts w:ascii="Times New Roman"/>
          <w:b w:val="false"/>
          <w:i w:val="false"/>
          <w:color w:val="000000"/>
          <w:sz w:val="28"/>
        </w:rPr>
        <w:t>учета и финансового состояния объекта государственного аудита).</w:t>
      </w:r>
    </w:p>
    <w:p>
      <w:pPr>
        <w:spacing w:after="0"/>
        <w:ind w:left="0"/>
        <w:jc w:val="both"/>
      </w:pPr>
      <w:r>
        <w:rPr>
          <w:rFonts w:ascii="Times New Roman"/>
          <w:b w:val="false"/>
          <w:i w:val="false"/>
          <w:color w:val="000000"/>
          <w:sz w:val="28"/>
        </w:rPr>
        <w:t>Группа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по финансовой отчетности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руководством объекта государственного аудита делается запись о наличии</w:t>
      </w:r>
    </w:p>
    <w:p>
      <w:pPr>
        <w:spacing w:after="0"/>
        <w:ind w:left="0"/>
        <w:jc w:val="both"/>
      </w:pPr>
      <w:r>
        <w:rPr>
          <w:rFonts w:ascii="Times New Roman"/>
          <w:b w:val="false"/>
          <w:i w:val="false"/>
          <w:color w:val="000000"/>
          <w:sz w:val="28"/>
        </w:rPr>
        <w:t>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составляются аналитические таблицы, которые оформляются как</w:t>
      </w:r>
    </w:p>
    <w:p>
      <w:pPr>
        <w:spacing w:after="0"/>
        <w:ind w:left="0"/>
        <w:jc w:val="both"/>
      </w:pPr>
      <w:r>
        <w:rPr>
          <w:rFonts w:ascii="Times New Roman"/>
          <w:b w:val="false"/>
          <w:i w:val="false"/>
          <w:color w:val="000000"/>
          <w:sz w:val="28"/>
        </w:rPr>
        <w:t>приложения к аудиторскому отчету. Ссылки на указанные приложения в аудиторском</w:t>
      </w:r>
    </w:p>
    <w:p>
      <w:pPr>
        <w:spacing w:after="0"/>
        <w:ind w:left="0"/>
        <w:jc w:val="both"/>
      </w:pPr>
      <w:r>
        <w:rPr>
          <w:rFonts w:ascii="Times New Roman"/>
          <w:b w:val="false"/>
          <w:i w:val="false"/>
          <w:color w:val="000000"/>
          <w:sz w:val="28"/>
        </w:rPr>
        <w:t>отчете по финансовой отчетности обязательны.</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 в</w:t>
      </w:r>
    </w:p>
    <w:p>
      <w:pPr>
        <w:spacing w:after="0"/>
        <w:ind w:left="0"/>
        <w:jc w:val="both"/>
      </w:pPr>
      <w:r>
        <w:rPr>
          <w:rFonts w:ascii="Times New Roman"/>
          <w:b w:val="false"/>
          <w:i w:val="false"/>
          <w:color w:val="000000"/>
          <w:sz w:val="28"/>
        </w:rPr>
        <w:t>проведении внутреннего государственного аудита, в разделе 6 аудиторского отчета</w:t>
      </w:r>
    </w:p>
    <w:p>
      <w:pPr>
        <w:spacing w:after="0"/>
        <w:ind w:left="0"/>
        <w:jc w:val="both"/>
      </w:pPr>
      <w:r>
        <w:rPr>
          <w:rFonts w:ascii="Times New Roman"/>
          <w:b w:val="false"/>
          <w:i w:val="false"/>
          <w:color w:val="000000"/>
          <w:sz w:val="28"/>
        </w:rPr>
        <w:t>по консолидированной финансовой отчетности/финансовой отчетности указываются</w:t>
      </w:r>
    </w:p>
    <w:p>
      <w:pPr>
        <w:spacing w:after="0"/>
        <w:ind w:left="0"/>
        <w:jc w:val="both"/>
      </w:pPr>
      <w:r>
        <w:rPr>
          <w:rFonts w:ascii="Times New Roman"/>
          <w:b w:val="false"/>
          <w:i w:val="false"/>
          <w:color w:val="000000"/>
          <w:sz w:val="28"/>
        </w:rPr>
        <w:t>его номер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71"/>
    <w:p>
      <w:pPr>
        <w:spacing w:after="0"/>
        <w:ind w:left="0"/>
        <w:jc w:val="left"/>
      </w:pPr>
      <w:r>
        <w:rPr>
          <w:rFonts w:ascii="Times New Roman"/>
          <w:b/>
          <w:i w:val="false"/>
          <w:color w:val="000000"/>
        </w:rPr>
        <w:t xml:space="preserve"> Акт по факту воспрепятствования проведению государственного аудита</w:t>
      </w:r>
    </w:p>
    <w:bookmarkEnd w:id="371"/>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 "___" _________20__года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p>
      <w:pPr>
        <w:spacing w:after="0"/>
        <w:ind w:left="0"/>
        <w:jc w:val="both"/>
      </w:pPr>
      <w:r>
        <w:rPr>
          <w:rFonts w:ascii="Times New Roman"/>
          <w:b w:val="false"/>
          <w:i w:val="false"/>
          <w:color w:val="000000"/>
          <w:sz w:val="28"/>
        </w:rPr>
        <w:t>аудите и финансовом контроле" (далее – Закон), перечнем объектов государственного</w:t>
      </w:r>
    </w:p>
    <w:p>
      <w:pPr>
        <w:spacing w:after="0"/>
        <w:ind w:left="0"/>
        <w:jc w:val="both"/>
      </w:pPr>
      <w:r>
        <w:rPr>
          <w:rFonts w:ascii="Times New Roman"/>
          <w:b w:val="false"/>
          <w:i w:val="false"/>
          <w:color w:val="000000"/>
          <w:sz w:val="28"/>
        </w:rPr>
        <w:t>аудита _____________________________________ на ________ год</w:t>
      </w:r>
    </w:p>
    <w:p>
      <w:pPr>
        <w:spacing w:after="0"/>
        <w:ind w:left="0"/>
        <w:jc w:val="both"/>
      </w:pPr>
      <w:r>
        <w:rPr>
          <w:rFonts w:ascii="Times New Roman"/>
          <w:b w:val="false"/>
          <w:i w:val="false"/>
          <w:color w:val="000000"/>
          <w:sz w:val="28"/>
        </w:rPr>
        <w:t>(наименование органа внутреннего государственного аудита) на основании поручения</w:t>
      </w:r>
    </w:p>
    <w:p>
      <w:pPr>
        <w:spacing w:after="0"/>
        <w:ind w:left="0"/>
        <w:jc w:val="both"/>
      </w:pPr>
      <w:r>
        <w:rPr>
          <w:rFonts w:ascii="Times New Roman"/>
          <w:b w:val="false"/>
          <w:i w:val="false"/>
          <w:color w:val="000000"/>
          <w:sz w:val="28"/>
        </w:rPr>
        <w:t>на проведение аудиторского мероприятия от "____" ___20___года № _____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назначено аудиторское мероприятие по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(цель/предмет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допущено воспрепятствование</w:t>
      </w:r>
    </w:p>
    <w:p>
      <w:pPr>
        <w:spacing w:after="0"/>
        <w:ind w:left="0"/>
        <w:jc w:val="both"/>
      </w:pPr>
      <w:r>
        <w:rPr>
          <w:rFonts w:ascii="Times New Roman"/>
          <w:b w:val="false"/>
          <w:i w:val="false"/>
          <w:color w:val="000000"/>
          <w:sz w:val="28"/>
        </w:rPr>
        <w:t>проведению государственного аудита, выразившееся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форму воспрепятствования: отказ от предоставления необходимых</w:t>
      </w:r>
    </w:p>
    <w:p>
      <w:pPr>
        <w:spacing w:after="0"/>
        <w:ind w:left="0"/>
        <w:jc w:val="both"/>
      </w:pPr>
      <w:r>
        <w:rPr>
          <w:rFonts w:ascii="Times New Roman"/>
          <w:b w:val="false"/>
          <w:i w:val="false"/>
          <w:color w:val="000000"/>
          <w:sz w:val="28"/>
        </w:rPr>
        <w:t>документов, материалов и иных сведений, и информации о деятельности объекта</w:t>
      </w:r>
    </w:p>
    <w:p>
      <w:pPr>
        <w:spacing w:after="0"/>
        <w:ind w:left="0"/>
        <w:jc w:val="both"/>
      </w:pPr>
      <w:r>
        <w:rPr>
          <w:rFonts w:ascii="Times New Roman"/>
          <w:b w:val="false"/>
          <w:i w:val="false"/>
          <w:color w:val="000000"/>
          <w:sz w:val="28"/>
        </w:rPr>
        <w:t>государственного аудита, отказ в допуске для проведения государственного аудита</w:t>
      </w:r>
    </w:p>
    <w:p>
      <w:pPr>
        <w:spacing w:after="0"/>
        <w:ind w:left="0"/>
        <w:jc w:val="both"/>
      </w:pPr>
      <w:r>
        <w:rPr>
          <w:rFonts w:ascii="Times New Roman"/>
          <w:b w:val="false"/>
          <w:i w:val="false"/>
          <w:color w:val="000000"/>
          <w:sz w:val="28"/>
        </w:rPr>
        <w:t>или создание иного препятствия в его осуществлении, предоставление недостоверной</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работника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Это является нарушением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2</w:t>
      </w:r>
      <w:r>
        <w:rPr>
          <w:rFonts w:ascii="Times New Roman"/>
          <w:b w:val="false"/>
          <w:i w:val="false"/>
          <w:color w:val="000000"/>
          <w:sz w:val="28"/>
        </w:rPr>
        <w:t xml:space="preserve"> статьи 37 Закона и влечет за</w:t>
      </w:r>
    </w:p>
    <w:p>
      <w:pPr>
        <w:spacing w:after="0"/>
        <w:ind w:left="0"/>
        <w:jc w:val="both"/>
      </w:pPr>
      <w:r>
        <w:rPr>
          <w:rFonts w:ascii="Times New Roman"/>
          <w:b w:val="false"/>
          <w:i w:val="false"/>
          <w:color w:val="000000"/>
          <w:sz w:val="28"/>
        </w:rPr>
        <w:t>собой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должность, фамилия, имя, отчество</w:t>
      </w:r>
    </w:p>
    <w:p>
      <w:pPr>
        <w:spacing w:after="0"/>
        <w:ind w:left="0"/>
        <w:jc w:val="both"/>
      </w:pPr>
      <w:r>
        <w:rPr>
          <w:rFonts w:ascii="Times New Roman"/>
          <w:b w:val="false"/>
          <w:i w:val="false"/>
          <w:color w:val="000000"/>
          <w:sz w:val="28"/>
        </w:rPr>
        <w:t>(при его наличии) должностного лица объекта аудита)</w:t>
      </w:r>
    </w:p>
    <w:p>
      <w:pPr>
        <w:spacing w:after="0"/>
        <w:ind w:left="0"/>
        <w:jc w:val="both"/>
      </w:pPr>
      <w:r>
        <w:rPr>
          <w:rFonts w:ascii="Times New Roman"/>
          <w:b w:val="false"/>
          <w:i w:val="false"/>
          <w:color w:val="000000"/>
          <w:sz w:val="28"/>
        </w:rPr>
        <w:t>Должностное лицо органа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Один экземпляр акта получил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должностного лица</w:t>
      </w:r>
    </w:p>
    <w:p>
      <w:pPr>
        <w:spacing w:after="0"/>
        <w:ind w:left="0"/>
        <w:jc w:val="both"/>
      </w:pPr>
      <w:r>
        <w:rPr>
          <w:rFonts w:ascii="Times New Roman"/>
          <w:b w:val="false"/>
          <w:i w:val="false"/>
          <w:color w:val="000000"/>
          <w:sz w:val="28"/>
        </w:rPr>
        <w:t>объекта государственного аудита, при отказе от подписи указать –</w:t>
      </w:r>
    </w:p>
    <w:p>
      <w:pPr>
        <w:spacing w:after="0"/>
        <w:ind w:left="0"/>
        <w:jc w:val="both"/>
      </w:pPr>
      <w:r>
        <w:rPr>
          <w:rFonts w:ascii="Times New Roman"/>
          <w:b w:val="false"/>
          <w:i w:val="false"/>
          <w:color w:val="000000"/>
          <w:sz w:val="28"/>
        </w:rPr>
        <w:t>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72"/>
    <w:p>
      <w:pPr>
        <w:spacing w:after="0"/>
        <w:ind w:left="0"/>
        <w:jc w:val="left"/>
      </w:pPr>
      <w:r>
        <w:rPr>
          <w:rFonts w:ascii="Times New Roman"/>
          <w:b/>
          <w:i w:val="false"/>
          <w:color w:val="000000"/>
        </w:rPr>
        <w:t xml:space="preserve"> Акт контрольного обмера (осмотра)</w:t>
      </w:r>
    </w:p>
    <w:bookmarkEnd w:id="372"/>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 _________________</w:t>
      </w:r>
    </w:p>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r>
        <w:rPr>
          <w:rFonts w:ascii="Times New Roman"/>
          <w:b w:val="false"/>
          <w:i w:val="false"/>
          <w:color w:val="000000"/>
          <w:sz w:val="28"/>
        </w:rPr>
        <w:t>
      В ходе государственного аудита __________________________________________,</w:t>
      </w:r>
    </w:p>
    <w:p>
      <w:pPr>
        <w:spacing w:after="0"/>
        <w:ind w:left="0"/>
        <w:jc w:val="both"/>
      </w:pPr>
      <w:r>
        <w:rPr>
          <w:rFonts w:ascii="Times New Roman"/>
          <w:b w:val="false"/>
          <w:i w:val="false"/>
          <w:color w:val="000000"/>
          <w:sz w:val="28"/>
        </w:rPr>
        <w:t>(наименование аудиторского мероприятия, проверки) проводимого в соответствии</w:t>
      </w:r>
    </w:p>
    <w:p>
      <w:pPr>
        <w:spacing w:after="0"/>
        <w:ind w:left="0"/>
        <w:jc w:val="both"/>
      </w:pPr>
      <w:r>
        <w:rPr>
          <w:rFonts w:ascii="Times New Roman"/>
          <w:b w:val="false"/>
          <w:i w:val="false"/>
          <w:color w:val="000000"/>
          <w:sz w:val="28"/>
        </w:rPr>
        <w:t xml:space="preserve">с поручением на проведение аудиторского мероприятия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от _______ ______ 20___ года на (наименование органа внутреннего государственного</w:t>
      </w:r>
    </w:p>
    <w:p>
      <w:pPr>
        <w:spacing w:after="0"/>
        <w:ind w:left="0"/>
        <w:jc w:val="both"/>
      </w:pPr>
      <w:r>
        <w:rPr>
          <w:rFonts w:ascii="Times New Roman"/>
          <w:b w:val="false"/>
          <w:i w:val="false"/>
          <w:color w:val="000000"/>
          <w:sz w:val="28"/>
        </w:rPr>
        <w:t>аудита) объекте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работником (ами) органа</w:t>
      </w:r>
    </w:p>
    <w:p>
      <w:pPr>
        <w:spacing w:after="0"/>
        <w:ind w:left="0"/>
        <w:jc w:val="both"/>
      </w:pPr>
      <w:r>
        <w:rPr>
          <w:rFonts w:ascii="Times New Roman"/>
          <w:b w:val="false"/>
          <w:i w:val="false"/>
          <w:color w:val="000000"/>
          <w:sz w:val="28"/>
        </w:rPr>
        <w:t>внутреннего государственного аудита (экспертом, специалистом)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государственного</w:t>
      </w:r>
    </w:p>
    <w:p>
      <w:pPr>
        <w:spacing w:after="0"/>
        <w:ind w:left="0"/>
        <w:jc w:val="both"/>
      </w:pPr>
      <w:r>
        <w:rPr>
          <w:rFonts w:ascii="Times New Roman"/>
          <w:b w:val="false"/>
          <w:i w:val="false"/>
          <w:color w:val="000000"/>
          <w:sz w:val="28"/>
        </w:rPr>
        <w:t>аудитора, ассистента государственного аудитора и привлекаемых экспертов,</w:t>
      </w:r>
    </w:p>
    <w:p>
      <w:pPr>
        <w:spacing w:after="0"/>
        <w:ind w:left="0"/>
        <w:jc w:val="both"/>
      </w:pPr>
      <w:r>
        <w:rPr>
          <w:rFonts w:ascii="Times New Roman"/>
          <w:b w:val="false"/>
          <w:i w:val="false"/>
          <w:color w:val="000000"/>
          <w:sz w:val="28"/>
        </w:rPr>
        <w:t>специалистов) в присутствии представителей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представителей</w:t>
      </w:r>
    </w:p>
    <w:p>
      <w:pPr>
        <w:spacing w:after="0"/>
        <w:ind w:left="0"/>
        <w:jc w:val="both"/>
      </w:pPr>
      <w:r>
        <w:rPr>
          <w:rFonts w:ascii="Times New Roman"/>
          <w:b w:val="false"/>
          <w:i w:val="false"/>
          <w:color w:val="000000"/>
          <w:sz w:val="28"/>
        </w:rPr>
        <w:t>объекта аудита, заказчика, поставщика (по строительно-монтажным работам</w:t>
      </w:r>
    </w:p>
    <w:p>
      <w:pPr>
        <w:spacing w:after="0"/>
        <w:ind w:left="0"/>
        <w:jc w:val="both"/>
      </w:pPr>
      <w:r>
        <w:rPr>
          <w:rFonts w:ascii="Times New Roman"/>
          <w:b w:val="false"/>
          <w:i w:val="false"/>
          <w:color w:val="000000"/>
          <w:sz w:val="28"/>
        </w:rPr>
        <w:t>подрядчика, авторского надзора и технического надзора) товаров, работ, услуг)</w:t>
      </w:r>
    </w:p>
    <w:p>
      <w:pPr>
        <w:spacing w:after="0"/>
        <w:ind w:left="0"/>
        <w:jc w:val="both"/>
      </w:pPr>
      <w:r>
        <w:rPr>
          <w:rFonts w:ascii="Times New Roman"/>
          <w:b w:val="false"/>
          <w:i w:val="false"/>
          <w:color w:val="000000"/>
          <w:sz w:val="28"/>
        </w:rPr>
        <w:t>осуществлен 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 в результате которого</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фактические данные на момент проведения контрольного обмера (осмотра)</w:t>
      </w:r>
    </w:p>
    <w:p>
      <w:pPr>
        <w:spacing w:after="0"/>
        <w:ind w:left="0"/>
        <w:jc w:val="both"/>
      </w:pPr>
      <w:r>
        <w:rPr>
          <w:rFonts w:ascii="Times New Roman"/>
          <w:b w:val="false"/>
          <w:i w:val="false"/>
          <w:color w:val="000000"/>
          <w:sz w:val="28"/>
        </w:rPr>
        <w:t>в сопоставлении с учетными данными объекта аудита или проектно-сметной</w:t>
      </w:r>
    </w:p>
    <w:p>
      <w:pPr>
        <w:spacing w:after="0"/>
        <w:ind w:left="0"/>
        <w:jc w:val="both"/>
      </w:pPr>
      <w:r>
        <w:rPr>
          <w:rFonts w:ascii="Times New Roman"/>
          <w:b w:val="false"/>
          <w:i w:val="false"/>
          <w:color w:val="000000"/>
          <w:sz w:val="28"/>
        </w:rPr>
        <w:t>документацией, условиями договора о государственных закупках, актами</w:t>
      </w:r>
    </w:p>
    <w:p>
      <w:pPr>
        <w:spacing w:after="0"/>
        <w:ind w:left="0"/>
        <w:jc w:val="both"/>
      </w:pPr>
      <w:r>
        <w:rPr>
          <w:rFonts w:ascii="Times New Roman"/>
          <w:b w:val="false"/>
          <w:i w:val="false"/>
          <w:color w:val="000000"/>
          <w:sz w:val="28"/>
        </w:rPr>
        <w:t>выполненных работ, оказанных услуг и так далее)</w:t>
      </w:r>
    </w:p>
    <w:p>
      <w:pPr>
        <w:spacing w:after="0"/>
        <w:ind w:left="0"/>
        <w:jc w:val="both"/>
      </w:pPr>
      <w:r>
        <w:rPr>
          <w:rFonts w:ascii="Times New Roman"/>
          <w:b w:val="false"/>
          <w:i w:val="false"/>
          <w:color w:val="000000"/>
          <w:sz w:val="28"/>
        </w:rPr>
        <w:t>Приложение к акту _______________________________________________</w:t>
      </w:r>
    </w:p>
    <w:p>
      <w:pPr>
        <w:spacing w:after="0"/>
        <w:ind w:left="0"/>
        <w:jc w:val="both"/>
      </w:pPr>
      <w:r>
        <w:rPr>
          <w:rFonts w:ascii="Times New Roman"/>
          <w:b w:val="false"/>
          <w:i w:val="false"/>
          <w:color w:val="000000"/>
          <w:sz w:val="28"/>
        </w:rPr>
        <w:t>(пояснение, фото и материалы, связанные с осмотром)</w:t>
      </w:r>
    </w:p>
    <w:p>
      <w:pPr>
        <w:spacing w:after="0"/>
        <w:ind w:left="0"/>
        <w:jc w:val="both"/>
      </w:pPr>
      <w:r>
        <w:rPr>
          <w:rFonts w:ascii="Times New Roman"/>
          <w:b w:val="false"/>
          <w:i w:val="false"/>
          <w:color w:val="000000"/>
          <w:sz w:val="28"/>
        </w:rPr>
        <w:t>Работник(и) органа внутреннего государственного аудита (привлеченный эксперт,</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Количество составленных экземпляров акта: _________________________</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"____"___________20___года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лица, ответственного</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p>
        </w:tc>
      </w:tr>
    </w:tbl>
    <w:bookmarkStart w:name="z420" w:id="373"/>
    <w:p>
      <w:pPr>
        <w:spacing w:after="0"/>
        <w:ind w:left="0"/>
        <w:jc w:val="left"/>
      </w:pPr>
      <w:r>
        <w:rPr>
          <w:rFonts w:ascii="Times New Roman"/>
          <w:b/>
          <w:i w:val="false"/>
          <w:color w:val="000000"/>
        </w:rPr>
        <w:t xml:space="preserve"> Еженедельный отчет руководителя группы государственного аудита (государственного аудитора) о ходе исполнения программы аудита</w:t>
      </w:r>
    </w:p>
    <w:bookmarkEnd w:id="373"/>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Аудиторское мероприятие: "______________________________________"</w:t>
      </w:r>
    </w:p>
    <w:p>
      <w:pPr>
        <w:spacing w:after="0"/>
        <w:ind w:left="0"/>
        <w:jc w:val="both"/>
      </w:pPr>
      <w:r>
        <w:rPr>
          <w:rFonts w:ascii="Times New Roman"/>
          <w:b w:val="false"/>
          <w:i w:val="false"/>
          <w:color w:val="000000"/>
          <w:sz w:val="28"/>
        </w:rPr>
        <w:t>Наименование и местонахождение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Срок проведения: дата начала и окончания: с ___ по ___ 20___года</w:t>
      </w:r>
    </w:p>
    <w:p>
      <w:pPr>
        <w:spacing w:after="0"/>
        <w:ind w:left="0"/>
        <w:jc w:val="both"/>
      </w:pPr>
      <w:r>
        <w:rPr>
          <w:rFonts w:ascii="Times New Roman"/>
          <w:b w:val="false"/>
          <w:i w:val="false"/>
          <w:color w:val="000000"/>
          <w:sz w:val="28"/>
        </w:rPr>
        <w:t>Отчетный период: с 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программы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охват вопроса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проведенного аудита по вопросу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 для рассмотрения вопроса программы аудита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рабочих дней для рассмотрения вопроса программы аудита (согласно аудиторскому заданию)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фактического срока рассмотрения вопроса программы аудита от планируемого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встречной проверки</w:t>
      </w:r>
    </w:p>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 20___ года</w:t>
            </w:r>
          </w:p>
        </w:tc>
      </w:tr>
    </w:tbl>
    <w:p>
      <w:pPr>
        <w:spacing w:after="0"/>
        <w:ind w:left="0"/>
        <w:jc w:val="both"/>
      </w:pPr>
      <w:bookmarkStart w:name="z1449" w:id="374"/>
      <w:r>
        <w:rPr>
          <w:rFonts w:ascii="Times New Roman"/>
          <w:b w:val="false"/>
          <w:i w:val="false"/>
          <w:color w:val="000000"/>
          <w:sz w:val="28"/>
        </w:rPr>
        <w:t>
      1. Наименование объекта государственного аудита (встречной проверки):</w:t>
      </w:r>
    </w:p>
    <w:bookmarkEnd w:id="37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объекта государственного аудита (встречной</w:t>
      </w:r>
    </w:p>
    <w:p>
      <w:pPr>
        <w:spacing w:after="0"/>
        <w:ind w:left="0"/>
        <w:jc w:val="both"/>
      </w:pPr>
      <w:r>
        <w:rPr>
          <w:rFonts w:ascii="Times New Roman"/>
          <w:b w:val="false"/>
          <w:i w:val="false"/>
          <w:color w:val="000000"/>
          <w:sz w:val="28"/>
        </w:rPr>
        <w:t>проверки), данные о государственной регистрации, банковские и налоговые</w:t>
      </w:r>
    </w:p>
    <w:p>
      <w:pPr>
        <w:spacing w:after="0"/>
        <w:ind w:left="0"/>
        <w:jc w:val="both"/>
      </w:pPr>
      <w:r>
        <w:rPr>
          <w:rFonts w:ascii="Times New Roman"/>
          <w:b w:val="false"/>
          <w:i w:val="false"/>
          <w:color w:val="000000"/>
          <w:sz w:val="28"/>
        </w:rPr>
        <w:t>реквизиты, бизнес-идентификационный номер)</w:t>
      </w:r>
    </w:p>
    <w:p>
      <w:pPr>
        <w:spacing w:after="0"/>
        <w:ind w:left="0"/>
        <w:jc w:val="both"/>
      </w:pPr>
      <w:bookmarkStart w:name="z1450" w:id="375"/>
      <w:r>
        <w:rPr>
          <w:rFonts w:ascii="Times New Roman"/>
          <w:b w:val="false"/>
          <w:i w:val="false"/>
          <w:color w:val="000000"/>
          <w:sz w:val="28"/>
        </w:rPr>
        <w:t>
      2. Поручение на проведение внутреннего государственного аудита</w:t>
      </w:r>
    </w:p>
    <w:bookmarkEnd w:id="375"/>
    <w:p>
      <w:pPr>
        <w:spacing w:after="0"/>
        <w:ind w:left="0"/>
        <w:jc w:val="both"/>
      </w:pPr>
      <w:r>
        <w:rPr>
          <w:rFonts w:ascii="Times New Roman"/>
          <w:b w:val="false"/>
          <w:i w:val="false"/>
          <w:color w:val="000000"/>
          <w:sz w:val="28"/>
        </w:rPr>
        <w:t>(встречной проверки):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дату и номер поручения, фамилия, имя, отчество (при его наличии),</w:t>
      </w:r>
    </w:p>
    <w:p>
      <w:pPr>
        <w:spacing w:after="0"/>
        <w:ind w:left="0"/>
        <w:jc w:val="both"/>
      </w:pPr>
      <w:r>
        <w:rPr>
          <w:rFonts w:ascii="Times New Roman"/>
          <w:b w:val="false"/>
          <w:i w:val="false"/>
          <w:color w:val="000000"/>
          <w:sz w:val="28"/>
        </w:rPr>
        <w:t>должность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451" w:id="376"/>
      <w:r>
        <w:rPr>
          <w:rFonts w:ascii="Times New Roman"/>
          <w:b w:val="false"/>
          <w:i w:val="false"/>
          <w:color w:val="000000"/>
          <w:sz w:val="28"/>
        </w:rPr>
        <w:t>
      3. Встречная проверка проведена:</w:t>
      </w:r>
    </w:p>
    <w:bookmarkEnd w:id="37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органа</w:t>
      </w:r>
    </w:p>
    <w:p>
      <w:pPr>
        <w:spacing w:after="0"/>
        <w:ind w:left="0"/>
        <w:jc w:val="both"/>
      </w:pPr>
      <w:r>
        <w:rPr>
          <w:rFonts w:ascii="Times New Roman"/>
          <w:b w:val="false"/>
          <w:i w:val="false"/>
          <w:color w:val="000000"/>
          <w:sz w:val="28"/>
        </w:rPr>
        <w:t>внутреннего государственного аудита, проводившего (их) встречную проверку,</w:t>
      </w:r>
    </w:p>
    <w:p>
      <w:pPr>
        <w:spacing w:after="0"/>
        <w:ind w:left="0"/>
        <w:jc w:val="both"/>
      </w:pPr>
      <w:r>
        <w:rPr>
          <w:rFonts w:ascii="Times New Roman"/>
          <w:b w:val="false"/>
          <w:i w:val="false"/>
          <w:color w:val="000000"/>
          <w:sz w:val="28"/>
        </w:rPr>
        <w:t>специалиста (-ов) государственных органов, работника (-ов) негосударственных</w:t>
      </w:r>
    </w:p>
    <w:p>
      <w:pPr>
        <w:spacing w:after="0"/>
        <w:ind w:left="0"/>
        <w:jc w:val="both"/>
      </w:pPr>
      <w:r>
        <w:rPr>
          <w:rFonts w:ascii="Times New Roman"/>
          <w:b w:val="false"/>
          <w:i w:val="false"/>
          <w:color w:val="000000"/>
          <w:sz w:val="28"/>
        </w:rPr>
        <w:t>аудиторских организаций и эксперта (-ов), привлеченных к проведению встречной проверки)</w:t>
      </w:r>
    </w:p>
    <w:p>
      <w:pPr>
        <w:spacing w:after="0"/>
        <w:ind w:left="0"/>
        <w:jc w:val="both"/>
      </w:pPr>
      <w:bookmarkStart w:name="z1452" w:id="377"/>
      <w:r>
        <w:rPr>
          <w:rFonts w:ascii="Times New Roman"/>
          <w:b w:val="false"/>
          <w:i w:val="false"/>
          <w:color w:val="000000"/>
          <w:sz w:val="28"/>
        </w:rPr>
        <w:t>
      4. Предмет/вопрос встречной проверки:</w:t>
      </w:r>
    </w:p>
    <w:bookmarkEnd w:id="37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предмет/вопрос встречной проверки согласно поручению на проведение</w:t>
      </w:r>
    </w:p>
    <w:p>
      <w:pPr>
        <w:spacing w:after="0"/>
        <w:ind w:left="0"/>
        <w:jc w:val="both"/>
      </w:pPr>
      <w:r>
        <w:rPr>
          <w:rFonts w:ascii="Times New Roman"/>
          <w:b w:val="false"/>
          <w:i w:val="false"/>
          <w:color w:val="000000"/>
          <w:sz w:val="28"/>
        </w:rPr>
        <w:t>внутреннего государственного аудита (встречной проверки)</w:t>
      </w:r>
    </w:p>
    <w:p>
      <w:pPr>
        <w:spacing w:after="0"/>
        <w:ind w:left="0"/>
        <w:jc w:val="both"/>
      </w:pPr>
      <w:bookmarkStart w:name="z1453" w:id="378"/>
      <w:r>
        <w:rPr>
          <w:rFonts w:ascii="Times New Roman"/>
          <w:b w:val="false"/>
          <w:i w:val="false"/>
          <w:color w:val="000000"/>
          <w:sz w:val="28"/>
        </w:rPr>
        <w:t>
      5. Период, охваченный встречной проверкой:</w:t>
      </w:r>
    </w:p>
    <w:bookmarkEnd w:id="37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проверенный период деятельности объекта государственного аудита</w:t>
      </w:r>
    </w:p>
    <w:p>
      <w:pPr>
        <w:spacing w:after="0"/>
        <w:ind w:left="0"/>
        <w:jc w:val="both"/>
      </w:pPr>
      <w:r>
        <w:rPr>
          <w:rFonts w:ascii="Times New Roman"/>
          <w:b w:val="false"/>
          <w:i w:val="false"/>
          <w:color w:val="000000"/>
          <w:sz w:val="28"/>
        </w:rPr>
        <w:t>(встречной проверки)</w:t>
      </w:r>
    </w:p>
    <w:p>
      <w:pPr>
        <w:spacing w:after="0"/>
        <w:ind w:left="0"/>
        <w:jc w:val="both"/>
      </w:pPr>
      <w:bookmarkStart w:name="z1454" w:id="379"/>
      <w:r>
        <w:rPr>
          <w:rFonts w:ascii="Times New Roman"/>
          <w:b w:val="false"/>
          <w:i w:val="false"/>
          <w:color w:val="000000"/>
          <w:sz w:val="28"/>
        </w:rPr>
        <w:t>
      6. Срок проведения встречной проверки: с ______ по _____</w:t>
      </w:r>
    </w:p>
    <w:bookmarkEnd w:id="379"/>
    <w:p>
      <w:pPr>
        <w:spacing w:after="0"/>
        <w:ind w:left="0"/>
        <w:jc w:val="both"/>
      </w:pPr>
      <w:r>
        <w:rPr>
          <w:rFonts w:ascii="Times New Roman"/>
          <w:b w:val="false"/>
          <w:i w:val="false"/>
          <w:color w:val="000000"/>
          <w:sz w:val="28"/>
        </w:rPr>
        <w:t>(указать дату начала и окончания проведения встречной проверки)</w:t>
      </w:r>
    </w:p>
    <w:p>
      <w:pPr>
        <w:spacing w:after="0"/>
        <w:ind w:left="0"/>
        <w:jc w:val="both"/>
      </w:pPr>
      <w:bookmarkStart w:name="z1455" w:id="380"/>
      <w:r>
        <w:rPr>
          <w:rFonts w:ascii="Times New Roman"/>
          <w:b w:val="false"/>
          <w:i w:val="false"/>
          <w:color w:val="000000"/>
          <w:sz w:val="28"/>
        </w:rPr>
        <w:t>
      7. Должностные лица объекта государственного аудита (встречной проверки):</w:t>
      </w:r>
    </w:p>
    <w:bookmarkEnd w:id="38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с ведома которых осуществлялась встречная проверка,</w:t>
      </w:r>
    </w:p>
    <w:p>
      <w:pPr>
        <w:spacing w:after="0"/>
        <w:ind w:left="0"/>
        <w:jc w:val="both"/>
      </w:pPr>
      <w:r>
        <w:rPr>
          <w:rFonts w:ascii="Times New Roman"/>
          <w:b w:val="false"/>
          <w:i w:val="false"/>
          <w:color w:val="000000"/>
          <w:sz w:val="28"/>
        </w:rPr>
        <w:t>а также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работавших в период, охваченный встречной проверкой,</w:t>
      </w:r>
    </w:p>
    <w:p>
      <w:pPr>
        <w:spacing w:after="0"/>
        <w:ind w:left="0"/>
        <w:jc w:val="both"/>
      </w:pPr>
      <w:r>
        <w:rPr>
          <w:rFonts w:ascii="Times New Roman"/>
          <w:b w:val="false"/>
          <w:i w:val="false"/>
          <w:color w:val="000000"/>
          <w:sz w:val="28"/>
        </w:rPr>
        <w:t>и имевших право подписи документов)</w:t>
      </w:r>
    </w:p>
    <w:p>
      <w:pPr>
        <w:spacing w:after="0"/>
        <w:ind w:left="0"/>
        <w:jc w:val="both"/>
      </w:pPr>
      <w:bookmarkStart w:name="z1456" w:id="381"/>
      <w:r>
        <w:rPr>
          <w:rFonts w:ascii="Times New Roman"/>
          <w:b w:val="false"/>
          <w:i w:val="false"/>
          <w:color w:val="000000"/>
          <w:sz w:val="28"/>
        </w:rPr>
        <w:t>
      8. Сведения о результатах проведенной встречной проверки:</w:t>
      </w:r>
    </w:p>
    <w:bookmarkEnd w:id="38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данном разделе указываются сведения о результатах проведенной встречной</w:t>
      </w:r>
    </w:p>
    <w:p>
      <w:pPr>
        <w:spacing w:after="0"/>
        <w:ind w:left="0"/>
        <w:jc w:val="both"/>
      </w:pPr>
      <w:r>
        <w:rPr>
          <w:rFonts w:ascii="Times New Roman"/>
          <w:b w:val="false"/>
          <w:i w:val="false"/>
          <w:color w:val="000000"/>
          <w:sz w:val="28"/>
        </w:rPr>
        <w:t>проверки, достаточные для подтверждения того, что предмет/вопрос встречной</w:t>
      </w:r>
    </w:p>
    <w:p>
      <w:pPr>
        <w:spacing w:after="0"/>
        <w:ind w:left="0"/>
        <w:jc w:val="both"/>
      </w:pPr>
      <w:r>
        <w:rPr>
          <w:rFonts w:ascii="Times New Roman"/>
          <w:b w:val="false"/>
          <w:i w:val="false"/>
          <w:color w:val="000000"/>
          <w:sz w:val="28"/>
        </w:rPr>
        <w:t>проверки рассмотрен объективно, достоверно и достаточно, с обеспечением</w:t>
      </w:r>
    </w:p>
    <w:p>
      <w:pPr>
        <w:spacing w:after="0"/>
        <w:ind w:left="0"/>
        <w:jc w:val="both"/>
      </w:pPr>
      <w:r>
        <w:rPr>
          <w:rFonts w:ascii="Times New Roman"/>
          <w:b w:val="false"/>
          <w:i w:val="false"/>
          <w:color w:val="000000"/>
          <w:sz w:val="28"/>
        </w:rPr>
        <w:t>достижения цели государственного аудита на основном объекте государственного аудита)</w:t>
      </w:r>
    </w:p>
    <w:p>
      <w:pPr>
        <w:spacing w:after="0"/>
        <w:ind w:left="0"/>
        <w:jc w:val="both"/>
      </w:pPr>
      <w:bookmarkStart w:name="z1457" w:id="382"/>
      <w:r>
        <w:rPr>
          <w:rFonts w:ascii="Times New Roman"/>
          <w:b w:val="false"/>
          <w:i w:val="false"/>
          <w:color w:val="000000"/>
          <w:sz w:val="28"/>
        </w:rPr>
        <w:t>
      9. Воспрепятствования в проведении встречной проверки:</w:t>
      </w:r>
    </w:p>
    <w:bookmarkEnd w:id="38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встречной проверки)</w:t>
      </w:r>
    </w:p>
    <w:p>
      <w:pPr>
        <w:spacing w:after="0"/>
        <w:ind w:left="0"/>
        <w:jc w:val="both"/>
      </w:pPr>
      <w:bookmarkStart w:name="z1458" w:id="383"/>
      <w:r>
        <w:rPr>
          <w:rFonts w:ascii="Times New Roman"/>
          <w:b w:val="false"/>
          <w:i w:val="false"/>
          <w:color w:val="000000"/>
          <w:sz w:val="28"/>
        </w:rPr>
        <w:t>
      10. Меры, принятые в ходе встречной проверки:</w:t>
      </w:r>
    </w:p>
    <w:bookmarkEnd w:id="38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выявленных в ходе встречной проверки (доначисление</w:t>
      </w:r>
    </w:p>
    <w:p>
      <w:pPr>
        <w:spacing w:after="0"/>
        <w:ind w:left="0"/>
        <w:jc w:val="both"/>
      </w:pPr>
      <w:r>
        <w:rPr>
          <w:rFonts w:ascii="Times New Roman"/>
          <w:b w:val="false"/>
          <w:i w:val="false"/>
          <w:color w:val="000000"/>
          <w:sz w:val="28"/>
        </w:rPr>
        <w:t>штрафов, пени, возмещение необоснованного и (или) нецелевого использования</w:t>
      </w:r>
    </w:p>
    <w:p>
      <w:pPr>
        <w:spacing w:after="0"/>
        <w:ind w:left="0"/>
        <w:jc w:val="both"/>
      </w:pPr>
      <w:r>
        <w:rPr>
          <w:rFonts w:ascii="Times New Roman"/>
          <w:b w:val="false"/>
          <w:i w:val="false"/>
          <w:color w:val="000000"/>
          <w:sz w:val="28"/>
        </w:rPr>
        <w:t>средств в бюджет, восстановление средств по бухгалтерскому учету и финансовой</w:t>
      </w:r>
    </w:p>
    <w:p>
      <w:pPr>
        <w:spacing w:after="0"/>
        <w:ind w:left="0"/>
        <w:jc w:val="both"/>
      </w:pPr>
      <w:r>
        <w:rPr>
          <w:rFonts w:ascii="Times New Roman"/>
          <w:b w:val="false"/>
          <w:i w:val="false"/>
          <w:color w:val="000000"/>
          <w:sz w:val="28"/>
        </w:rPr>
        <w:t>отчетности, выполнение поставщиками товаров, работ и услуг договорных</w:t>
      </w:r>
    </w:p>
    <w:p>
      <w:pPr>
        <w:spacing w:after="0"/>
        <w:ind w:left="0"/>
        <w:jc w:val="both"/>
      </w:pPr>
      <w:r>
        <w:rPr>
          <w:rFonts w:ascii="Times New Roman"/>
          <w:b w:val="false"/>
          <w:i w:val="false"/>
          <w:color w:val="000000"/>
          <w:sz w:val="28"/>
        </w:rPr>
        <w:t>обязательств, меры дисциплинарного взыскания, принятые к должностным лицам</w:t>
      </w:r>
    </w:p>
    <w:p>
      <w:pPr>
        <w:spacing w:after="0"/>
        <w:ind w:left="0"/>
        <w:jc w:val="both"/>
      </w:pPr>
      <w:r>
        <w:rPr>
          <w:rFonts w:ascii="Times New Roman"/>
          <w:b w:val="false"/>
          <w:i w:val="false"/>
          <w:color w:val="000000"/>
          <w:sz w:val="28"/>
        </w:rPr>
        <w:t>объекта государственного аудита, и другие; в случае составления работником органа</w:t>
      </w:r>
    </w:p>
    <w:p>
      <w:pPr>
        <w:spacing w:after="0"/>
        <w:ind w:left="0"/>
        <w:jc w:val="both"/>
      </w:pPr>
      <w:r>
        <w:rPr>
          <w:rFonts w:ascii="Times New Roman"/>
          <w:b w:val="false"/>
          <w:i w:val="false"/>
          <w:color w:val="000000"/>
          <w:sz w:val="28"/>
        </w:rPr>
        <w:t>внутреннего государственного аудита протокола об административном</w:t>
      </w:r>
    </w:p>
    <w:p>
      <w:pPr>
        <w:spacing w:after="0"/>
        <w:ind w:left="0"/>
        <w:jc w:val="both"/>
      </w:pPr>
      <w:r>
        <w:rPr>
          <w:rFonts w:ascii="Times New Roman"/>
          <w:b w:val="false"/>
          <w:i w:val="false"/>
          <w:color w:val="000000"/>
          <w:sz w:val="28"/>
        </w:rPr>
        <w:t>правонарушении, выразившемся в воспрепятствовании в проведении встречной</w:t>
      </w:r>
    </w:p>
    <w:p>
      <w:pPr>
        <w:spacing w:after="0"/>
        <w:ind w:left="0"/>
        <w:jc w:val="both"/>
      </w:pPr>
      <w:r>
        <w:rPr>
          <w:rFonts w:ascii="Times New Roman"/>
          <w:b w:val="false"/>
          <w:i w:val="false"/>
          <w:color w:val="000000"/>
          <w:sz w:val="28"/>
        </w:rPr>
        <w:t>проверки, в акте встречной проверки указываются его номер и дата)</w:t>
      </w:r>
    </w:p>
    <w:p>
      <w:pPr>
        <w:spacing w:after="0"/>
        <w:ind w:left="0"/>
        <w:jc w:val="both"/>
      </w:pPr>
      <w:r>
        <w:rPr>
          <w:rFonts w:ascii="Times New Roman"/>
          <w:b w:val="false"/>
          <w:i w:val="false"/>
          <w:color w:val="000000"/>
          <w:sz w:val="28"/>
        </w:rPr>
        <w:t>Акт встречной проверки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(встречной проверки) в качестве аудиторских</w:t>
      </w:r>
    </w:p>
    <w:p>
      <w:pPr>
        <w:spacing w:after="0"/>
        <w:ind w:left="0"/>
        <w:jc w:val="both"/>
      </w:pPr>
      <w:r>
        <w:rPr>
          <w:rFonts w:ascii="Times New Roman"/>
          <w:b w:val="false"/>
          <w:i w:val="false"/>
          <w:color w:val="000000"/>
          <w:sz w:val="28"/>
        </w:rPr>
        <w:t>доказательств,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Руководитель объекта государственного аудита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предоставления акта встречной проверки на ознакомление:</w:t>
      </w:r>
    </w:p>
    <w:p>
      <w:pPr>
        <w:spacing w:after="0"/>
        <w:ind w:left="0"/>
        <w:jc w:val="both"/>
      </w:pPr>
      <w:r>
        <w:rPr>
          <w:rFonts w:ascii="Times New Roman"/>
          <w:b w:val="false"/>
          <w:i w:val="false"/>
          <w:color w:val="000000"/>
          <w:sz w:val="28"/>
        </w:rPr>
        <w:t>"____" __________ 20___года.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459" w:id="384"/>
      <w:r>
        <w:rPr>
          <w:rFonts w:ascii="Times New Roman"/>
          <w:b w:val="false"/>
          <w:i w:val="false"/>
          <w:color w:val="000000"/>
          <w:sz w:val="28"/>
        </w:rPr>
        <w:t>
      Пояснения по заполнению формы:</w:t>
      </w:r>
    </w:p>
    <w:bookmarkEnd w:id="384"/>
    <w:p>
      <w:pPr>
        <w:spacing w:after="0"/>
        <w:ind w:left="0"/>
        <w:jc w:val="both"/>
      </w:pPr>
      <w:r>
        <w:rPr>
          <w:rFonts w:ascii="Times New Roman"/>
          <w:b w:val="false"/>
          <w:i w:val="false"/>
          <w:color w:val="000000"/>
          <w:sz w:val="28"/>
        </w:rPr>
        <w:t>Выявленные факты нарушений и недостатков по результатам встречной проверки</w:t>
      </w:r>
    </w:p>
    <w:p>
      <w:pPr>
        <w:spacing w:after="0"/>
        <w:ind w:left="0"/>
        <w:jc w:val="both"/>
      </w:pPr>
      <w:r>
        <w:rPr>
          <w:rFonts w:ascii="Times New Roman"/>
          <w:b w:val="false"/>
          <w:i w:val="false"/>
          <w:color w:val="000000"/>
          <w:sz w:val="28"/>
        </w:rPr>
        <w:t>основываются на аудиторских доказательствах и (или) иных документах и информации.</w:t>
      </w:r>
    </w:p>
    <w:p>
      <w:pPr>
        <w:spacing w:after="0"/>
        <w:ind w:left="0"/>
        <w:jc w:val="both"/>
      </w:pPr>
      <w:r>
        <w:rPr>
          <w:rFonts w:ascii="Times New Roman"/>
          <w:b w:val="false"/>
          <w:i w:val="false"/>
          <w:color w:val="000000"/>
          <w:sz w:val="28"/>
        </w:rPr>
        <w:t>Каждый факт нарушения, а также выявленные недостатки фиксируются отдельным</w:t>
      </w:r>
    </w:p>
    <w:p>
      <w:pPr>
        <w:spacing w:after="0"/>
        <w:ind w:left="0"/>
        <w:jc w:val="both"/>
      </w:pPr>
      <w:r>
        <w:rPr>
          <w:rFonts w:ascii="Times New Roman"/>
          <w:b w:val="false"/>
          <w:i w:val="false"/>
          <w:color w:val="000000"/>
          <w:sz w:val="28"/>
        </w:rPr>
        <w:t>пунктом и нумеруются в сквозном порядке с описанием характера и вида нарушения</w:t>
      </w:r>
    </w:p>
    <w:p>
      <w:pPr>
        <w:spacing w:after="0"/>
        <w:ind w:left="0"/>
        <w:jc w:val="both"/>
      </w:pPr>
      <w:r>
        <w:rPr>
          <w:rFonts w:ascii="Times New Roman"/>
          <w:b w:val="false"/>
          <w:i w:val="false"/>
          <w:color w:val="000000"/>
          <w:sz w:val="28"/>
        </w:rPr>
        <w:t>со ссылкой на статьи, пункты и подпункты нормативных правовых актов, положения</w:t>
      </w:r>
    </w:p>
    <w:p>
      <w:pPr>
        <w:spacing w:after="0"/>
        <w:ind w:left="0"/>
        <w:jc w:val="both"/>
      </w:pPr>
      <w:r>
        <w:rPr>
          <w:rFonts w:ascii="Times New Roman"/>
          <w:b w:val="false"/>
          <w:i w:val="false"/>
          <w:color w:val="000000"/>
          <w:sz w:val="28"/>
        </w:rPr>
        <w:t>которых нарушены. В описании нарушения делается ссылка на реквизиты и</w:t>
      </w:r>
    </w:p>
    <w:p>
      <w:pPr>
        <w:spacing w:after="0"/>
        <w:ind w:left="0"/>
        <w:jc w:val="both"/>
      </w:pPr>
      <w:r>
        <w:rPr>
          <w:rFonts w:ascii="Times New Roman"/>
          <w:b w:val="false"/>
          <w:i w:val="false"/>
          <w:color w:val="000000"/>
          <w:sz w:val="28"/>
        </w:rPr>
        <w:t>наименования документов, подтверждающих нарушения.</w:t>
      </w:r>
    </w:p>
    <w:p>
      <w:pPr>
        <w:spacing w:after="0"/>
        <w:ind w:left="0"/>
        <w:jc w:val="both"/>
      </w:pPr>
      <w:r>
        <w:rPr>
          <w:rFonts w:ascii="Times New Roman"/>
          <w:b w:val="false"/>
          <w:i w:val="false"/>
          <w:color w:val="000000"/>
          <w:sz w:val="28"/>
        </w:rPr>
        <w:t>Аудиторские доказательства, на основе которых формулируются выводы,</w:t>
      </w:r>
    </w:p>
    <w:p>
      <w:pPr>
        <w:spacing w:after="0"/>
        <w:ind w:left="0"/>
        <w:jc w:val="both"/>
      </w:pPr>
      <w:r>
        <w:rPr>
          <w:rFonts w:ascii="Times New Roman"/>
          <w:b w:val="false"/>
          <w:i w:val="false"/>
          <w:color w:val="000000"/>
          <w:sz w:val="28"/>
        </w:rPr>
        <w:t>по результатам встречной проверки, должны соответствовать целям и задачам</w:t>
      </w:r>
    </w:p>
    <w:p>
      <w:pPr>
        <w:spacing w:after="0"/>
        <w:ind w:left="0"/>
        <w:jc w:val="both"/>
      </w:pPr>
      <w:r>
        <w:rPr>
          <w:rFonts w:ascii="Times New Roman"/>
          <w:b w:val="false"/>
          <w:i w:val="false"/>
          <w:color w:val="000000"/>
          <w:sz w:val="28"/>
        </w:rPr>
        <w:t>аудиторского мероприятия, быть объективными, достоверными и достаточными.</w:t>
      </w:r>
    </w:p>
    <w:p>
      <w:pPr>
        <w:spacing w:after="0"/>
        <w:ind w:left="0"/>
        <w:jc w:val="both"/>
      </w:pPr>
      <w:r>
        <w:rPr>
          <w:rFonts w:ascii="Times New Roman"/>
          <w:b w:val="false"/>
          <w:i w:val="false"/>
          <w:color w:val="000000"/>
          <w:sz w:val="28"/>
        </w:rPr>
        <w:t>Все страницы акта встречной проверки парафируются работниками органа</w:t>
      </w:r>
    </w:p>
    <w:p>
      <w:pPr>
        <w:spacing w:after="0"/>
        <w:ind w:left="0"/>
        <w:jc w:val="both"/>
      </w:pPr>
      <w:r>
        <w:rPr>
          <w:rFonts w:ascii="Times New Roman"/>
          <w:b w:val="false"/>
          <w:i w:val="false"/>
          <w:color w:val="000000"/>
          <w:sz w:val="28"/>
        </w:rPr>
        <w:t>внутреннего государственного аудита, проводившими встречную проверку,</w:t>
      </w:r>
    </w:p>
    <w:p>
      <w:pPr>
        <w:spacing w:after="0"/>
        <w:ind w:left="0"/>
        <w:jc w:val="both"/>
      </w:pPr>
      <w:r>
        <w:rPr>
          <w:rFonts w:ascii="Times New Roman"/>
          <w:b w:val="false"/>
          <w:i w:val="false"/>
          <w:color w:val="000000"/>
          <w:sz w:val="28"/>
        </w:rPr>
        <w:t>и руководителем объекта государственного аудита.</w:t>
      </w:r>
    </w:p>
    <w:p>
      <w:pPr>
        <w:spacing w:after="0"/>
        <w:ind w:left="0"/>
        <w:jc w:val="both"/>
      </w:pPr>
      <w:r>
        <w:rPr>
          <w:rFonts w:ascii="Times New Roman"/>
          <w:b w:val="false"/>
          <w:i w:val="false"/>
          <w:color w:val="000000"/>
          <w:sz w:val="28"/>
        </w:rPr>
        <w:t>При отказе от ознакомления с актом встречной проверки или от подписи акта</w:t>
      </w:r>
    </w:p>
    <w:p>
      <w:pPr>
        <w:spacing w:after="0"/>
        <w:ind w:left="0"/>
        <w:jc w:val="both"/>
      </w:pPr>
      <w:r>
        <w:rPr>
          <w:rFonts w:ascii="Times New Roman"/>
          <w:b w:val="false"/>
          <w:i w:val="false"/>
          <w:color w:val="000000"/>
          <w:sz w:val="28"/>
        </w:rPr>
        <w:t>встречной проверки руководителем объекта государственного аудита (встречной</w:t>
      </w:r>
    </w:p>
    <w:p>
      <w:pPr>
        <w:spacing w:after="0"/>
        <w:ind w:left="0"/>
        <w:jc w:val="both"/>
      </w:pPr>
      <w:r>
        <w:rPr>
          <w:rFonts w:ascii="Times New Roman"/>
          <w:b w:val="false"/>
          <w:i w:val="false"/>
          <w:color w:val="000000"/>
          <w:sz w:val="28"/>
        </w:rPr>
        <w:t>проверки) или лицом, его замещающим, в акте встречной проверки государственным</w:t>
      </w:r>
    </w:p>
    <w:p>
      <w:pPr>
        <w:spacing w:after="0"/>
        <w:ind w:left="0"/>
        <w:jc w:val="both"/>
      </w:pPr>
      <w:r>
        <w:rPr>
          <w:rFonts w:ascii="Times New Roman"/>
          <w:b w:val="false"/>
          <w:i w:val="false"/>
          <w:color w:val="000000"/>
          <w:sz w:val="28"/>
        </w:rPr>
        <w:t>аудитором производится соответствующая запись об отказе должностного лица</w:t>
      </w:r>
    </w:p>
    <w:p>
      <w:pPr>
        <w:spacing w:after="0"/>
        <w:ind w:left="0"/>
        <w:jc w:val="both"/>
      </w:pPr>
      <w:r>
        <w:rPr>
          <w:rFonts w:ascii="Times New Roman"/>
          <w:b w:val="false"/>
          <w:i w:val="false"/>
          <w:color w:val="000000"/>
          <w:sz w:val="28"/>
        </w:rPr>
        <w:t>объекта государственного аудита (встречной проверки) от ознакомления и (или)</w:t>
      </w:r>
    </w:p>
    <w:p>
      <w:pPr>
        <w:spacing w:after="0"/>
        <w:ind w:left="0"/>
        <w:jc w:val="both"/>
      </w:pPr>
      <w:r>
        <w:rPr>
          <w:rFonts w:ascii="Times New Roman"/>
          <w:b w:val="false"/>
          <w:i w:val="false"/>
          <w:color w:val="000000"/>
          <w:sz w:val="28"/>
        </w:rPr>
        <w:t>от подписи, и акт встречной проверки передается через канцелярию объекта</w:t>
      </w:r>
    </w:p>
    <w:p>
      <w:pPr>
        <w:spacing w:after="0"/>
        <w:ind w:left="0"/>
        <w:jc w:val="both"/>
      </w:pPr>
      <w:r>
        <w:rPr>
          <w:rFonts w:ascii="Times New Roman"/>
          <w:b w:val="false"/>
          <w:i w:val="false"/>
          <w:color w:val="000000"/>
          <w:sz w:val="28"/>
        </w:rPr>
        <w:t>государственного аудита (встречной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 xml:space="preserve">аудиту и финансовому контролю </w:t>
            </w:r>
          </w:p>
        </w:tc>
      </w:tr>
    </w:tbl>
    <w:p>
      <w:pPr>
        <w:spacing w:after="0"/>
        <w:ind w:left="0"/>
        <w:jc w:val="both"/>
      </w:pPr>
      <w:r>
        <w:rPr>
          <w:rFonts w:ascii="Times New Roman"/>
          <w:b w:val="false"/>
          <w:i w:val="false"/>
          <w:color w:val="ff0000"/>
          <w:sz w:val="28"/>
        </w:rPr>
        <w:t xml:space="preserve">
      Сноска. Правила дополнены приложением 12-1 в соответствии с приказом Первого заместителя Премьер-Министра РК – Министра финансов РК от 28.02.2019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Возражение Апелляционной</w:t>
            </w:r>
            <w:r>
              <w:br/>
            </w:r>
            <w:r>
              <w:rPr>
                <w:rFonts w:ascii="Times New Roman"/>
                <w:b w:val="false"/>
                <w:i w:val="false"/>
                <w:color w:val="000000"/>
                <w:sz w:val="20"/>
              </w:rPr>
              <w:t>комиссии при уполномоченном</w:t>
            </w:r>
            <w:r>
              <w:br/>
            </w:r>
            <w:r>
              <w:rPr>
                <w:rFonts w:ascii="Times New Roman"/>
                <w:b w:val="false"/>
                <w:i w:val="false"/>
                <w:color w:val="000000"/>
                <w:sz w:val="20"/>
              </w:rPr>
              <w:t>органе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Копия: Наименование</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проводившему государственный</w:t>
            </w:r>
            <w:r>
              <w:br/>
            </w:r>
            <w:r>
              <w:rPr>
                <w:rFonts w:ascii="Times New Roman"/>
                <w:b w:val="false"/>
                <w:i w:val="false"/>
                <w:color w:val="000000"/>
                <w:sz w:val="20"/>
              </w:rPr>
              <w:t>аудит</w:t>
            </w:r>
            <w:r>
              <w:br/>
            </w:r>
            <w:r>
              <w:rPr>
                <w:rFonts w:ascii="Times New Roman"/>
                <w:b w:val="false"/>
                <w:i w:val="false"/>
                <w:color w:val="000000"/>
                <w:sz w:val="20"/>
              </w:rPr>
              <w:t>____________________________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 _____________ 20__ года</w:t>
            </w:r>
          </w:p>
        </w:tc>
      </w:tr>
    </w:tbl>
    <w:p>
      <w:pPr>
        <w:spacing w:after="0"/>
        <w:ind w:left="0"/>
        <w:jc w:val="both"/>
      </w:pPr>
      <w:bookmarkStart w:name="z948" w:id="385"/>
      <w:r>
        <w:rPr>
          <w:rFonts w:ascii="Times New Roman"/>
          <w:b w:val="false"/>
          <w:i w:val="false"/>
          <w:color w:val="000000"/>
          <w:sz w:val="28"/>
        </w:rPr>
        <w:t>
      1. _____________________________________________________________</w:t>
      </w:r>
    </w:p>
    <w:bookmarkEnd w:id="385"/>
    <w:p>
      <w:pPr>
        <w:spacing w:after="0"/>
        <w:ind w:left="0"/>
        <w:jc w:val="both"/>
      </w:pPr>
      <w:r>
        <w:rPr>
          <w:rFonts w:ascii="Times New Roman"/>
          <w:b w:val="false"/>
          <w:i w:val="false"/>
          <w:color w:val="000000"/>
          <w:sz w:val="28"/>
        </w:rPr>
        <w:t>(указать фамилию, имя, отчество (при его наличии)</w:t>
      </w:r>
    </w:p>
    <w:p>
      <w:pPr>
        <w:spacing w:after="0"/>
        <w:ind w:left="0"/>
        <w:jc w:val="both"/>
      </w:pPr>
      <w:r>
        <w:rPr>
          <w:rFonts w:ascii="Times New Roman"/>
          <w:b w:val="false"/>
          <w:i w:val="false"/>
          <w:color w:val="000000"/>
          <w:sz w:val="28"/>
        </w:rPr>
        <w:t>либо полное наименование лица, подающего возражение, его место</w:t>
      </w:r>
    </w:p>
    <w:p>
      <w:pPr>
        <w:spacing w:after="0"/>
        <w:ind w:left="0"/>
        <w:jc w:val="both"/>
      </w:pPr>
      <w:r>
        <w:rPr>
          <w:rFonts w:ascii="Times New Roman"/>
          <w:b w:val="false"/>
          <w:i w:val="false"/>
          <w:color w:val="000000"/>
          <w:sz w:val="28"/>
        </w:rPr>
        <w:t>жительства (место нахождения)</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(указать бизнес-идентификационный номер)</w:t>
      </w:r>
    </w:p>
    <w:p>
      <w:pPr>
        <w:spacing w:after="0"/>
        <w:ind w:left="0"/>
        <w:jc w:val="both"/>
      </w:pPr>
      <w:r>
        <w:rPr>
          <w:rFonts w:ascii="Times New Roman"/>
          <w:b w:val="false"/>
          <w:i w:val="false"/>
          <w:color w:val="000000"/>
          <w:sz w:val="28"/>
        </w:rPr>
        <w:t>
      3. Наименование уполномоченного органа по внутреннему государственному</w:t>
      </w:r>
    </w:p>
    <w:p>
      <w:pPr>
        <w:spacing w:after="0"/>
        <w:ind w:left="0"/>
        <w:jc w:val="both"/>
      </w:pPr>
      <w:r>
        <w:rPr>
          <w:rFonts w:ascii="Times New Roman"/>
          <w:b w:val="false"/>
          <w:i w:val="false"/>
          <w:color w:val="000000"/>
          <w:sz w:val="28"/>
        </w:rPr>
        <w:t>аудиту, проводившего государственный аудит: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4. Обстоятельства, на которые объект государственного аудита, подающий</w:t>
      </w:r>
    </w:p>
    <w:p>
      <w:pPr>
        <w:spacing w:after="0"/>
        <w:ind w:left="0"/>
        <w:jc w:val="both"/>
      </w:pPr>
      <w:r>
        <w:rPr>
          <w:rFonts w:ascii="Times New Roman"/>
          <w:b w:val="false"/>
          <w:i w:val="false"/>
          <w:color w:val="000000"/>
          <w:sz w:val="28"/>
        </w:rPr>
        <w:t>возражение, основывает свои требования, и доказательства, подтверждающие</w:t>
      </w:r>
    </w:p>
    <w:p>
      <w:pPr>
        <w:spacing w:after="0"/>
        <w:ind w:left="0"/>
        <w:jc w:val="both"/>
      </w:pPr>
      <w:r>
        <w:rPr>
          <w:rFonts w:ascii="Times New Roman"/>
          <w:b w:val="false"/>
          <w:i w:val="false"/>
          <w:color w:val="000000"/>
          <w:sz w:val="28"/>
        </w:rPr>
        <w:t>эти обстоятельства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5. Перечень прилагаемых документов: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(документы, подтверждающие обстоятельства, на которых объект государственного</w:t>
      </w:r>
    </w:p>
    <w:p>
      <w:pPr>
        <w:spacing w:after="0"/>
        <w:ind w:left="0"/>
        <w:jc w:val="both"/>
      </w:pPr>
      <w:r>
        <w:rPr>
          <w:rFonts w:ascii="Times New Roman"/>
          <w:b w:val="false"/>
          <w:i w:val="false"/>
          <w:color w:val="000000"/>
          <w:sz w:val="28"/>
        </w:rPr>
        <w:t>аудита основывает свои требования, документы, имеющие отношение к возражению)</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уполномоченного</w:t>
            </w:r>
            <w:r>
              <w:br/>
            </w:r>
            <w:r>
              <w:rPr>
                <w:rFonts w:ascii="Times New Roman"/>
                <w:b w:val="false"/>
                <w:i w:val="false"/>
                <w:color w:val="000000"/>
                <w:sz w:val="20"/>
              </w:rPr>
              <w:t>органа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 xml:space="preserve">от "___" ________ 20__ года № </w:t>
            </w:r>
          </w:p>
        </w:tc>
      </w:tr>
    </w:tbl>
    <w:bookmarkStart w:name="z430" w:id="386"/>
    <w:p>
      <w:pPr>
        <w:spacing w:after="0"/>
        <w:ind w:left="0"/>
        <w:jc w:val="left"/>
      </w:pPr>
      <w:r>
        <w:rPr>
          <w:rFonts w:ascii="Times New Roman"/>
          <w:b/>
          <w:i w:val="false"/>
          <w:color w:val="000000"/>
        </w:rPr>
        <w:t xml:space="preserve"> АУДИТОРСКОЕ ЗАКЛЮЧЕНИЕ</w:t>
      </w:r>
      <w:r>
        <w:br/>
      </w:r>
      <w:r>
        <w:rPr>
          <w:rFonts w:ascii="Times New Roman"/>
          <w:b/>
          <w:i w:val="false"/>
          <w:color w:val="000000"/>
        </w:rPr>
        <w:t>по итогам внутреннего государственного аудита</w:t>
      </w:r>
    </w:p>
    <w:bookmarkEnd w:id="386"/>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60" w:id="387"/>
      <w:r>
        <w:rPr>
          <w:rFonts w:ascii="Times New Roman"/>
          <w:b w:val="false"/>
          <w:i w:val="false"/>
          <w:color w:val="000000"/>
          <w:sz w:val="28"/>
        </w:rPr>
        <w:t>
      1. Объект государственного аудита:</w:t>
      </w:r>
    </w:p>
    <w:bookmarkEnd w:id="38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бизнес-идентификационный номер)</w:t>
      </w:r>
    </w:p>
    <w:p>
      <w:pPr>
        <w:spacing w:after="0"/>
        <w:ind w:left="0"/>
        <w:jc w:val="both"/>
      </w:pPr>
      <w:bookmarkStart w:name="z1461" w:id="388"/>
      <w:r>
        <w:rPr>
          <w:rFonts w:ascii="Times New Roman"/>
          <w:b w:val="false"/>
          <w:i w:val="false"/>
          <w:color w:val="000000"/>
          <w:sz w:val="28"/>
        </w:rPr>
        <w:t>
      2. Цель (предмет) внутреннего государственного аудита:</w:t>
      </w:r>
    </w:p>
    <w:bookmarkEnd w:id="38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согласно поручению</w:t>
      </w:r>
    </w:p>
    <w:p>
      <w:pPr>
        <w:spacing w:after="0"/>
        <w:ind w:left="0"/>
        <w:jc w:val="both"/>
      </w:pPr>
      <w:r>
        <w:rPr>
          <w:rFonts w:ascii="Times New Roman"/>
          <w:b w:val="false"/>
          <w:i w:val="false"/>
          <w:color w:val="000000"/>
          <w:sz w:val="28"/>
        </w:rPr>
        <w:t>на проведение внутреннего государственного аудита)</w:t>
      </w:r>
    </w:p>
    <w:p>
      <w:pPr>
        <w:spacing w:after="0"/>
        <w:ind w:left="0"/>
        <w:jc w:val="both"/>
      </w:pPr>
      <w:bookmarkStart w:name="z1462" w:id="389"/>
      <w:r>
        <w:rPr>
          <w:rFonts w:ascii="Times New Roman"/>
          <w:b w:val="false"/>
          <w:i w:val="false"/>
          <w:color w:val="000000"/>
          <w:sz w:val="28"/>
        </w:rPr>
        <w:t>
      3. Период, охваченный внутренним государственным аудитом:</w:t>
      </w:r>
    </w:p>
    <w:bookmarkEnd w:id="38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1463" w:id="390"/>
      <w:r>
        <w:rPr>
          <w:rFonts w:ascii="Times New Roman"/>
          <w:b w:val="false"/>
          <w:i w:val="false"/>
          <w:color w:val="000000"/>
          <w:sz w:val="28"/>
        </w:rPr>
        <w:t>
      4. Результаты внутреннего государственного аудита:</w:t>
      </w:r>
    </w:p>
    <w:bookmarkEnd w:id="39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(указывается общая сумма охвата государственным аудитом; сумма установленных</w:t>
      </w:r>
    </w:p>
    <w:p>
      <w:pPr>
        <w:spacing w:after="0"/>
        <w:ind w:left="0"/>
        <w:jc w:val="both"/>
      </w:pPr>
      <w:r>
        <w:rPr>
          <w:rFonts w:ascii="Times New Roman"/>
          <w:b w:val="false"/>
          <w:i w:val="false"/>
          <w:color w:val="000000"/>
          <w:sz w:val="28"/>
        </w:rPr>
        <w:t>финансовых нарушений с описанием характера нарушения, статей, пунктов и</w:t>
      </w:r>
    </w:p>
    <w:p>
      <w:pPr>
        <w:spacing w:after="0"/>
        <w:ind w:left="0"/>
        <w:jc w:val="both"/>
      </w:pPr>
      <w:r>
        <w:rPr>
          <w:rFonts w:ascii="Times New Roman"/>
          <w:b w:val="false"/>
          <w:i w:val="false"/>
          <w:color w:val="000000"/>
          <w:sz w:val="28"/>
        </w:rPr>
        <w:t>подпунктов нормативных правовых актов, положения которых нарушены; сумма</w:t>
      </w:r>
    </w:p>
    <w:p>
      <w:pPr>
        <w:spacing w:after="0"/>
        <w:ind w:left="0"/>
        <w:jc w:val="both"/>
      </w:pPr>
      <w:r>
        <w:rPr>
          <w:rFonts w:ascii="Times New Roman"/>
          <w:b w:val="false"/>
          <w:i w:val="false"/>
          <w:color w:val="000000"/>
          <w:sz w:val="28"/>
        </w:rPr>
        <w:t>нарушений процедурного характера с описанием характера нарушения, статей,</w:t>
      </w:r>
    </w:p>
    <w:p>
      <w:pPr>
        <w:spacing w:after="0"/>
        <w:ind w:left="0"/>
        <w:jc w:val="both"/>
      </w:pPr>
      <w:r>
        <w:rPr>
          <w:rFonts w:ascii="Times New Roman"/>
          <w:b w:val="false"/>
          <w:i w:val="false"/>
          <w:color w:val="000000"/>
          <w:sz w:val="28"/>
        </w:rPr>
        <w:t>пунктов и подпунктов нормативных правовых актов, положения которых нарушены;</w:t>
      </w:r>
    </w:p>
    <w:p>
      <w:pPr>
        <w:spacing w:after="0"/>
        <w:ind w:left="0"/>
        <w:jc w:val="both"/>
      </w:pPr>
      <w:r>
        <w:rPr>
          <w:rFonts w:ascii="Times New Roman"/>
          <w:b w:val="false"/>
          <w:i w:val="false"/>
          <w:color w:val="000000"/>
          <w:sz w:val="28"/>
        </w:rPr>
        <w:t>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и (или) уменьшению по учету выявленных сумм</w:t>
      </w:r>
    </w:p>
    <w:p>
      <w:pPr>
        <w:spacing w:after="0"/>
        <w:ind w:left="0"/>
        <w:jc w:val="both"/>
      </w:pPr>
      <w:r>
        <w:rPr>
          <w:rFonts w:ascii="Times New Roman"/>
          <w:b w:val="false"/>
          <w:i w:val="false"/>
          <w:color w:val="000000"/>
          <w:sz w:val="28"/>
        </w:rPr>
        <w:t>финансовых нарушений)</w:t>
      </w:r>
    </w:p>
    <w:p>
      <w:pPr>
        <w:spacing w:after="0"/>
        <w:ind w:left="0"/>
        <w:jc w:val="both"/>
      </w:pPr>
      <w:bookmarkStart w:name="z1464" w:id="391"/>
      <w:r>
        <w:rPr>
          <w:rFonts w:ascii="Times New Roman"/>
          <w:b w:val="false"/>
          <w:i w:val="false"/>
          <w:color w:val="000000"/>
          <w:sz w:val="28"/>
        </w:rPr>
        <w:t>
      5. Выводы по итогам внутреннего государственного аудита:</w:t>
      </w:r>
    </w:p>
    <w:bookmarkEnd w:id="39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общая оценка результатов деятельности объекта государственного</w:t>
      </w:r>
    </w:p>
    <w:p>
      <w:pPr>
        <w:spacing w:after="0"/>
        <w:ind w:left="0"/>
        <w:jc w:val="both"/>
      </w:pPr>
      <w:r>
        <w:rPr>
          <w:rFonts w:ascii="Times New Roman"/>
          <w:b w:val="false"/>
          <w:i w:val="false"/>
          <w:color w:val="000000"/>
          <w:sz w:val="28"/>
        </w:rPr>
        <w:t>аудита по вопросам проведенного внутреннего государственного аудита; причины</w:t>
      </w:r>
    </w:p>
    <w:p>
      <w:pPr>
        <w:spacing w:after="0"/>
        <w:ind w:left="0"/>
        <w:jc w:val="both"/>
      </w:pPr>
      <w:r>
        <w:rPr>
          <w:rFonts w:ascii="Times New Roman"/>
          <w:b w:val="false"/>
          <w:i w:val="false"/>
          <w:color w:val="000000"/>
          <w:sz w:val="28"/>
        </w:rPr>
        <w:t>установленных нарушений и недостатков при их выявлении, а также последствия,</w:t>
      </w:r>
    </w:p>
    <w:p>
      <w:pPr>
        <w:spacing w:after="0"/>
        <w:ind w:left="0"/>
        <w:jc w:val="both"/>
      </w:pPr>
      <w:r>
        <w:rPr>
          <w:rFonts w:ascii="Times New Roman"/>
          <w:b w:val="false"/>
          <w:i w:val="false"/>
          <w:color w:val="000000"/>
          <w:sz w:val="28"/>
        </w:rPr>
        <w:t>которые они повлекут за собой)</w:t>
      </w:r>
    </w:p>
    <w:p>
      <w:pPr>
        <w:spacing w:after="0"/>
        <w:ind w:left="0"/>
        <w:jc w:val="both"/>
      </w:pPr>
      <w:bookmarkStart w:name="z1465" w:id="392"/>
      <w:r>
        <w:rPr>
          <w:rFonts w:ascii="Times New Roman"/>
          <w:b w:val="false"/>
          <w:i w:val="false"/>
          <w:color w:val="000000"/>
          <w:sz w:val="28"/>
        </w:rPr>
        <w:t>
      6. Рекомендации по итогам внутреннего государственного аудита*:</w:t>
      </w:r>
    </w:p>
    <w:bookmarkEnd w:id="39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рекомендации, направленные на устранение причин выявленных</w:t>
      </w:r>
    </w:p>
    <w:p>
      <w:pPr>
        <w:spacing w:after="0"/>
        <w:ind w:left="0"/>
        <w:jc w:val="both"/>
      </w:pPr>
      <w:r>
        <w:rPr>
          <w:rFonts w:ascii="Times New Roman"/>
          <w:b w:val="false"/>
          <w:i w:val="false"/>
          <w:color w:val="000000"/>
          <w:sz w:val="28"/>
        </w:rPr>
        <w:t>нарушений и недостатков, а также меры по повышению эффективности и</w:t>
      </w:r>
    </w:p>
    <w:p>
      <w:pPr>
        <w:spacing w:after="0"/>
        <w:ind w:left="0"/>
        <w:jc w:val="both"/>
      </w:pPr>
      <w:r>
        <w:rPr>
          <w:rFonts w:ascii="Times New Roman"/>
          <w:b w:val="false"/>
          <w:i w:val="false"/>
          <w:color w:val="000000"/>
          <w:sz w:val="28"/>
        </w:rPr>
        <w:t>совершенствованию деятельности объекта государственного аудита)</w:t>
      </w:r>
    </w:p>
    <w:p>
      <w:pPr>
        <w:spacing w:after="0"/>
        <w:ind w:left="0"/>
        <w:jc w:val="both"/>
      </w:pPr>
      <w:bookmarkStart w:name="z1466" w:id="393"/>
      <w:r>
        <w:rPr>
          <w:rFonts w:ascii="Times New Roman"/>
          <w:b w:val="false"/>
          <w:i w:val="false"/>
          <w:color w:val="000000"/>
          <w:sz w:val="28"/>
        </w:rPr>
        <w:t>
      7. Меры реагирования финансового контроля:</w:t>
      </w:r>
    </w:p>
    <w:bookmarkEnd w:id="39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необходимые меры реагирования финансового контроля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государственном аудите и</w:t>
      </w:r>
    </w:p>
    <w:p>
      <w:pPr>
        <w:spacing w:after="0"/>
        <w:ind w:left="0"/>
        <w:jc w:val="both"/>
      </w:pPr>
      <w:r>
        <w:rPr>
          <w:rFonts w:ascii="Times New Roman"/>
          <w:b w:val="false"/>
          <w:i w:val="false"/>
          <w:color w:val="000000"/>
          <w:sz w:val="28"/>
        </w:rPr>
        <w:t>финансовом контроле" (далее – Закон) и меры, предусмотренные законодательством</w:t>
      </w:r>
    </w:p>
    <w:p>
      <w:pPr>
        <w:spacing w:after="0"/>
        <w:ind w:left="0"/>
        <w:jc w:val="both"/>
      </w:pPr>
      <w:r>
        <w:rPr>
          <w:rFonts w:ascii="Times New Roman"/>
          <w:b w:val="false"/>
          <w:i w:val="false"/>
          <w:color w:val="000000"/>
          <w:sz w:val="28"/>
        </w:rPr>
        <w:t>о государственных закупках)</w:t>
      </w:r>
    </w:p>
    <w:p>
      <w:pPr>
        <w:spacing w:after="0"/>
        <w:ind w:left="0"/>
        <w:jc w:val="both"/>
      </w:pPr>
      <w:bookmarkStart w:name="z1467" w:id="394"/>
      <w:r>
        <w:rPr>
          <w:rFonts w:ascii="Times New Roman"/>
          <w:b w:val="false"/>
          <w:i w:val="false"/>
          <w:color w:val="000000"/>
          <w:sz w:val="28"/>
        </w:rPr>
        <w:t>
      8. Срок представления информации о результатах рассмотрения рекомендаций</w:t>
      </w:r>
    </w:p>
    <w:bookmarkEnd w:id="394"/>
    <w:p>
      <w:pPr>
        <w:spacing w:after="0"/>
        <w:ind w:left="0"/>
        <w:jc w:val="both"/>
      </w:pPr>
      <w:r>
        <w:rPr>
          <w:rFonts w:ascii="Times New Roman"/>
          <w:b w:val="false"/>
          <w:i w:val="false"/>
          <w:color w:val="000000"/>
          <w:sz w:val="28"/>
        </w:rPr>
        <w:t>до "___" ___________ 20__ года с приложением подтверждающих документов.</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 результатах рассмотрения рекомендаций объект</w:t>
      </w:r>
    </w:p>
    <w:p>
      <w:pPr>
        <w:spacing w:after="0"/>
        <w:ind w:left="0"/>
        <w:jc w:val="both"/>
      </w:pPr>
      <w:r>
        <w:rPr>
          <w:rFonts w:ascii="Times New Roman"/>
          <w:b w:val="false"/>
          <w:i w:val="false"/>
          <w:color w:val="000000"/>
          <w:sz w:val="28"/>
        </w:rPr>
        <w:t>государственного аудита обязан направить в указанные сроки с приложением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В случае не установления нарушений и недостатков рекомендации не выносятся.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1065" w:id="395"/>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395"/>
    <w:p>
      <w:pPr>
        <w:spacing w:after="0"/>
        <w:ind w:left="0"/>
        <w:jc w:val="both"/>
      </w:pPr>
      <w:r>
        <w:rPr>
          <w:rFonts w:ascii="Times New Roman"/>
          <w:b w:val="false"/>
          <w:i w:val="false"/>
          <w:color w:val="ff0000"/>
          <w:sz w:val="28"/>
        </w:rPr>
        <w:t xml:space="preserve">
      Сноска. Приложение 14 -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bookmarkStart w:name="z1468" w:id="396"/>
      <w:r>
        <w:rPr>
          <w:rFonts w:ascii="Times New Roman"/>
          <w:b w:val="false"/>
          <w:i w:val="false"/>
          <w:color w:val="000000"/>
          <w:sz w:val="28"/>
        </w:rPr>
        <w:t>
      Произведенным внутренним государственным аудитом</w:t>
      </w:r>
    </w:p>
    <w:bookmarkEnd w:id="39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объекта государственного аудита,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(аудиторский отчет от "___" _______ 20_ года,</w:t>
      </w:r>
    </w:p>
    <w:p>
      <w:pPr>
        <w:spacing w:after="0"/>
        <w:ind w:left="0"/>
        <w:jc w:val="both"/>
      </w:pPr>
      <w:r>
        <w:rPr>
          <w:rFonts w:ascii="Times New Roman"/>
          <w:b w:val="false"/>
          <w:i w:val="false"/>
          <w:color w:val="000000"/>
          <w:sz w:val="28"/>
        </w:rPr>
        <w:t>аудиторское заключение от "____" ______20__года)</w:t>
      </w:r>
    </w:p>
    <w:p>
      <w:pPr>
        <w:spacing w:after="0"/>
        <w:ind w:left="0"/>
        <w:jc w:val="both"/>
      </w:pPr>
      <w:r>
        <w:rPr>
          <w:rFonts w:ascii="Times New Roman"/>
          <w:b w:val="false"/>
          <w:i w:val="false"/>
          <w:color w:val="000000"/>
          <w:sz w:val="28"/>
        </w:rPr>
        <w:t>установлены финансовые нарушения на сумму _____________ тысяч теңге.</w:t>
      </w:r>
    </w:p>
    <w:p>
      <w:pPr>
        <w:spacing w:after="0"/>
        <w:ind w:left="0"/>
        <w:jc w:val="both"/>
      </w:pPr>
      <w:r>
        <w:rPr>
          <w:rFonts w:ascii="Times New Roman"/>
          <w:b w:val="false"/>
          <w:i w:val="false"/>
          <w:color w:val="000000"/>
          <w:sz w:val="28"/>
        </w:rPr>
        <w:t>Из них подлежит возмещению (перечислению) в бюджет _____ тысяч теңге,</w:t>
      </w:r>
    </w:p>
    <w:p>
      <w:pPr>
        <w:spacing w:after="0"/>
        <w:ind w:left="0"/>
        <w:jc w:val="both"/>
      </w:pPr>
      <w:r>
        <w:rPr>
          <w:rFonts w:ascii="Times New Roman"/>
          <w:b w:val="false"/>
          <w:i w:val="false"/>
          <w:color w:val="000000"/>
          <w:sz w:val="28"/>
        </w:rPr>
        <w:t>восстановлению путем выполнения работ, оказания услуг, поставки товаров ______</w:t>
      </w:r>
    </w:p>
    <w:p>
      <w:pPr>
        <w:spacing w:after="0"/>
        <w:ind w:left="0"/>
        <w:jc w:val="both"/>
      </w:pPr>
      <w:r>
        <w:rPr>
          <w:rFonts w:ascii="Times New Roman"/>
          <w:b w:val="false"/>
          <w:i w:val="false"/>
          <w:color w:val="000000"/>
          <w:sz w:val="28"/>
        </w:rPr>
        <w:t>тысяч теңге, восстановлению путем отражения по учету и (или) уменьшению плана</w:t>
      </w:r>
    </w:p>
    <w:p>
      <w:pPr>
        <w:spacing w:after="0"/>
        <w:ind w:left="0"/>
        <w:jc w:val="both"/>
      </w:pPr>
      <w:r>
        <w:rPr>
          <w:rFonts w:ascii="Times New Roman"/>
          <w:b w:val="false"/>
          <w:i w:val="false"/>
          <w:color w:val="000000"/>
          <w:sz w:val="28"/>
        </w:rPr>
        <w:t>финансирования ______ тысяч теңге.</w:t>
      </w:r>
    </w:p>
    <w:p>
      <w:pPr>
        <w:spacing w:after="0"/>
        <w:ind w:left="0"/>
        <w:jc w:val="both"/>
      </w:pPr>
      <w:r>
        <w:rPr>
          <w:rFonts w:ascii="Times New Roman"/>
          <w:b w:val="false"/>
          <w:i w:val="false"/>
          <w:color w:val="000000"/>
          <w:sz w:val="28"/>
        </w:rPr>
        <w:t>Установлены нарушения процедурного характера на сумму __________ тысяч теңге.</w:t>
      </w:r>
    </w:p>
    <w:p>
      <w:pPr>
        <w:spacing w:after="0"/>
        <w:ind w:left="0"/>
        <w:jc w:val="both"/>
      </w:pPr>
      <w:r>
        <w:rPr>
          <w:rFonts w:ascii="Times New Roman"/>
          <w:b w:val="false"/>
          <w:i w:val="false"/>
          <w:color w:val="000000"/>
          <w:sz w:val="28"/>
        </w:rPr>
        <w:t>В ходе внутреннего государственного аудита приняты меры: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принятые объектом аудита меры посредством обеспечения возмещения</w:t>
      </w:r>
    </w:p>
    <w:p>
      <w:pPr>
        <w:spacing w:after="0"/>
        <w:ind w:left="0"/>
        <w:jc w:val="both"/>
      </w:pPr>
      <w:r>
        <w:rPr>
          <w:rFonts w:ascii="Times New Roman"/>
          <w:b w:val="false"/>
          <w:i w:val="false"/>
          <w:color w:val="000000"/>
          <w:sz w:val="28"/>
        </w:rPr>
        <w:t>в бюджет, восстановления путем выполнения работ, оказания услуг, поставки товаров</w:t>
      </w:r>
    </w:p>
    <w:p>
      <w:pPr>
        <w:spacing w:after="0"/>
        <w:ind w:left="0"/>
        <w:jc w:val="both"/>
      </w:pPr>
      <w:r>
        <w:rPr>
          <w:rFonts w:ascii="Times New Roman"/>
          <w:b w:val="false"/>
          <w:i w:val="false"/>
          <w:color w:val="000000"/>
          <w:sz w:val="28"/>
        </w:rPr>
        <w:t>и (или) отражения по учету и (или) уменьшению плана финансирования выявленных</w:t>
      </w:r>
    </w:p>
    <w:p>
      <w:pPr>
        <w:spacing w:after="0"/>
        <w:ind w:left="0"/>
        <w:jc w:val="both"/>
      </w:pPr>
      <w:r>
        <w:rPr>
          <w:rFonts w:ascii="Times New Roman"/>
          <w:b w:val="false"/>
          <w:i w:val="false"/>
          <w:color w:val="000000"/>
          <w:sz w:val="28"/>
        </w:rPr>
        <w:t>сумм нарушений, и меры, предусмотренные законодательством о государственных</w:t>
      </w:r>
    </w:p>
    <w:p>
      <w:pPr>
        <w:spacing w:after="0"/>
        <w:ind w:left="0"/>
        <w:jc w:val="both"/>
      </w:pPr>
      <w:r>
        <w:rPr>
          <w:rFonts w:ascii="Times New Roman"/>
          <w:b w:val="false"/>
          <w:i w:val="false"/>
          <w:color w:val="000000"/>
          <w:sz w:val="28"/>
        </w:rPr>
        <w:t>закупках).</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 xml:space="preserve">и финансовом контроле" (далее – Закон), </w:t>
      </w:r>
      <w:r>
        <w:rPr>
          <w:rFonts w:ascii="Times New Roman"/>
          <w:b/>
          <w:i w:val="false"/>
          <w:color w:val="000000"/>
          <w:sz w:val="28"/>
        </w:rPr>
        <w:t>ПРЕДСТАВЛЯЮ:</w:t>
      </w:r>
    </w:p>
    <w:p>
      <w:pPr>
        <w:spacing w:after="0"/>
        <w:ind w:left="0"/>
        <w:jc w:val="both"/>
      </w:pPr>
      <w:r>
        <w:rPr>
          <w:rFonts w:ascii="Times New Roman"/>
          <w:b w:val="false"/>
          <w:i w:val="false"/>
          <w:color w:val="000000"/>
          <w:sz w:val="28"/>
        </w:rPr>
        <w:t>1) возместить (перечислить) в бюджет сумму ___________________ тысяч теңге</w:t>
      </w:r>
    </w:p>
    <w:p>
      <w:pPr>
        <w:spacing w:after="0"/>
        <w:ind w:left="0"/>
        <w:jc w:val="both"/>
      </w:pPr>
      <w:r>
        <w:rPr>
          <w:rFonts w:ascii="Times New Roman"/>
          <w:b w:val="false"/>
          <w:i w:val="false"/>
          <w:color w:val="000000"/>
          <w:sz w:val="28"/>
        </w:rPr>
        <w:t>на код бюджетной классификации _________________________________;</w:t>
      </w:r>
    </w:p>
    <w:p>
      <w:pPr>
        <w:spacing w:after="0"/>
        <w:ind w:left="0"/>
        <w:jc w:val="both"/>
      </w:pPr>
      <w:r>
        <w:rPr>
          <w:rFonts w:ascii="Times New Roman"/>
          <w:b w:val="false"/>
          <w:i w:val="false"/>
          <w:color w:val="000000"/>
          <w:sz w:val="28"/>
        </w:rPr>
        <w:t>2) обеспечить поставку ________________________ на сумму _______ тысяч теңге,</w:t>
      </w:r>
    </w:p>
    <w:p>
      <w:pPr>
        <w:spacing w:after="0"/>
        <w:ind w:left="0"/>
        <w:jc w:val="both"/>
      </w:pPr>
      <w:r>
        <w:rPr>
          <w:rFonts w:ascii="Times New Roman"/>
          <w:b w:val="false"/>
          <w:i w:val="false"/>
          <w:color w:val="000000"/>
          <w:sz w:val="28"/>
        </w:rPr>
        <w:t>(наименование товаров) обеспечить выполнение/оказание __________________</w:t>
      </w:r>
    </w:p>
    <w:p>
      <w:pPr>
        <w:spacing w:after="0"/>
        <w:ind w:left="0"/>
        <w:jc w:val="both"/>
      </w:pPr>
      <w:r>
        <w:rPr>
          <w:rFonts w:ascii="Times New Roman"/>
          <w:b w:val="false"/>
          <w:i w:val="false"/>
          <w:color w:val="000000"/>
          <w:sz w:val="28"/>
        </w:rPr>
        <w:t>на сумму ____ тысяч теңге; (наименование работ или услуг)</w:t>
      </w:r>
    </w:p>
    <w:p>
      <w:pPr>
        <w:spacing w:after="0"/>
        <w:ind w:left="0"/>
        <w:jc w:val="both"/>
      </w:pPr>
      <w:r>
        <w:rPr>
          <w:rFonts w:ascii="Times New Roman"/>
          <w:b w:val="false"/>
          <w:i w:val="false"/>
          <w:color w:val="000000"/>
          <w:sz w:val="28"/>
        </w:rPr>
        <w:t>3) восстановить по бухгалтерскому учету и финансовой отчетности сумму _______</w:t>
      </w:r>
    </w:p>
    <w:p>
      <w:pPr>
        <w:spacing w:after="0"/>
        <w:ind w:left="0"/>
        <w:jc w:val="both"/>
      </w:pPr>
      <w:r>
        <w:rPr>
          <w:rFonts w:ascii="Times New Roman"/>
          <w:b w:val="false"/>
          <w:i w:val="false"/>
          <w:color w:val="000000"/>
          <w:sz w:val="28"/>
        </w:rPr>
        <w:t>тысяч теңге;</w:t>
      </w:r>
    </w:p>
    <w:p>
      <w:pPr>
        <w:spacing w:after="0"/>
        <w:ind w:left="0"/>
        <w:jc w:val="both"/>
      </w:pPr>
      <w:r>
        <w:rPr>
          <w:rFonts w:ascii="Times New Roman"/>
          <w:b w:val="false"/>
          <w:i w:val="false"/>
          <w:color w:val="000000"/>
          <w:sz w:val="28"/>
        </w:rPr>
        <w:t>4) по нарушениям в сфере государственных закупок указать необходимые меры,</w:t>
      </w:r>
    </w:p>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r>
        <w:rPr>
          <w:rFonts w:ascii="Times New Roman"/>
          <w:b w:val="false"/>
          <w:i w:val="false"/>
          <w:color w:val="000000"/>
          <w:sz w:val="28"/>
        </w:rPr>
        <w:t>5) рассмотреть дисциплинарную ответственность должностных лиц, допустивших</w:t>
      </w:r>
    </w:p>
    <w:p>
      <w:pPr>
        <w:spacing w:after="0"/>
        <w:ind w:left="0"/>
        <w:jc w:val="both"/>
      </w:pPr>
      <w:r>
        <w:rPr>
          <w:rFonts w:ascii="Times New Roman"/>
          <w:b w:val="false"/>
          <w:i w:val="false"/>
          <w:color w:val="000000"/>
          <w:sz w:val="28"/>
        </w:rPr>
        <w:t>выявленные нарушения.</w:t>
      </w:r>
    </w:p>
    <w:p>
      <w:pPr>
        <w:spacing w:after="0"/>
        <w:ind w:left="0"/>
        <w:jc w:val="both"/>
      </w:pPr>
      <w:r>
        <w:rPr>
          <w:rFonts w:ascii="Times New Roman"/>
          <w:b w:val="false"/>
          <w:i w:val="false"/>
          <w:color w:val="000000"/>
          <w:sz w:val="28"/>
        </w:rPr>
        <w:t>О выполнении предписания проинформировать в срок до "__" ________ 20__года</w:t>
      </w:r>
    </w:p>
    <w:p>
      <w:pPr>
        <w:spacing w:after="0"/>
        <w:ind w:left="0"/>
        <w:jc w:val="both"/>
      </w:pPr>
      <w:r>
        <w:rPr>
          <w:rFonts w:ascii="Times New Roman"/>
          <w:b w:val="false"/>
          <w:i w:val="false"/>
          <w:color w:val="000000"/>
          <w:sz w:val="28"/>
        </w:rPr>
        <w:t>с приложением подтверждающих документов (копии платежных поручений, приказов</w:t>
      </w:r>
    </w:p>
    <w:p>
      <w:pPr>
        <w:spacing w:after="0"/>
        <w:ind w:left="0"/>
        <w:jc w:val="both"/>
      </w:pPr>
      <w:r>
        <w:rPr>
          <w:rFonts w:ascii="Times New Roman"/>
          <w:b w:val="false"/>
          <w:i w:val="false"/>
          <w:color w:val="000000"/>
          <w:sz w:val="28"/>
        </w:rPr>
        <w:t>и так далее).</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об исполнении предписаний объект государственного аудита,</w:t>
      </w:r>
    </w:p>
    <w:p>
      <w:pPr>
        <w:spacing w:after="0"/>
        <w:ind w:left="0"/>
        <w:jc w:val="both"/>
      </w:pPr>
      <w:r>
        <w:rPr>
          <w:rFonts w:ascii="Times New Roman"/>
          <w:b w:val="false"/>
          <w:i w:val="false"/>
          <w:color w:val="000000"/>
          <w:sz w:val="28"/>
        </w:rPr>
        <w:t>государственные органы, организации и должностные лица обязаны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w:t>
      </w:r>
    </w:p>
    <w:p>
      <w:pPr>
        <w:spacing w:after="0"/>
        <w:ind w:left="0"/>
        <w:jc w:val="both"/>
      </w:pPr>
      <w:r>
        <w:rPr>
          <w:rFonts w:ascii="Times New Roman"/>
          <w:b w:val="false"/>
          <w:i w:val="false"/>
          <w:color w:val="000000"/>
          <w:sz w:val="28"/>
        </w:rPr>
        <w:t>государственного аудита несут ответственность за неисполнение предписаний</w:t>
      </w:r>
    </w:p>
    <w:p>
      <w:pPr>
        <w:spacing w:after="0"/>
        <w:ind w:left="0"/>
        <w:jc w:val="both"/>
      </w:pPr>
      <w:r>
        <w:rPr>
          <w:rFonts w:ascii="Times New Roman"/>
          <w:b w:val="false"/>
          <w:i w:val="false"/>
          <w:color w:val="000000"/>
          <w:sz w:val="28"/>
        </w:rPr>
        <w:t>органов государственного аудита и финансового контроля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Руководитель ведомства по внутреннему государственному аудиту/</w:t>
      </w:r>
    </w:p>
    <w:p>
      <w:pPr>
        <w:spacing w:after="0"/>
        <w:ind w:left="0"/>
        <w:jc w:val="both"/>
      </w:pPr>
      <w:r>
        <w:rPr>
          <w:rFonts w:ascii="Times New Roman"/>
          <w:b w:val="false"/>
          <w:i w:val="false"/>
          <w:color w:val="000000"/>
          <w:sz w:val="28"/>
        </w:rPr>
        <w:t>его территориального подразделения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97"/>
    <w:p>
      <w:pPr>
        <w:spacing w:after="0"/>
        <w:ind w:left="0"/>
        <w:jc w:val="left"/>
      </w:pPr>
      <w:r>
        <w:rPr>
          <w:rFonts w:ascii="Times New Roman"/>
          <w:b/>
          <w:i w:val="false"/>
          <w:color w:val="000000"/>
        </w:rPr>
        <w:t xml:space="preserve"> Справка о завершении аудиторского мероприятия</w:t>
      </w:r>
    </w:p>
    <w:bookmarkEnd w:id="397"/>
    <w:p>
      <w:pPr>
        <w:spacing w:after="0"/>
        <w:ind w:left="0"/>
        <w:jc w:val="both"/>
      </w:pPr>
      <w:r>
        <w:rPr>
          <w:rFonts w:ascii="Times New Roman"/>
          <w:b w:val="false"/>
          <w:i w:val="false"/>
          <w:color w:val="ff0000"/>
          <w:sz w:val="28"/>
        </w:rPr>
        <w:t xml:space="preserve">
      Сноска. Приложение 15 -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 20___ года</w:t>
            </w:r>
          </w:p>
        </w:tc>
      </w:tr>
    </w:tbl>
    <w:p>
      <w:pPr>
        <w:spacing w:after="0"/>
        <w:ind w:left="0"/>
        <w:jc w:val="both"/>
      </w:pPr>
      <w:r>
        <w:rPr>
          <w:rFonts w:ascii="Times New Roman"/>
          <w:b w:val="false"/>
          <w:i w:val="false"/>
          <w:color w:val="000000"/>
          <w:sz w:val="28"/>
        </w:rPr>
        <w:t>
      1. По результатам внутреннего государственного аудита 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 восстановлению –</w:t>
      </w:r>
    </w:p>
    <w:p>
      <w:pPr>
        <w:spacing w:after="0"/>
        <w:ind w:left="0"/>
        <w:jc w:val="both"/>
      </w:pPr>
      <w:r>
        <w:rPr>
          <w:rFonts w:ascii="Times New Roman"/>
          <w:b w:val="false"/>
          <w:i w:val="false"/>
          <w:color w:val="000000"/>
          <w:sz w:val="28"/>
        </w:rPr>
        <w:t>тысяч теңге;</w:t>
      </w:r>
    </w:p>
    <w:p>
      <w:pPr>
        <w:spacing w:after="0"/>
        <w:ind w:left="0"/>
        <w:jc w:val="both"/>
      </w:pPr>
      <w:r>
        <w:rPr>
          <w:rFonts w:ascii="Times New Roman"/>
          <w:b w:val="false"/>
          <w:i w:val="false"/>
          <w:color w:val="000000"/>
          <w:sz w:val="28"/>
        </w:rPr>
        <w:t>нарушения процедурного характера на сумму ____ тысяч теңге;</w:t>
      </w:r>
    </w:p>
    <w:p>
      <w:pPr>
        <w:spacing w:after="0"/>
        <w:ind w:left="0"/>
        <w:jc w:val="both"/>
      </w:pPr>
      <w:r>
        <w:rPr>
          <w:rFonts w:ascii="Times New Roman"/>
          <w:b w:val="false"/>
          <w:i w:val="false"/>
          <w:color w:val="000000"/>
          <w:sz w:val="28"/>
        </w:rPr>
        <w:t>недостатки: 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r>
        <w:rPr>
          <w:rFonts w:ascii="Times New Roman"/>
          <w:b w:val="false"/>
          <w:i w:val="false"/>
          <w:color w:val="000000"/>
          <w:sz w:val="28"/>
        </w:rPr>
        <w:t>2. В адрес объекта государственного аудита направлено аудиторское заключение</w:t>
      </w:r>
    </w:p>
    <w:p>
      <w:pPr>
        <w:spacing w:after="0"/>
        <w:ind w:left="0"/>
        <w:jc w:val="both"/>
      </w:pPr>
      <w:r>
        <w:rPr>
          <w:rFonts w:ascii="Times New Roman"/>
          <w:b w:val="false"/>
          <w:i w:val="false"/>
          <w:color w:val="000000"/>
          <w:sz w:val="28"/>
        </w:rPr>
        <w:t>от "___" _______ 20__ года № ___.</w:t>
      </w:r>
    </w:p>
    <w:p>
      <w:pPr>
        <w:spacing w:after="0"/>
        <w:ind w:left="0"/>
        <w:jc w:val="both"/>
      </w:pPr>
      <w:r>
        <w:rPr>
          <w:rFonts w:ascii="Times New Roman"/>
          <w:b w:val="false"/>
          <w:i w:val="false"/>
          <w:color w:val="000000"/>
          <w:sz w:val="28"/>
        </w:rPr>
        <w:t>3. Приняты следующие меры реагирования финансового контроля:</w:t>
      </w:r>
    </w:p>
    <w:p>
      <w:pPr>
        <w:spacing w:after="0"/>
        <w:ind w:left="0"/>
        <w:jc w:val="both"/>
      </w:pPr>
      <w:r>
        <w:rPr>
          <w:rFonts w:ascii="Times New Roman"/>
          <w:b w:val="false"/>
          <w:i w:val="false"/>
          <w:color w:val="000000"/>
          <w:sz w:val="28"/>
        </w:rPr>
        <w:t>1) направлено предписание об устранении выявленных нарушений и рассмотрении</w:t>
      </w:r>
    </w:p>
    <w:p>
      <w:pPr>
        <w:spacing w:after="0"/>
        <w:ind w:left="0"/>
        <w:jc w:val="both"/>
      </w:pPr>
      <w:r>
        <w:rPr>
          <w:rFonts w:ascii="Times New Roman"/>
          <w:b w:val="false"/>
          <w:i w:val="false"/>
          <w:color w:val="000000"/>
          <w:sz w:val="28"/>
        </w:rPr>
        <w:t>ответственности лиц, их допустивших от "___" _______ 20__ года № _____.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 По нарушениям в сфере государственных закупок</w:t>
      </w:r>
    </w:p>
    <w:p>
      <w:pPr>
        <w:spacing w:after="0"/>
        <w:ind w:left="0"/>
        <w:jc w:val="both"/>
      </w:pPr>
      <w:r>
        <w:rPr>
          <w:rFonts w:ascii="Times New Roman"/>
          <w:b w:val="false"/>
          <w:i w:val="false"/>
          <w:color w:val="000000"/>
          <w:sz w:val="28"/>
        </w:rPr>
        <w:t>указать принятые объектом государственного аудита меры, способствующие</w:t>
      </w:r>
    </w:p>
    <w:p>
      <w:pPr>
        <w:spacing w:after="0"/>
        <w:ind w:left="0"/>
        <w:jc w:val="both"/>
      </w:pPr>
      <w:r>
        <w:rPr>
          <w:rFonts w:ascii="Times New Roman"/>
          <w:b w:val="false"/>
          <w:i w:val="false"/>
          <w:color w:val="000000"/>
          <w:sz w:val="28"/>
        </w:rPr>
        <w:t>устранению нарушений по конкретным закупкам, согласно проведенному способу</w:t>
      </w:r>
    </w:p>
    <w:p>
      <w:pPr>
        <w:spacing w:after="0"/>
        <w:ind w:left="0"/>
        <w:jc w:val="both"/>
      </w:pPr>
      <w:r>
        <w:rPr>
          <w:rFonts w:ascii="Times New Roman"/>
          <w:b w:val="false"/>
          <w:i w:val="false"/>
          <w:color w:val="000000"/>
          <w:sz w:val="28"/>
        </w:rPr>
        <w:t>государственных закупок);</w:t>
      </w:r>
    </w:p>
    <w:p>
      <w:pPr>
        <w:spacing w:after="0"/>
        <w:ind w:left="0"/>
        <w:jc w:val="both"/>
      </w:pPr>
      <w:r>
        <w:rPr>
          <w:rFonts w:ascii="Times New Roman"/>
          <w:b w:val="false"/>
          <w:i w:val="false"/>
          <w:color w:val="000000"/>
          <w:sz w:val="28"/>
        </w:rPr>
        <w:t>2) возбуждено административное производство в пределах компетенции,</w:t>
      </w:r>
    </w:p>
    <w:p>
      <w:pPr>
        <w:spacing w:after="0"/>
        <w:ind w:left="0"/>
        <w:jc w:val="both"/>
      </w:pPr>
      <w:r>
        <w:rPr>
          <w:rFonts w:ascii="Times New Roman"/>
          <w:b w:val="false"/>
          <w:i w:val="false"/>
          <w:color w:val="000000"/>
          <w:sz w:val="28"/>
        </w:rPr>
        <w:t xml:space="preserve">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w:t>
      </w:r>
    </w:p>
    <w:p>
      <w:pPr>
        <w:spacing w:after="0"/>
        <w:ind w:left="0"/>
        <w:jc w:val="both"/>
      </w:pPr>
      <w:r>
        <w:rPr>
          <w:rFonts w:ascii="Times New Roman"/>
          <w:b w:val="false"/>
          <w:i w:val="false"/>
          <w:color w:val="000000"/>
          <w:sz w:val="28"/>
        </w:rPr>
        <w:t>правонарушениях": (указать должность, фамилию, имя, отчество (при его наличии)</w:t>
      </w:r>
    </w:p>
    <w:p>
      <w:pPr>
        <w:spacing w:after="0"/>
        <w:ind w:left="0"/>
        <w:jc w:val="both"/>
      </w:pPr>
      <w:r>
        <w:rPr>
          <w:rFonts w:ascii="Times New Roman"/>
          <w:b w:val="false"/>
          <w:i w:val="false"/>
          <w:color w:val="000000"/>
          <w:sz w:val="28"/>
        </w:rPr>
        <w:t>должностных лиц, в отношении которых возбуждено административное</w:t>
      </w:r>
    </w:p>
    <w:p>
      <w:pPr>
        <w:spacing w:after="0"/>
        <w:ind w:left="0"/>
        <w:jc w:val="both"/>
      </w:pPr>
      <w:r>
        <w:rPr>
          <w:rFonts w:ascii="Times New Roman"/>
          <w:b w:val="false"/>
          <w:i w:val="false"/>
          <w:color w:val="000000"/>
          <w:sz w:val="28"/>
        </w:rPr>
        <w:t>производство, дата и номер постановления о наложении административного</w:t>
      </w:r>
    </w:p>
    <w:p>
      <w:pPr>
        <w:spacing w:after="0"/>
        <w:ind w:left="0"/>
        <w:jc w:val="both"/>
      </w:pPr>
      <w:r>
        <w:rPr>
          <w:rFonts w:ascii="Times New Roman"/>
          <w:b w:val="false"/>
          <w:i w:val="false"/>
          <w:color w:val="000000"/>
          <w:sz w:val="28"/>
        </w:rPr>
        <w:t xml:space="preserve">взыскания, часть 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w:t>
      </w:r>
    </w:p>
    <w:p>
      <w:pPr>
        <w:spacing w:after="0"/>
        <w:ind w:left="0"/>
        <w:jc w:val="both"/>
      </w:pPr>
      <w:r>
        <w:rPr>
          <w:rFonts w:ascii="Times New Roman"/>
          <w:b w:val="false"/>
          <w:i w:val="false"/>
          <w:color w:val="000000"/>
          <w:sz w:val="28"/>
        </w:rPr>
        <w:t>правонарушениях", сумма наложенного административного штрафа, сумма</w:t>
      </w:r>
    </w:p>
    <w:p>
      <w:pPr>
        <w:spacing w:after="0"/>
        <w:ind w:left="0"/>
        <w:jc w:val="both"/>
      </w:pPr>
      <w:r>
        <w:rPr>
          <w:rFonts w:ascii="Times New Roman"/>
          <w:b w:val="false"/>
          <w:i w:val="false"/>
          <w:color w:val="000000"/>
          <w:sz w:val="28"/>
        </w:rPr>
        <w:t>взысканного административного штрафа; документ о прекращении дела</w:t>
      </w:r>
    </w:p>
    <w:p>
      <w:pPr>
        <w:spacing w:after="0"/>
        <w:ind w:left="0"/>
        <w:jc w:val="both"/>
      </w:pPr>
      <w:r>
        <w:rPr>
          <w:rFonts w:ascii="Times New Roman"/>
          <w:b w:val="false"/>
          <w:i w:val="false"/>
          <w:color w:val="000000"/>
          <w:sz w:val="28"/>
        </w:rPr>
        <w:t>об административном правонарушении; в случае не наложения административных</w:t>
      </w:r>
    </w:p>
    <w:p>
      <w:pPr>
        <w:spacing w:after="0"/>
        <w:ind w:left="0"/>
        <w:jc w:val="both"/>
      </w:pPr>
      <w:r>
        <w:rPr>
          <w:rFonts w:ascii="Times New Roman"/>
          <w:b w:val="false"/>
          <w:i w:val="false"/>
          <w:color w:val="000000"/>
          <w:sz w:val="28"/>
        </w:rPr>
        <w:t>взысканий указать причины: например, несвоевременно составлен протокол</w:t>
      </w:r>
    </w:p>
    <w:p>
      <w:pPr>
        <w:spacing w:after="0"/>
        <w:ind w:left="0"/>
        <w:jc w:val="both"/>
      </w:pPr>
      <w:r>
        <w:rPr>
          <w:rFonts w:ascii="Times New Roman"/>
          <w:b w:val="false"/>
          <w:i w:val="false"/>
          <w:color w:val="000000"/>
          <w:sz w:val="28"/>
        </w:rPr>
        <w:t>об административной ответственности, освобождение от административной</w:t>
      </w:r>
    </w:p>
    <w:p>
      <w:pPr>
        <w:spacing w:after="0"/>
        <w:ind w:left="0"/>
        <w:jc w:val="both"/>
      </w:pPr>
      <w:r>
        <w:rPr>
          <w:rFonts w:ascii="Times New Roman"/>
          <w:b w:val="false"/>
          <w:i w:val="false"/>
          <w:color w:val="000000"/>
          <w:sz w:val="28"/>
        </w:rPr>
        <w:t>ответственности в связи с истечением срока давности и другое);</w:t>
      </w:r>
    </w:p>
    <w:p>
      <w:pPr>
        <w:spacing w:after="0"/>
        <w:ind w:left="0"/>
        <w:jc w:val="both"/>
      </w:pPr>
      <w:r>
        <w:rPr>
          <w:rFonts w:ascii="Times New Roman"/>
          <w:b w:val="false"/>
          <w:i w:val="false"/>
          <w:color w:val="000000"/>
          <w:sz w:val="28"/>
        </w:rPr>
        <w:t>3) 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(указать наименование</w:t>
      </w:r>
    </w:p>
    <w:p>
      <w:pPr>
        <w:spacing w:after="0"/>
        <w:ind w:left="0"/>
        <w:jc w:val="both"/>
      </w:pPr>
      <w:r>
        <w:rPr>
          <w:rFonts w:ascii="Times New Roman"/>
          <w:b w:val="false"/>
          <w:i w:val="false"/>
          <w:color w:val="000000"/>
          <w:sz w:val="28"/>
        </w:rPr>
        <w:t>правоохранительного органа или органа, уполномоченного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которому переданы</w:t>
      </w:r>
    </w:p>
    <w:p>
      <w:pPr>
        <w:spacing w:after="0"/>
        <w:ind w:left="0"/>
        <w:jc w:val="both"/>
      </w:pPr>
      <w:r>
        <w:rPr>
          <w:rFonts w:ascii="Times New Roman"/>
          <w:b w:val="false"/>
          <w:i w:val="false"/>
          <w:color w:val="000000"/>
          <w:sz w:val="28"/>
        </w:rPr>
        <w:t>материалы, дата и номер сопроводительного письма; меры, принятые</w:t>
      </w:r>
    </w:p>
    <w:p>
      <w:pPr>
        <w:spacing w:after="0"/>
        <w:ind w:left="0"/>
        <w:jc w:val="both"/>
      </w:pPr>
      <w:r>
        <w:rPr>
          <w:rFonts w:ascii="Times New Roman"/>
          <w:b w:val="false"/>
          <w:i w:val="false"/>
          <w:color w:val="000000"/>
          <w:sz w:val="28"/>
        </w:rPr>
        <w:t>соответствующим органом);</w:t>
      </w:r>
    </w:p>
    <w:p>
      <w:pPr>
        <w:spacing w:after="0"/>
        <w:ind w:left="0"/>
        <w:jc w:val="both"/>
      </w:pPr>
      <w:r>
        <w:rPr>
          <w:rFonts w:ascii="Times New Roman"/>
          <w:b w:val="false"/>
          <w:i w:val="false"/>
          <w:color w:val="000000"/>
          <w:sz w:val="28"/>
        </w:rPr>
        <w:t>4) предъявлен иск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в том числе в целях обеспечения возмещения в бюджет, восстановления путем</w:t>
      </w:r>
    </w:p>
    <w:p>
      <w:pPr>
        <w:spacing w:after="0"/>
        <w:ind w:left="0"/>
        <w:jc w:val="both"/>
      </w:pPr>
      <w:r>
        <w:rPr>
          <w:rFonts w:ascii="Times New Roman"/>
          <w:b w:val="false"/>
          <w:i w:val="false"/>
          <w:color w:val="000000"/>
          <w:sz w:val="28"/>
        </w:rPr>
        <w:t>выполнения работ, оказания услуг, поставки товаров и (или) отражения по учету</w:t>
      </w:r>
    </w:p>
    <w:p>
      <w:pPr>
        <w:spacing w:after="0"/>
        <w:ind w:left="0"/>
        <w:jc w:val="both"/>
      </w:pPr>
      <w:r>
        <w:rPr>
          <w:rFonts w:ascii="Times New Roman"/>
          <w:b w:val="false"/>
          <w:i w:val="false"/>
          <w:color w:val="000000"/>
          <w:sz w:val="28"/>
        </w:rPr>
        <w:t>и (или) уменьшению плана финансирования выявленных сумм нарушений и</w:t>
      </w:r>
    </w:p>
    <w:p>
      <w:pPr>
        <w:spacing w:after="0"/>
        <w:ind w:left="0"/>
        <w:jc w:val="both"/>
      </w:pPr>
      <w:r>
        <w:rPr>
          <w:rFonts w:ascii="Times New Roman"/>
          <w:b w:val="false"/>
          <w:i w:val="false"/>
          <w:color w:val="000000"/>
          <w:sz w:val="28"/>
        </w:rPr>
        <w:t>исполнения предписания: (указать предмет иска, дату иска, результаты рассмотрения</w:t>
      </w:r>
    </w:p>
    <w:p>
      <w:pPr>
        <w:spacing w:after="0"/>
        <w:ind w:left="0"/>
        <w:jc w:val="both"/>
      </w:pPr>
      <w:r>
        <w:rPr>
          <w:rFonts w:ascii="Times New Roman"/>
          <w:b w:val="false"/>
          <w:i w:val="false"/>
          <w:color w:val="000000"/>
          <w:sz w:val="28"/>
        </w:rPr>
        <w:t>искового заявления с указанием номера и даты решения суда);</w:t>
      </w:r>
    </w:p>
    <w:p>
      <w:pPr>
        <w:spacing w:after="0"/>
        <w:ind w:left="0"/>
        <w:jc w:val="both"/>
      </w:pPr>
      <w:r>
        <w:rPr>
          <w:rFonts w:ascii="Times New Roman"/>
          <w:b w:val="false"/>
          <w:i w:val="false"/>
          <w:color w:val="000000"/>
          <w:sz w:val="28"/>
        </w:rPr>
        <w:t>5) другая необходимая информация о реализации материалов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4. Объектом государственного аудита рассмотрены данные в аудиторском</w:t>
      </w:r>
    </w:p>
    <w:p>
      <w:pPr>
        <w:spacing w:after="0"/>
        <w:ind w:left="0"/>
        <w:jc w:val="both"/>
      </w:pPr>
      <w:r>
        <w:rPr>
          <w:rFonts w:ascii="Times New Roman"/>
          <w:b w:val="false"/>
          <w:i w:val="false"/>
          <w:color w:val="000000"/>
          <w:sz w:val="28"/>
        </w:rPr>
        <w:t>заключении рекомендации и исполнено направленное для обязательного исполнения</w:t>
      </w:r>
    </w:p>
    <w:p>
      <w:pPr>
        <w:spacing w:after="0"/>
        <w:ind w:left="0"/>
        <w:jc w:val="both"/>
      </w:pPr>
      <w:r>
        <w:rPr>
          <w:rFonts w:ascii="Times New Roman"/>
          <w:b w:val="false"/>
          <w:i w:val="false"/>
          <w:color w:val="000000"/>
          <w:sz w:val="28"/>
        </w:rPr>
        <w:t>предписание:</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 и об исполнении предписания).</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w:t>
            </w:r>
            <w:r>
              <w:br/>
            </w:r>
            <w:r>
              <w:rPr>
                <w:rFonts w:ascii="Times New Roman"/>
                <w:b w:val="false"/>
                <w:i w:val="false"/>
                <w:color w:val="000000"/>
                <w:sz w:val="20"/>
              </w:rPr>
              <w:t>от "___" __________ 20__ года</w:t>
            </w:r>
          </w:p>
        </w:tc>
      </w:tr>
    </w:tbl>
    <w:bookmarkStart w:name="z1066" w:id="398"/>
    <w:p>
      <w:pPr>
        <w:spacing w:after="0"/>
        <w:ind w:left="0"/>
        <w:jc w:val="left"/>
      </w:pPr>
      <w:r>
        <w:rPr>
          <w:rFonts w:ascii="Times New Roman"/>
          <w:b/>
          <w:i w:val="false"/>
          <w:color w:val="000000"/>
        </w:rPr>
        <w:t xml:space="preserve">              Заключение контроля качества 1/2/3 этапа аудиторского мероприятия</w:t>
      </w:r>
    </w:p>
    <w:bookmarkEnd w:id="398"/>
    <w:p>
      <w:pPr>
        <w:spacing w:after="0"/>
        <w:ind w:left="0"/>
        <w:jc w:val="both"/>
      </w:pPr>
      <w:r>
        <w:rPr>
          <w:rFonts w:ascii="Times New Roman"/>
          <w:b w:val="false"/>
          <w:i w:val="false"/>
          <w:color w:val="ff0000"/>
          <w:sz w:val="28"/>
        </w:rPr>
        <w:t xml:space="preserve">
      Сноска. Приложение 16 -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bookmarkStart w:name="z1514" w:id="399"/>
      <w:r>
        <w:rPr>
          <w:rFonts w:ascii="Times New Roman"/>
          <w:b w:val="false"/>
          <w:i w:val="false"/>
          <w:color w:val="000000"/>
          <w:sz w:val="28"/>
        </w:rPr>
        <w:t>
      1. ________________________________________________________________</w:t>
      </w:r>
    </w:p>
    <w:bookmarkEnd w:id="399"/>
    <w:p>
      <w:pPr>
        <w:spacing w:after="0"/>
        <w:ind w:left="0"/>
        <w:jc w:val="both"/>
      </w:pPr>
      <w:r>
        <w:rPr>
          <w:rFonts w:ascii="Times New Roman"/>
          <w:b w:val="false"/>
          <w:i w:val="false"/>
          <w:color w:val="000000"/>
          <w:sz w:val="28"/>
        </w:rPr>
        <w:t>(наименование объекта государственного аудита, дата аудиторского</w:t>
      </w:r>
    </w:p>
    <w:p>
      <w:pPr>
        <w:spacing w:after="0"/>
        <w:ind w:left="0"/>
        <w:jc w:val="both"/>
      </w:pPr>
      <w:r>
        <w:rPr>
          <w:rFonts w:ascii="Times New Roman"/>
          <w:b w:val="false"/>
          <w:i w:val="false"/>
          <w:color w:val="000000"/>
          <w:sz w:val="28"/>
        </w:rPr>
        <w:t>отчета/аудиторского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r>
        <w:rPr>
          <w:rFonts w:ascii="Times New Roman"/>
          <w:b w:val="false"/>
          <w:i w:val="false"/>
          <w:color w:val="000000"/>
          <w:sz w:val="28"/>
        </w:rPr>
        <w:t>
      2. Основание для проведения контроля качества: _______________________</w:t>
      </w:r>
    </w:p>
    <w:p>
      <w:pPr>
        <w:spacing w:after="0"/>
        <w:ind w:left="0"/>
        <w:jc w:val="both"/>
      </w:pPr>
      <w:r>
        <w:rPr>
          <w:rFonts w:ascii="Times New Roman"/>
          <w:b w:val="false"/>
          <w:i w:val="false"/>
          <w:color w:val="000000"/>
          <w:sz w:val="28"/>
        </w:rPr>
        <w:t>
      3. Цель (предмет) аудиторского мероприятия (проверки): ________________</w:t>
      </w:r>
    </w:p>
    <w:p>
      <w:pPr>
        <w:spacing w:after="0"/>
        <w:ind w:left="0"/>
        <w:jc w:val="both"/>
      </w:pPr>
      <w:r>
        <w:rPr>
          <w:rFonts w:ascii="Times New Roman"/>
          <w:b w:val="false"/>
          <w:i w:val="false"/>
          <w:color w:val="000000"/>
          <w:sz w:val="28"/>
        </w:rPr>
        <w:t>
      4. Тип государственного аудита: _____________________________________</w:t>
      </w:r>
    </w:p>
    <w:p>
      <w:pPr>
        <w:spacing w:after="0"/>
        <w:ind w:left="0"/>
        <w:jc w:val="both"/>
      </w:pPr>
      <w:r>
        <w:rPr>
          <w:rFonts w:ascii="Times New Roman"/>
          <w:b w:val="false"/>
          <w:i w:val="false"/>
          <w:color w:val="000000"/>
          <w:sz w:val="28"/>
        </w:rPr>
        <w:t>
      5. Период, охватываемый аудиторским мероприятием: __________________</w:t>
      </w:r>
    </w:p>
    <w:p>
      <w:pPr>
        <w:spacing w:after="0"/>
        <w:ind w:left="0"/>
        <w:jc w:val="both"/>
      </w:pPr>
      <w:r>
        <w:rPr>
          <w:rFonts w:ascii="Times New Roman"/>
          <w:b w:val="false"/>
          <w:i w:val="false"/>
          <w:color w:val="000000"/>
          <w:sz w:val="28"/>
        </w:rPr>
        <w:t>
      6. Сроки проведения аудиторского мероприятия: _______________________</w:t>
      </w:r>
    </w:p>
    <w:p>
      <w:pPr>
        <w:spacing w:after="0"/>
        <w:ind w:left="0"/>
        <w:jc w:val="both"/>
      </w:pPr>
      <w:r>
        <w:rPr>
          <w:rFonts w:ascii="Times New Roman"/>
          <w:b w:val="false"/>
          <w:i w:val="false"/>
          <w:color w:val="000000"/>
          <w:sz w:val="28"/>
        </w:rPr>
        <w:t>
      7. Состав группы государственного аудита (государственный аудитор):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8. Перечень объектов, охваченных аудитом (проверкой): ________________</w:t>
      </w:r>
    </w:p>
    <w:p>
      <w:pPr>
        <w:spacing w:after="0"/>
        <w:ind w:left="0"/>
        <w:jc w:val="both"/>
      </w:pPr>
      <w:r>
        <w:rPr>
          <w:rFonts w:ascii="Times New Roman"/>
          <w:b w:val="false"/>
          <w:i w:val="false"/>
          <w:color w:val="000000"/>
          <w:sz w:val="28"/>
        </w:rPr>
        <w:t>
      9. Соблюдение требований к подготовительному этапу организации аудиторского</w:t>
      </w:r>
    </w:p>
    <w:p>
      <w:pPr>
        <w:spacing w:after="0"/>
        <w:ind w:left="0"/>
        <w:jc w:val="both"/>
      </w:pPr>
      <w:r>
        <w:rPr>
          <w:rFonts w:ascii="Times New Roman"/>
          <w:b w:val="false"/>
          <w:i w:val="false"/>
          <w:color w:val="000000"/>
          <w:sz w:val="28"/>
        </w:rPr>
        <w:t>мероприятия (предварительное изучение объектов государственного аудита,</w:t>
      </w:r>
    </w:p>
    <w:p>
      <w:pPr>
        <w:spacing w:after="0"/>
        <w:ind w:left="0"/>
        <w:jc w:val="both"/>
      </w:pPr>
      <w:r>
        <w:rPr>
          <w:rFonts w:ascii="Times New Roman"/>
          <w:b w:val="false"/>
          <w:i w:val="false"/>
          <w:color w:val="000000"/>
          <w:sz w:val="28"/>
        </w:rPr>
        <w:t>составление плана и программы аудита, аудиторских заданий, поручения</w:t>
      </w:r>
    </w:p>
    <w:p>
      <w:pPr>
        <w:spacing w:after="0"/>
        <w:ind w:left="0"/>
        <w:jc w:val="both"/>
      </w:pPr>
      <w:r>
        <w:rPr>
          <w:rFonts w:ascii="Times New Roman"/>
          <w:b w:val="false"/>
          <w:i w:val="false"/>
          <w:color w:val="000000"/>
          <w:sz w:val="28"/>
        </w:rPr>
        <w:t>на проведение аудиторского мероприятия, встречной, совместной и параллельной</w:t>
      </w:r>
    </w:p>
    <w:p>
      <w:pPr>
        <w:spacing w:after="0"/>
        <w:ind w:left="0"/>
        <w:jc w:val="both"/>
      </w:pPr>
      <w:r>
        <w:rPr>
          <w:rFonts w:ascii="Times New Roman"/>
          <w:b w:val="false"/>
          <w:i w:val="false"/>
          <w:color w:val="000000"/>
          <w:sz w:val="28"/>
        </w:rPr>
        <w:t>проверок): _______________________________****</w:t>
      </w:r>
    </w:p>
    <w:p>
      <w:pPr>
        <w:spacing w:after="0"/>
        <w:ind w:left="0"/>
        <w:jc w:val="both"/>
      </w:pPr>
      <w:r>
        <w:rPr>
          <w:rFonts w:ascii="Times New Roman"/>
          <w:b w:val="false"/>
          <w:i w:val="false"/>
          <w:color w:val="000000"/>
          <w:sz w:val="28"/>
        </w:rPr>
        <w:t>
      10. Полнота охвата и раскрытия вопросов программы аудита, оценка достижения</w:t>
      </w:r>
    </w:p>
    <w:p>
      <w:pPr>
        <w:spacing w:after="0"/>
        <w:ind w:left="0"/>
        <w:jc w:val="both"/>
      </w:pPr>
      <w:r>
        <w:rPr>
          <w:rFonts w:ascii="Times New Roman"/>
          <w:b w:val="false"/>
          <w:i w:val="false"/>
          <w:color w:val="000000"/>
          <w:sz w:val="28"/>
        </w:rPr>
        <w:t>цели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Выводы (полнота охвата и раскрытия вопросов программы аудита; наличие фактов</w:t>
      </w:r>
    </w:p>
    <w:p>
      <w:pPr>
        <w:spacing w:after="0"/>
        <w:ind w:left="0"/>
        <w:jc w:val="both"/>
      </w:pPr>
      <w:r>
        <w:rPr>
          <w:rFonts w:ascii="Times New Roman"/>
          <w:b w:val="false"/>
          <w:i w:val="false"/>
          <w:color w:val="000000"/>
          <w:sz w:val="28"/>
        </w:rPr>
        <w:t>осуществления аудита по вопросам, не предусмотренным программой аудита;</w:t>
      </w:r>
    </w:p>
    <w:p>
      <w:pPr>
        <w:spacing w:after="0"/>
        <w:ind w:left="0"/>
        <w:jc w:val="both"/>
      </w:pPr>
      <w:r>
        <w:rPr>
          <w:rFonts w:ascii="Times New Roman"/>
          <w:b w:val="false"/>
          <w:i w:val="false"/>
          <w:color w:val="000000"/>
          <w:sz w:val="28"/>
        </w:rPr>
        <w:t>соблюдение периода, охватываемого аудитом; правильность применения</w:t>
      </w:r>
    </w:p>
    <w:p>
      <w:pPr>
        <w:spacing w:after="0"/>
        <w:ind w:left="0"/>
        <w:jc w:val="both"/>
      </w:pPr>
      <w:r>
        <w:rPr>
          <w:rFonts w:ascii="Times New Roman"/>
          <w:b w:val="false"/>
          <w:i w:val="false"/>
          <w:color w:val="000000"/>
          <w:sz w:val="28"/>
        </w:rPr>
        <w:t>законодательства при отражении выявленных нарушений и их квалификации, наличие</w:t>
      </w:r>
    </w:p>
    <w:p>
      <w:pPr>
        <w:spacing w:after="0"/>
        <w:ind w:left="0"/>
        <w:jc w:val="both"/>
      </w:pPr>
      <w:r>
        <w:rPr>
          <w:rFonts w:ascii="Times New Roman"/>
          <w:b w:val="false"/>
          <w:i w:val="false"/>
          <w:color w:val="000000"/>
          <w:sz w:val="28"/>
        </w:rPr>
        <w:t>необходимых ссылок на статьи, пункты и подпункты нормативных правовых актов,</w:t>
      </w:r>
    </w:p>
    <w:p>
      <w:pPr>
        <w:spacing w:after="0"/>
        <w:ind w:left="0"/>
        <w:jc w:val="both"/>
      </w:pPr>
      <w:r>
        <w:rPr>
          <w:rFonts w:ascii="Times New Roman"/>
          <w:b w:val="false"/>
          <w:i w:val="false"/>
          <w:color w:val="000000"/>
          <w:sz w:val="28"/>
        </w:rPr>
        <w:t>требования которых нарушены; конкретность и четкость изложения фактов</w:t>
      </w:r>
    </w:p>
    <w:p>
      <w:pPr>
        <w:spacing w:after="0"/>
        <w:ind w:left="0"/>
        <w:jc w:val="both"/>
      </w:pPr>
      <w:r>
        <w:rPr>
          <w:rFonts w:ascii="Times New Roman"/>
          <w:b w:val="false"/>
          <w:i w:val="false"/>
          <w:color w:val="000000"/>
          <w:sz w:val="28"/>
        </w:rPr>
        <w:t>нарушений; объективность отраженных фактов нарушений, наличие документов,</w:t>
      </w:r>
    </w:p>
    <w:p>
      <w:pPr>
        <w:spacing w:after="0"/>
        <w:ind w:left="0"/>
        <w:jc w:val="both"/>
      </w:pPr>
      <w:r>
        <w:rPr>
          <w:rFonts w:ascii="Times New Roman"/>
          <w:b w:val="false"/>
          <w:i w:val="false"/>
          <w:color w:val="000000"/>
          <w:sz w:val="28"/>
        </w:rPr>
        <w:t>подтверждающих факты выявленных нарушений и достоверность записей, на которые</w:t>
      </w:r>
    </w:p>
    <w:p>
      <w:pPr>
        <w:spacing w:after="0"/>
        <w:ind w:left="0"/>
        <w:jc w:val="both"/>
      </w:pPr>
      <w:r>
        <w:rPr>
          <w:rFonts w:ascii="Times New Roman"/>
          <w:b w:val="false"/>
          <w:i w:val="false"/>
          <w:color w:val="000000"/>
          <w:sz w:val="28"/>
        </w:rPr>
        <w:t>имеется ссылка в аудиторском отчете или аудиторском отчете по финансовой</w:t>
      </w:r>
    </w:p>
    <w:p>
      <w:pPr>
        <w:spacing w:after="0"/>
        <w:ind w:left="0"/>
        <w:jc w:val="both"/>
      </w:pPr>
      <w:r>
        <w:rPr>
          <w:rFonts w:ascii="Times New Roman"/>
          <w:b w:val="false"/>
          <w:i w:val="false"/>
          <w:color w:val="000000"/>
          <w:sz w:val="28"/>
        </w:rPr>
        <w:t>отчетности; подтверждение результатов государственного аудита аудиторскими</w:t>
      </w:r>
    </w:p>
    <w:p>
      <w:pPr>
        <w:spacing w:after="0"/>
        <w:ind w:left="0"/>
        <w:jc w:val="both"/>
      </w:pPr>
      <w:r>
        <w:rPr>
          <w:rFonts w:ascii="Times New Roman"/>
          <w:b w:val="false"/>
          <w:i w:val="false"/>
          <w:color w:val="000000"/>
          <w:sz w:val="28"/>
        </w:rPr>
        <w:t>доказательствами; обеспечение объективного и всестороннего рассмотрения</w:t>
      </w:r>
    </w:p>
    <w:p>
      <w:pPr>
        <w:spacing w:after="0"/>
        <w:ind w:left="0"/>
        <w:jc w:val="both"/>
      </w:pPr>
      <w:r>
        <w:rPr>
          <w:rFonts w:ascii="Times New Roman"/>
          <w:b w:val="false"/>
          <w:i w:val="false"/>
          <w:color w:val="000000"/>
          <w:sz w:val="28"/>
        </w:rPr>
        <w:t>обращений физических и юридических лиц; наличие актов контрольного обмера</w:t>
      </w:r>
    </w:p>
    <w:p>
      <w:pPr>
        <w:spacing w:after="0"/>
        <w:ind w:left="0"/>
        <w:jc w:val="both"/>
      </w:pPr>
      <w:r>
        <w:rPr>
          <w:rFonts w:ascii="Times New Roman"/>
          <w:b w:val="false"/>
          <w:i w:val="false"/>
          <w:color w:val="000000"/>
          <w:sz w:val="28"/>
        </w:rPr>
        <w:t>(осмотра) при необходимости их составления, оценка достижения цели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 Соответствие проекта документов/документов аудиторского мероприятия</w:t>
      </w:r>
    </w:p>
    <w:p>
      <w:pPr>
        <w:spacing w:after="0"/>
        <w:ind w:left="0"/>
        <w:jc w:val="both"/>
      </w:pPr>
      <w:r>
        <w:rPr>
          <w:rFonts w:ascii="Times New Roman"/>
          <w:b w:val="false"/>
          <w:i w:val="false"/>
          <w:color w:val="000000"/>
          <w:sz w:val="28"/>
        </w:rPr>
        <w:t>установленным типовым требованиям к их форме и структуре: ____________*</w:t>
      </w:r>
    </w:p>
    <w:p>
      <w:pPr>
        <w:spacing w:after="0"/>
        <w:ind w:left="0"/>
        <w:jc w:val="both"/>
      </w:pPr>
      <w:r>
        <w:rPr>
          <w:rFonts w:ascii="Times New Roman"/>
          <w:b w:val="false"/>
          <w:i w:val="false"/>
          <w:color w:val="000000"/>
          <w:sz w:val="28"/>
        </w:rPr>
        <w:t>
      12. Соблюдение оснований проведения встречной проверки (при наличии):</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13. Своевременность направления руководству объекта государственного аудита</w:t>
      </w:r>
    </w:p>
    <w:p>
      <w:pPr>
        <w:spacing w:after="0"/>
        <w:ind w:left="0"/>
        <w:jc w:val="both"/>
      </w:pPr>
      <w:r>
        <w:rPr>
          <w:rFonts w:ascii="Times New Roman"/>
          <w:b w:val="false"/>
          <w:i w:val="false"/>
          <w:color w:val="000000"/>
          <w:sz w:val="28"/>
        </w:rPr>
        <w:t>проектов документов о результатах аудита для ознакомления: ________*****</w:t>
      </w:r>
    </w:p>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w:t>
      </w:r>
    </w:p>
    <w:p>
      <w:pPr>
        <w:spacing w:after="0"/>
        <w:ind w:left="0"/>
        <w:jc w:val="both"/>
      </w:pPr>
      <w:r>
        <w:rPr>
          <w:rFonts w:ascii="Times New Roman"/>
          <w:b w:val="false"/>
          <w:i w:val="false"/>
          <w:color w:val="000000"/>
          <w:sz w:val="28"/>
        </w:rPr>
        <w:t>контроля (вынесение обязательного для исполнения предписания об устранении</w:t>
      </w:r>
    </w:p>
    <w:p>
      <w:pPr>
        <w:spacing w:after="0"/>
        <w:ind w:left="0"/>
        <w:jc w:val="both"/>
      </w:pPr>
      <w:r>
        <w:rPr>
          <w:rFonts w:ascii="Times New Roman"/>
          <w:b w:val="false"/>
          <w:i w:val="false"/>
          <w:color w:val="000000"/>
          <w:sz w:val="28"/>
        </w:rPr>
        <w:t>выявленных нарушений и рассмотрении ответственности лиц, их допустивших,</w:t>
      </w:r>
    </w:p>
    <w:p>
      <w:pPr>
        <w:spacing w:after="0"/>
        <w:ind w:left="0"/>
        <w:jc w:val="both"/>
      </w:pPr>
      <w:r>
        <w:rPr>
          <w:rFonts w:ascii="Times New Roman"/>
          <w:b w:val="false"/>
          <w:i w:val="false"/>
          <w:color w:val="000000"/>
          <w:sz w:val="28"/>
        </w:rPr>
        <w:t>возбуждение административного производства в пределах компетенции,</w:t>
      </w:r>
    </w:p>
    <w:p>
      <w:pPr>
        <w:spacing w:after="0"/>
        <w:ind w:left="0"/>
        <w:jc w:val="both"/>
      </w:pPr>
      <w:r>
        <w:rPr>
          <w:rFonts w:ascii="Times New Roman"/>
          <w:b w:val="false"/>
          <w:i w:val="false"/>
          <w:color w:val="000000"/>
          <w:sz w:val="28"/>
        </w:rPr>
        <w:t>предусмотренной законодательством Республики Казахстан об административных</w:t>
      </w:r>
    </w:p>
    <w:p>
      <w:pPr>
        <w:spacing w:after="0"/>
        <w:ind w:left="0"/>
        <w:jc w:val="both"/>
      </w:pPr>
      <w:r>
        <w:rPr>
          <w:rFonts w:ascii="Times New Roman"/>
          <w:b w:val="false"/>
          <w:i w:val="false"/>
          <w:color w:val="000000"/>
          <w:sz w:val="28"/>
        </w:rPr>
        <w:t>правонарушениях, передача материалов с соответствующими аудиторскими</w:t>
      </w:r>
    </w:p>
    <w:p>
      <w:pPr>
        <w:spacing w:after="0"/>
        <w:ind w:left="0"/>
        <w:jc w:val="both"/>
      </w:pPr>
      <w:r>
        <w:rPr>
          <w:rFonts w:ascii="Times New Roman"/>
          <w:b w:val="false"/>
          <w:i w:val="false"/>
          <w:color w:val="000000"/>
          <w:sz w:val="28"/>
        </w:rPr>
        <w:t>доказательствами в правоохранительные органы или органы, уполномоченные</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предъявление иска в суд в целях обеспечения возмещения в бюджет, восстановления</w:t>
      </w:r>
    </w:p>
    <w:p>
      <w:pPr>
        <w:spacing w:after="0"/>
        <w:ind w:left="0"/>
        <w:jc w:val="both"/>
      </w:pPr>
      <w:r>
        <w:rPr>
          <w:rFonts w:ascii="Times New Roman"/>
          <w:b w:val="false"/>
          <w:i w:val="false"/>
          <w:color w:val="000000"/>
          <w:sz w:val="28"/>
        </w:rPr>
        <w:t>путем выполнения работ, оказания услуг, поставки товаров и (или) отражения</w:t>
      </w:r>
    </w:p>
    <w:p>
      <w:pPr>
        <w:spacing w:after="0"/>
        <w:ind w:left="0"/>
        <w:jc w:val="both"/>
      </w:pPr>
      <w:r>
        <w:rPr>
          <w:rFonts w:ascii="Times New Roman"/>
          <w:b w:val="false"/>
          <w:i w:val="false"/>
          <w:color w:val="000000"/>
          <w:sz w:val="28"/>
        </w:rPr>
        <w:t>по учету и (или) уменьшению плана финансирования выявленных сумм нарушений,</w:t>
      </w:r>
    </w:p>
    <w:p>
      <w:pPr>
        <w:spacing w:after="0"/>
        <w:ind w:left="0"/>
        <w:jc w:val="both"/>
      </w:pPr>
      <w:r>
        <w:rPr>
          <w:rFonts w:ascii="Times New Roman"/>
          <w:b w:val="false"/>
          <w:i w:val="false"/>
          <w:color w:val="000000"/>
          <w:sz w:val="28"/>
        </w:rPr>
        <w:t>не возмещенных (не восстановленных) в добровольном порядке, и исполнения</w:t>
      </w:r>
    </w:p>
    <w:p>
      <w:pPr>
        <w:spacing w:after="0"/>
        <w:ind w:left="0"/>
        <w:jc w:val="both"/>
      </w:pPr>
      <w:r>
        <w:rPr>
          <w:rFonts w:ascii="Times New Roman"/>
          <w:b w:val="false"/>
          <w:i w:val="false"/>
          <w:color w:val="000000"/>
          <w:sz w:val="28"/>
        </w:rPr>
        <w:t>предписания, меры реагирования, предусмотренные законодательством</w:t>
      </w:r>
    </w:p>
    <w:p>
      <w:pPr>
        <w:spacing w:after="0"/>
        <w:ind w:left="0"/>
        <w:jc w:val="both"/>
      </w:pPr>
      <w:r>
        <w:rPr>
          <w:rFonts w:ascii="Times New Roman"/>
          <w:b w:val="false"/>
          <w:i w:val="false"/>
          <w:color w:val="000000"/>
          <w:sz w:val="28"/>
        </w:rPr>
        <w:t>о государственных закупках, и другие).* ______________</w:t>
      </w:r>
    </w:p>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w:t>
      </w:r>
    </w:p>
    <w:p>
      <w:pPr>
        <w:spacing w:after="0"/>
        <w:ind w:left="0"/>
        <w:jc w:val="both"/>
      </w:pPr>
      <w:r>
        <w:rPr>
          <w:rFonts w:ascii="Times New Roman"/>
          <w:b w:val="false"/>
          <w:i w:val="false"/>
          <w:color w:val="000000"/>
          <w:sz w:val="28"/>
        </w:rPr>
        <w:t>аудита меры по восстановлению и возмещению в бюджет сумм финансовых</w:t>
      </w:r>
    </w:p>
    <w:p>
      <w:pPr>
        <w:spacing w:after="0"/>
        <w:ind w:left="0"/>
        <w:jc w:val="both"/>
      </w:pPr>
      <w:r>
        <w:rPr>
          <w:rFonts w:ascii="Times New Roman"/>
          <w:b w:val="false"/>
          <w:i w:val="false"/>
          <w:color w:val="000000"/>
          <w:sz w:val="28"/>
        </w:rPr>
        <w:t>нарушений, в том числе в ходе проведения внутреннего государственного аудита:</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
      16. Выводы и рекомендации/Вывод: соответствие содержания документов, принятых</w:t>
      </w:r>
    </w:p>
    <w:p>
      <w:pPr>
        <w:spacing w:after="0"/>
        <w:ind w:left="0"/>
        <w:jc w:val="both"/>
      </w:pPr>
      <w:r>
        <w:rPr>
          <w:rFonts w:ascii="Times New Roman"/>
          <w:b w:val="false"/>
          <w:i w:val="false"/>
          <w:color w:val="000000"/>
          <w:sz w:val="28"/>
        </w:rPr>
        <w:t>по результатам внутреннего государственного аудита, установленным требованиям</w:t>
      </w:r>
    </w:p>
    <w:p>
      <w:pPr>
        <w:spacing w:after="0"/>
        <w:ind w:left="0"/>
        <w:jc w:val="both"/>
      </w:pPr>
      <w:r>
        <w:rPr>
          <w:rFonts w:ascii="Times New Roman"/>
          <w:b w:val="false"/>
          <w:i w:val="false"/>
          <w:color w:val="000000"/>
          <w:sz w:val="28"/>
        </w:rPr>
        <w:t>общих и процедурных стандартов, Правил, нормативным правовым и правовым</w:t>
      </w:r>
    </w:p>
    <w:p>
      <w:pPr>
        <w:spacing w:after="0"/>
        <w:ind w:left="0"/>
        <w:jc w:val="both"/>
      </w:pPr>
      <w:r>
        <w:rPr>
          <w:rFonts w:ascii="Times New Roman"/>
          <w:b w:val="false"/>
          <w:i w:val="false"/>
          <w:color w:val="000000"/>
          <w:sz w:val="28"/>
        </w:rPr>
        <w:t>документам, регламентирующим проведение внутреннего государственного аудита</w:t>
      </w:r>
    </w:p>
    <w:p>
      <w:pPr>
        <w:spacing w:after="0"/>
        <w:ind w:left="0"/>
        <w:jc w:val="both"/>
      </w:pPr>
      <w:r>
        <w:rPr>
          <w:rFonts w:ascii="Times New Roman"/>
          <w:b w:val="false"/>
          <w:i w:val="false"/>
          <w:color w:val="000000"/>
          <w:sz w:val="28"/>
        </w:rPr>
        <w:t>(описание нарушений стандартов и иных регламентирующих документов проведения</w:t>
      </w:r>
    </w:p>
    <w:p>
      <w:pPr>
        <w:spacing w:after="0"/>
        <w:ind w:left="0"/>
        <w:jc w:val="both"/>
      </w:pPr>
      <w:r>
        <w:rPr>
          <w:rFonts w:ascii="Times New Roman"/>
          <w:b w:val="false"/>
          <w:i w:val="false"/>
          <w:color w:val="000000"/>
          <w:sz w:val="28"/>
        </w:rPr>
        <w:t>внутреннего государственного аудита и финансового контроля):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Государственный аудитор, проводивший контроль качества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*Пункт 14 заполняется по согласованию с юридической службой уполномоченного</w:t>
      </w:r>
    </w:p>
    <w:p>
      <w:pPr>
        <w:spacing w:after="0"/>
        <w:ind w:left="0"/>
        <w:jc w:val="both"/>
      </w:pPr>
      <w:r>
        <w:rPr>
          <w:rFonts w:ascii="Times New Roman"/>
          <w:b w:val="false"/>
          <w:i w:val="false"/>
          <w:color w:val="000000"/>
          <w:sz w:val="28"/>
        </w:rPr>
        <w:t>органа по внутреннему государственному аудиту/его территориального подразделения.</w:t>
      </w:r>
    </w:p>
    <w:p>
      <w:pPr>
        <w:spacing w:after="0"/>
        <w:ind w:left="0"/>
        <w:jc w:val="both"/>
      </w:pPr>
      <w:r>
        <w:rPr>
          <w:rFonts w:ascii="Times New Roman"/>
          <w:b w:val="false"/>
          <w:i w:val="false"/>
          <w:color w:val="000000"/>
          <w:sz w:val="28"/>
        </w:rPr>
        <w:t>** При ведении контроля качества первого уровня/При ведении контроля качества</w:t>
      </w:r>
    </w:p>
    <w:p>
      <w:pPr>
        <w:spacing w:after="0"/>
        <w:ind w:left="0"/>
        <w:jc w:val="both"/>
      </w:pPr>
      <w:r>
        <w:rPr>
          <w:rFonts w:ascii="Times New Roman"/>
          <w:b w:val="false"/>
          <w:i w:val="false"/>
          <w:color w:val="000000"/>
          <w:sz w:val="28"/>
        </w:rPr>
        <w:t>второго уровня.</w:t>
      </w:r>
    </w:p>
    <w:p>
      <w:pPr>
        <w:spacing w:after="0"/>
        <w:ind w:left="0"/>
        <w:jc w:val="both"/>
      </w:pPr>
      <w:r>
        <w:rPr>
          <w:rFonts w:ascii="Times New Roman"/>
          <w:b w:val="false"/>
          <w:i w:val="false"/>
          <w:color w:val="000000"/>
          <w:sz w:val="28"/>
        </w:rPr>
        <w:t>*** При ведении контроля качества первого этапа/При ведении контроля качества</w:t>
      </w:r>
    </w:p>
    <w:p>
      <w:pPr>
        <w:spacing w:after="0"/>
        <w:ind w:left="0"/>
        <w:jc w:val="both"/>
      </w:pPr>
      <w:r>
        <w:rPr>
          <w:rFonts w:ascii="Times New Roman"/>
          <w:b w:val="false"/>
          <w:i w:val="false"/>
          <w:color w:val="000000"/>
          <w:sz w:val="28"/>
        </w:rPr>
        <w:t>второго и третьего этапа.</w:t>
      </w:r>
    </w:p>
    <w:p>
      <w:pPr>
        <w:spacing w:after="0"/>
        <w:ind w:left="0"/>
        <w:jc w:val="both"/>
      </w:pPr>
      <w:r>
        <w:rPr>
          <w:rFonts w:ascii="Times New Roman"/>
          <w:b w:val="false"/>
          <w:i w:val="false"/>
          <w:color w:val="000000"/>
          <w:sz w:val="28"/>
        </w:rPr>
        <w:t>**** При ведении контроля качества первого этапа.</w:t>
      </w:r>
    </w:p>
    <w:p>
      <w:pPr>
        <w:spacing w:after="0"/>
        <w:ind w:left="0"/>
        <w:jc w:val="both"/>
      </w:pPr>
      <w:r>
        <w:rPr>
          <w:rFonts w:ascii="Times New Roman"/>
          <w:b w:val="false"/>
          <w:i w:val="false"/>
          <w:color w:val="000000"/>
          <w:sz w:val="28"/>
        </w:rPr>
        <w:t>***** При ведении контроля качества второго этапа.</w:t>
      </w:r>
    </w:p>
    <w:p>
      <w:pPr>
        <w:spacing w:after="0"/>
        <w:ind w:left="0"/>
        <w:jc w:val="both"/>
      </w:pPr>
      <w:r>
        <w:rPr>
          <w:rFonts w:ascii="Times New Roman"/>
          <w:b w:val="false"/>
          <w:i w:val="false"/>
          <w:color w:val="000000"/>
          <w:sz w:val="28"/>
        </w:rPr>
        <w:t>****** При ведении контроля качества третьего этапа.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400"/>
    <w:p>
      <w:pPr>
        <w:spacing w:after="0"/>
        <w:ind w:left="0"/>
        <w:jc w:val="left"/>
      </w:pPr>
      <w:r>
        <w:rPr>
          <w:rFonts w:ascii="Times New Roman"/>
          <w:b/>
          <w:i w:val="false"/>
          <w:color w:val="000000"/>
        </w:rPr>
        <w:t xml:space="preserve"> Реестр нарушений</w:t>
      </w:r>
    </w:p>
    <w:bookmarkEnd w:id="400"/>
    <w:p>
      <w:pPr>
        <w:spacing w:after="0"/>
        <w:ind w:left="0"/>
        <w:jc w:val="both"/>
      </w:pPr>
      <w:r>
        <w:rPr>
          <w:rFonts w:ascii="Times New Roman"/>
          <w:b w:val="false"/>
          <w:i w:val="false"/>
          <w:color w:val="ff0000"/>
          <w:sz w:val="28"/>
        </w:rPr>
        <w:t xml:space="preserve">
      Сноска. Приложение 17 -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7" w:id="401"/>
    <w:p>
      <w:pPr>
        <w:spacing w:after="0"/>
        <w:ind w:left="0"/>
        <w:jc w:val="left"/>
      </w:pPr>
      <w:r>
        <w:rPr>
          <w:rFonts w:ascii="Times New Roman"/>
          <w:b/>
          <w:i w:val="false"/>
          <w:color w:val="000000"/>
        </w:rPr>
        <w:t xml:space="preserve"> Реестр нарушений к аудиторскому отчету по финансовой отчетности</w:t>
      </w:r>
    </w:p>
    <w:bookmarkEnd w:id="401"/>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финансов РК от 14.07.2021 </w:t>
      </w:r>
      <w:r>
        <w:rPr>
          <w:rFonts w:ascii="Times New Roman"/>
          <w:b w:val="false"/>
          <w:i w:val="false"/>
          <w:color w:val="ff0000"/>
          <w:sz w:val="28"/>
        </w:rPr>
        <w:t>№ 677</w:t>
      </w:r>
      <w:r>
        <w:rPr>
          <w:rFonts w:ascii="Times New Roman"/>
          <w:b w:val="false"/>
          <w:i w:val="false"/>
          <w:color w:val="ff0000"/>
          <w:sz w:val="28"/>
        </w:rPr>
        <w:t xml:space="preserve"> (вводится в действие с 06.07.2021);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баланса/сальдо по строкам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(с учетом порога существенности)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Повлекшие искажения финансовой отчетности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повлекшие искажения финансовой отчетности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(количество,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5" w:id="402"/>
      <w:r>
        <w:rPr>
          <w:rFonts w:ascii="Times New Roman"/>
          <w:b w:val="false"/>
          <w:i w:val="false"/>
          <w:color w:val="000000"/>
          <w:sz w:val="28"/>
        </w:rPr>
        <w:t xml:space="preserve">
      Приложение 2 </w:t>
      </w:r>
    </w:p>
    <w:bookmarkEnd w:id="402"/>
    <w:p>
      <w:pPr>
        <w:spacing w:after="0"/>
        <w:ind w:left="0"/>
        <w:jc w:val="both"/>
      </w:pPr>
      <w:r>
        <w:rPr>
          <w:rFonts w:ascii="Times New Roman"/>
          <w:b w:val="false"/>
          <w:i w:val="false"/>
          <w:color w:val="000000"/>
          <w:sz w:val="28"/>
        </w:rPr>
        <w:t>к приказу 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19 марта 2018 года № 392</w:t>
      </w:r>
    </w:p>
    <w:bookmarkStart w:name="z506" w:id="403"/>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проведения внутреннего государственного аудита и финансового контроля службами внутреннего аудита</w:t>
      </w:r>
    </w:p>
    <w:bookmarkEnd w:id="403"/>
    <w:bookmarkStart w:name="z507" w:id="40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404"/>
    <w:bookmarkStart w:name="z508" w:id="405"/>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службами внутреннего аудита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столицы, областей, городов республиканского значения,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0" w:id="40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406"/>
    <w:bookmarkStart w:name="z511" w:id="407"/>
    <w:p>
      <w:pPr>
        <w:spacing w:after="0"/>
        <w:ind w:left="0"/>
        <w:jc w:val="both"/>
      </w:pPr>
      <w:r>
        <w:rPr>
          <w:rFonts w:ascii="Times New Roman"/>
          <w:b w:val="false"/>
          <w:i w:val="false"/>
          <w:color w:val="000000"/>
          <w:sz w:val="28"/>
        </w:rPr>
        <w:t>
      1)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407"/>
    <w:bookmarkStart w:name="z512" w:id="408"/>
    <w:p>
      <w:pPr>
        <w:spacing w:after="0"/>
        <w:ind w:left="0"/>
        <w:jc w:val="both"/>
      </w:pPr>
      <w:r>
        <w:rPr>
          <w:rFonts w:ascii="Times New Roman"/>
          <w:b w:val="false"/>
          <w:i w:val="false"/>
          <w:color w:val="000000"/>
          <w:sz w:val="28"/>
        </w:rPr>
        <w:t>
      2)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408"/>
    <w:bookmarkStart w:name="z513" w:id="409"/>
    <w:p>
      <w:pPr>
        <w:spacing w:after="0"/>
        <w:ind w:left="0"/>
        <w:jc w:val="both"/>
      </w:pPr>
      <w:r>
        <w:rPr>
          <w:rFonts w:ascii="Times New Roman"/>
          <w:b w:val="false"/>
          <w:i w:val="false"/>
          <w:color w:val="000000"/>
          <w:sz w:val="28"/>
        </w:rPr>
        <w:t>
      3) аудиторское мероприятие – комплекс действий, направленных на подготовку, проведение, оформление отчетов и заключений по итогам внутреннего государственного аудита;</w:t>
      </w:r>
    </w:p>
    <w:bookmarkEnd w:id="409"/>
    <w:bookmarkStart w:name="z514" w:id="410"/>
    <w:p>
      <w:pPr>
        <w:spacing w:after="0"/>
        <w:ind w:left="0"/>
        <w:jc w:val="both"/>
      </w:pPr>
      <w:r>
        <w:rPr>
          <w:rFonts w:ascii="Times New Roman"/>
          <w:b w:val="false"/>
          <w:i w:val="false"/>
          <w:color w:val="000000"/>
          <w:sz w:val="28"/>
        </w:rPr>
        <w:t>
      4) лицо, ответственное за проведение аудиторского мероприятия – руководитель службы внутреннего аудита либо иное должностное лицо службы внутреннего аудита, на которое возложены обязанности по контролю за организацией и проведением внутреннего государственного аудита;</w:t>
      </w:r>
    </w:p>
    <w:bookmarkEnd w:id="410"/>
    <w:bookmarkStart w:name="z1614" w:id="411"/>
    <w:p>
      <w:pPr>
        <w:spacing w:after="0"/>
        <w:ind w:left="0"/>
        <w:jc w:val="both"/>
      </w:pPr>
      <w:r>
        <w:rPr>
          <w:rFonts w:ascii="Times New Roman"/>
          <w:b w:val="false"/>
          <w:i w:val="false"/>
          <w:color w:val="000000"/>
          <w:sz w:val="28"/>
        </w:rPr>
        <w:t>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формы и объемы которой определяются центральным уполномоченным органом по исполнению бюджета, если иное не предусмотрено законами Республики Казахстан;</w:t>
      </w:r>
    </w:p>
    <w:bookmarkEnd w:id="411"/>
    <w:bookmarkStart w:name="z515" w:id="412"/>
    <w:p>
      <w:pPr>
        <w:spacing w:after="0"/>
        <w:ind w:left="0"/>
        <w:jc w:val="both"/>
      </w:pPr>
      <w:r>
        <w:rPr>
          <w:rFonts w:ascii="Times New Roman"/>
          <w:b w:val="false"/>
          <w:i w:val="false"/>
          <w:color w:val="000000"/>
          <w:sz w:val="28"/>
        </w:rPr>
        <w:t>
      6)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412"/>
    <w:bookmarkStart w:name="z516" w:id="413"/>
    <w:p>
      <w:pPr>
        <w:spacing w:after="0"/>
        <w:ind w:left="0"/>
        <w:jc w:val="both"/>
      </w:pPr>
      <w:r>
        <w:rPr>
          <w:rFonts w:ascii="Times New Roman"/>
          <w:b w:val="false"/>
          <w:i w:val="false"/>
          <w:color w:val="000000"/>
          <w:sz w:val="28"/>
        </w:rPr>
        <w:t>
      7) группа государственного аудита – два и более участников аудиторского мероприятия (государственный (-ые) аудитор(-ы), ассистент(-ы) государственного аудитора), при необходимости привлеченные специалисты по соответствующему профилю;</w:t>
      </w:r>
    </w:p>
    <w:bookmarkEnd w:id="413"/>
    <w:bookmarkStart w:name="z517" w:id="414"/>
    <w:p>
      <w:pPr>
        <w:spacing w:after="0"/>
        <w:ind w:left="0"/>
        <w:jc w:val="both"/>
      </w:pPr>
      <w:r>
        <w:rPr>
          <w:rFonts w:ascii="Times New Roman"/>
          <w:b w:val="false"/>
          <w:i w:val="false"/>
          <w:color w:val="000000"/>
          <w:sz w:val="28"/>
        </w:rPr>
        <w:t>
      8) руководитель группы государственного аудита – государственный аудитор, возглавляющий группу государственного аудита, определяемый руководителем государственного органа или лицом его замещающим;</w:t>
      </w:r>
    </w:p>
    <w:bookmarkEnd w:id="414"/>
    <w:bookmarkStart w:name="z518" w:id="415"/>
    <w:p>
      <w:pPr>
        <w:spacing w:after="0"/>
        <w:ind w:left="0"/>
        <w:jc w:val="both"/>
      </w:pPr>
      <w:r>
        <w:rPr>
          <w:rFonts w:ascii="Times New Roman"/>
          <w:b w:val="false"/>
          <w:i w:val="false"/>
          <w:color w:val="000000"/>
          <w:sz w:val="28"/>
        </w:rPr>
        <w:t>
      9) масштаб внутреннего государственного аудита – перечень вопросов, период и срок проведения внутреннего государственного аудита;</w:t>
      </w:r>
    </w:p>
    <w:bookmarkEnd w:id="415"/>
    <w:bookmarkStart w:name="z519" w:id="416"/>
    <w:p>
      <w:pPr>
        <w:spacing w:after="0"/>
        <w:ind w:left="0"/>
        <w:jc w:val="both"/>
      </w:pPr>
      <w:r>
        <w:rPr>
          <w:rFonts w:ascii="Times New Roman"/>
          <w:b w:val="false"/>
          <w:i w:val="false"/>
          <w:color w:val="000000"/>
          <w:sz w:val="28"/>
        </w:rPr>
        <w:t>
      10) программа проведения внутреннего государственного аудита (программа аудита) – детально разработанный документ, составляемый индивидуально по каждому объекту государственного аудита (за исключением встречной проверки), содержащий перечень вопросов, подлежащих внутреннему государственному аудиту;</w:t>
      </w:r>
    </w:p>
    <w:bookmarkEnd w:id="416"/>
    <w:bookmarkStart w:name="z520" w:id="417"/>
    <w:p>
      <w:pPr>
        <w:spacing w:after="0"/>
        <w:ind w:left="0"/>
        <w:jc w:val="both"/>
      </w:pPr>
      <w:r>
        <w:rPr>
          <w:rFonts w:ascii="Times New Roman"/>
          <w:b w:val="false"/>
          <w:i w:val="false"/>
          <w:color w:val="000000"/>
          <w:sz w:val="28"/>
        </w:rPr>
        <w:t>
      11) план проведения внутреннего государственного аудита (далее – план аудита) – срок проведения аудиторского мероприятия, необходимые ресурсы, объекты государственного аудита и маршруты следования.</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21" w:id="418"/>
    <w:p>
      <w:pPr>
        <w:spacing w:after="0"/>
        <w:ind w:left="0"/>
        <w:jc w:val="both"/>
      </w:pP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 законодательством Республики Казахстан.</w:t>
      </w:r>
    </w:p>
    <w:bookmarkEnd w:id="418"/>
    <w:bookmarkStart w:name="z522" w:id="419"/>
    <w:p>
      <w:pPr>
        <w:spacing w:after="0"/>
        <w:ind w:left="0"/>
        <w:jc w:val="both"/>
      </w:pPr>
      <w:r>
        <w:rPr>
          <w:rFonts w:ascii="Times New Roman"/>
          <w:b w:val="false"/>
          <w:i w:val="false"/>
          <w:color w:val="000000"/>
          <w:sz w:val="28"/>
        </w:rPr>
        <w:t xml:space="preserve">
      4. Государственный аудит и финансовый контроль в специальных государственных органах Республики Казахстан осуществляется в порядке, предусмотренном в </w:t>
      </w:r>
      <w:r>
        <w:rPr>
          <w:rFonts w:ascii="Times New Roman"/>
          <w:b w:val="false"/>
          <w:i w:val="false"/>
          <w:color w:val="000000"/>
          <w:sz w:val="28"/>
        </w:rPr>
        <w:t>пункте 3</w:t>
      </w:r>
      <w:r>
        <w:rPr>
          <w:rFonts w:ascii="Times New Roman"/>
          <w:b w:val="false"/>
          <w:i w:val="false"/>
          <w:color w:val="000000"/>
          <w:sz w:val="28"/>
        </w:rPr>
        <w:t xml:space="preserve"> статьи 2 Закона.</w:t>
      </w:r>
    </w:p>
    <w:bookmarkEnd w:id="419"/>
    <w:bookmarkStart w:name="z523" w:id="420"/>
    <w:p>
      <w:pPr>
        <w:spacing w:after="0"/>
        <w:ind w:left="0"/>
        <w:jc w:val="both"/>
      </w:pPr>
      <w:r>
        <w:rPr>
          <w:rFonts w:ascii="Times New Roman"/>
          <w:b w:val="false"/>
          <w:i w:val="false"/>
          <w:color w:val="000000"/>
          <w:sz w:val="28"/>
        </w:rPr>
        <w:t xml:space="preserve">
      5. При проведении аудиторских мероприятий государственные аудиторы, ассистенты государственного аудитора, а также привлекаемые специалисты государственных органов (далее – специалисты) руководствуются стандартами государственного аудита и финансового контроля (далее – стандарты)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и настоящими Правилами, исходя из компетенции, установленной </w:t>
      </w:r>
      <w:r>
        <w:rPr>
          <w:rFonts w:ascii="Times New Roman"/>
          <w:b w:val="false"/>
          <w:i w:val="false"/>
          <w:color w:val="000000"/>
          <w:sz w:val="28"/>
        </w:rPr>
        <w:t>Законом</w:t>
      </w:r>
      <w:r>
        <w:rPr>
          <w:rFonts w:ascii="Times New Roman"/>
          <w:b w:val="false"/>
          <w:i w:val="false"/>
          <w:color w:val="000000"/>
          <w:sz w:val="28"/>
        </w:rPr>
        <w:t>.</w:t>
      </w:r>
    </w:p>
    <w:bookmarkEnd w:id="420"/>
    <w:bookmarkStart w:name="z524" w:id="421"/>
    <w:p>
      <w:pPr>
        <w:spacing w:after="0"/>
        <w:ind w:left="0"/>
        <w:jc w:val="both"/>
      </w:pPr>
      <w:r>
        <w:rPr>
          <w:rFonts w:ascii="Times New Roman"/>
          <w:b w:val="false"/>
          <w:i w:val="false"/>
          <w:color w:val="000000"/>
          <w:sz w:val="28"/>
        </w:rPr>
        <w:t>
      6. Внутренний государственный аудит и финансовый контроль являются неотъемлемой частью системы государственного управления и направлены на повышение прозрачности, эффективности, ответственности за использование бюджетных средств, активов государства и квазигосударственного сектора.</w:t>
      </w:r>
    </w:p>
    <w:bookmarkEnd w:id="421"/>
    <w:bookmarkStart w:name="z525" w:id="422"/>
    <w:p>
      <w:pPr>
        <w:spacing w:after="0"/>
        <w:ind w:left="0"/>
        <w:jc w:val="both"/>
      </w:pPr>
      <w:r>
        <w:rPr>
          <w:rFonts w:ascii="Times New Roman"/>
          <w:b w:val="false"/>
          <w:i w:val="false"/>
          <w:color w:val="000000"/>
          <w:sz w:val="28"/>
        </w:rPr>
        <w:t xml:space="preserve">
      7. Внутренний государственный аудит проводится на основе перечня объектов государственного аудита и финансового контроля (далее – объект государственного аудита) служб внутреннего аудита на соответствующий год по аудиту эффективности и по аудиту соответствия (далее – перечень объектов государственного аудита), формируемого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422"/>
    <w:p>
      <w:pPr>
        <w:spacing w:after="0"/>
        <w:ind w:left="0"/>
        <w:jc w:val="both"/>
      </w:pPr>
      <w:r>
        <w:rPr>
          <w:rFonts w:ascii="Times New Roman"/>
          <w:b w:val="false"/>
          <w:i w:val="false"/>
          <w:color w:val="000000"/>
          <w:sz w:val="28"/>
        </w:rPr>
        <w:t>
      Службами внутреннего аудита проводится внеплановый государственный аудит по поручению первого руководителя центрального государственного органа, акима столицы, области, города республиканского значения, если соответствующие объекты не включены в перечень объектов государственного аудита Высшей аудиторской палаты Республики Казахстан (далее – Высшая аудиторская палата), ревизионных комиссий столицы, областей, городов республиканского значения (далее – ревизионные комиссии) и уполномоченного органа по внутреннему государственному аудиту и финансовому контролю (далее –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27" w:id="423"/>
    <w:p>
      <w:pPr>
        <w:spacing w:after="0"/>
        <w:ind w:left="0"/>
        <w:jc w:val="both"/>
      </w:pPr>
      <w:r>
        <w:rPr>
          <w:rFonts w:ascii="Times New Roman"/>
          <w:b w:val="false"/>
          <w:i w:val="false"/>
          <w:color w:val="000000"/>
          <w:sz w:val="28"/>
        </w:rPr>
        <w:t>
      8. Состав группы государственного аудита включает руководителя группы государственного аудита, государственных аудиторов, ассистентов государственных аудиторов служб внутреннего аудита, участвующих в проведении аудиторского мероприятия, а также при необходимости специалиста (-ов).</w:t>
      </w:r>
    </w:p>
    <w:bookmarkEnd w:id="423"/>
    <w:bookmarkStart w:name="z528" w:id="424"/>
    <w:p>
      <w:pPr>
        <w:spacing w:after="0"/>
        <w:ind w:left="0"/>
        <w:jc w:val="both"/>
      </w:pPr>
      <w:r>
        <w:rPr>
          <w:rFonts w:ascii="Times New Roman"/>
          <w:b w:val="false"/>
          <w:i w:val="false"/>
          <w:color w:val="000000"/>
          <w:sz w:val="28"/>
        </w:rPr>
        <w:t>
      9. Службами внутреннего аудита осуществляются следующие типы государственного аудита:</w:t>
      </w:r>
    </w:p>
    <w:bookmarkEnd w:id="424"/>
    <w:bookmarkStart w:name="z529" w:id="425"/>
    <w:p>
      <w:pPr>
        <w:spacing w:after="0"/>
        <w:ind w:left="0"/>
        <w:jc w:val="both"/>
      </w:pPr>
      <w:r>
        <w:rPr>
          <w:rFonts w:ascii="Times New Roman"/>
          <w:b w:val="false"/>
          <w:i w:val="false"/>
          <w:color w:val="000000"/>
          <w:sz w:val="28"/>
        </w:rPr>
        <w:t>
      1) аудит эффективности – оценка и анализ деятельности объекта государственного аудита на предмет эффективности, экономичности, продуктивности и результативности;</w:t>
      </w:r>
    </w:p>
    <w:bookmarkEnd w:id="425"/>
    <w:bookmarkStart w:name="z530" w:id="426"/>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в их реализацию.</w:t>
      </w:r>
    </w:p>
    <w:bookmarkEnd w:id="426"/>
    <w:bookmarkStart w:name="z1098" w:id="427"/>
    <w:p>
      <w:pPr>
        <w:spacing w:after="0"/>
        <w:ind w:left="0"/>
        <w:jc w:val="both"/>
      </w:pPr>
      <w:r>
        <w:rPr>
          <w:rFonts w:ascii="Times New Roman"/>
          <w:b w:val="false"/>
          <w:i w:val="false"/>
          <w:color w:val="000000"/>
          <w:sz w:val="28"/>
        </w:rPr>
        <w:t>
      9-1 Служба внутреннего аудита участвует в проведении государственного аудита финансовой отчетности.</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531" w:id="428"/>
    <w:p>
      <w:pPr>
        <w:spacing w:after="0"/>
        <w:ind w:left="0"/>
        <w:jc w:val="both"/>
      </w:pPr>
      <w:r>
        <w:rPr>
          <w:rFonts w:ascii="Times New Roman"/>
          <w:b w:val="false"/>
          <w:i w:val="false"/>
          <w:color w:val="000000"/>
          <w:sz w:val="28"/>
        </w:rPr>
        <w:t>
      10. В рамках внутреннего государственного аудита службами внутреннего аудита проводится встречная проверка – проверка третьих лиц, которая проводится исключительно по вопросам взаимоотношений с основным объектом государственного аудита в рамках проверяемого вопроса. В качестве третьих лиц выступают физические и юридические лица, участвующие в формировании поступлений в бюджет и (или) использующие бюджетные средства, активы государства и субъектов квазигосударственного сектора, государственные и гарантированные государством займы, связанные гранты, займы, привлекаемые под поручительство государства, а также осуществляющие управление и использование государственного имущества.</w:t>
      </w:r>
    </w:p>
    <w:bookmarkEnd w:id="428"/>
    <w:bookmarkStart w:name="z532" w:id="429"/>
    <w:p>
      <w:pPr>
        <w:spacing w:after="0"/>
        <w:ind w:left="0"/>
        <w:jc w:val="both"/>
      </w:pPr>
      <w:r>
        <w:rPr>
          <w:rFonts w:ascii="Times New Roman"/>
          <w:b w:val="false"/>
          <w:i w:val="false"/>
          <w:color w:val="000000"/>
          <w:sz w:val="28"/>
        </w:rPr>
        <w:t>
      11. Службы внутреннего аудита осуществляют анализ, обобщение и систематизацию выявленных по результатам государственного аудита нарушений и недостатков.</w:t>
      </w:r>
    </w:p>
    <w:bookmarkEnd w:id="429"/>
    <w:bookmarkStart w:name="z533" w:id="43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Формирование перечня объектов государственного аудита на соответствующий год</w:t>
      </w:r>
    </w:p>
    <w:bookmarkEnd w:id="430"/>
    <w:bookmarkStart w:name="z534" w:id="431"/>
    <w:p>
      <w:pPr>
        <w:spacing w:after="0"/>
        <w:ind w:left="0"/>
        <w:jc w:val="both"/>
      </w:pPr>
      <w:r>
        <w:rPr>
          <w:rFonts w:ascii="Times New Roman"/>
          <w:b w:val="false"/>
          <w:i w:val="false"/>
          <w:color w:val="000000"/>
          <w:sz w:val="28"/>
        </w:rPr>
        <w:t xml:space="preserve">
      12. Формирование перечня объектов государственного аудита осуществляется в соответствии со стандартами, едиными принципами и подходами к системе управления рисками,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(далее – Счетный комитет) от 28 ноября 2015 года № 10-НҚ и приказом Министра финансов Республики Казахстан от 27 ноября 2015 года № 590 (зарегистрирован в Реестре государственной регистрации нормативных правовых актов под № 12502), </w:t>
      </w:r>
      <w:r>
        <w:rPr>
          <w:rFonts w:ascii="Times New Roman"/>
          <w:b w:val="false"/>
          <w:i w:val="false"/>
          <w:color w:val="000000"/>
          <w:sz w:val="28"/>
        </w:rPr>
        <w:t>Типовой системой</w:t>
      </w:r>
      <w:r>
        <w:rPr>
          <w:rFonts w:ascii="Times New Roman"/>
          <w:b w:val="false"/>
          <w:i w:val="false"/>
          <w:color w:val="000000"/>
          <w:sz w:val="28"/>
        </w:rPr>
        <w:t xml:space="preserve">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(далее – ТСУР), утвержденной приказом Министра финансов Республики Казахстан от 30 ноября 2015 года № 597 (зарегистрирован в Реестре государственной регистрации нормативных правовых актов под № 12490).</w:t>
      </w:r>
    </w:p>
    <w:bookmarkEnd w:id="431"/>
    <w:bookmarkStart w:name="z535" w:id="432"/>
    <w:p>
      <w:pPr>
        <w:spacing w:after="0"/>
        <w:ind w:left="0"/>
        <w:jc w:val="both"/>
      </w:pPr>
      <w:r>
        <w:rPr>
          <w:rFonts w:ascii="Times New Roman"/>
          <w:b w:val="false"/>
          <w:i w:val="false"/>
          <w:color w:val="000000"/>
          <w:sz w:val="28"/>
        </w:rPr>
        <w:t>
      В соответствии с пунктом 14 ТСУР разработанные критерии рисков формируются в реестре рисков и утверждаются:</w:t>
      </w:r>
    </w:p>
    <w:bookmarkEnd w:id="432"/>
    <w:p>
      <w:pPr>
        <w:spacing w:after="0"/>
        <w:ind w:left="0"/>
        <w:jc w:val="both"/>
      </w:pPr>
      <w:r>
        <w:rPr>
          <w:rFonts w:ascii="Times New Roman"/>
          <w:b w:val="false"/>
          <w:i w:val="false"/>
          <w:color w:val="000000"/>
          <w:sz w:val="28"/>
        </w:rPr>
        <w:t>
      руководителем государственного органа – в центральных государственных органах;</w:t>
      </w:r>
    </w:p>
    <w:p>
      <w:pPr>
        <w:spacing w:after="0"/>
        <w:ind w:left="0"/>
        <w:jc w:val="both"/>
      </w:pPr>
      <w:r>
        <w:rPr>
          <w:rFonts w:ascii="Times New Roman"/>
          <w:b w:val="false"/>
          <w:i w:val="false"/>
          <w:color w:val="000000"/>
          <w:sz w:val="28"/>
        </w:rPr>
        <w:t xml:space="preserve">
      акимом столицы, области, города республиканского значения – в местных исполнительных органах столицы, областей, городов республиканского 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38" w:id="433"/>
    <w:p>
      <w:pPr>
        <w:spacing w:after="0"/>
        <w:ind w:left="0"/>
        <w:jc w:val="both"/>
      </w:pPr>
      <w:r>
        <w:rPr>
          <w:rFonts w:ascii="Times New Roman"/>
          <w:b w:val="false"/>
          <w:i w:val="false"/>
          <w:color w:val="000000"/>
          <w:sz w:val="28"/>
        </w:rPr>
        <w:t>
      13. Формирование перечня объектов государственного аудита основывается на системном подходе в соответствии со следующими принципами:</w:t>
      </w:r>
    </w:p>
    <w:bookmarkEnd w:id="433"/>
    <w:bookmarkStart w:name="z539" w:id="434"/>
    <w:p>
      <w:pPr>
        <w:spacing w:after="0"/>
        <w:ind w:left="0"/>
        <w:jc w:val="both"/>
      </w:pPr>
      <w:r>
        <w:rPr>
          <w:rFonts w:ascii="Times New Roman"/>
          <w:b w:val="false"/>
          <w:i w:val="false"/>
          <w:color w:val="000000"/>
          <w:sz w:val="28"/>
        </w:rPr>
        <w:t>
      1) комплексность (обеспечение взаимосвязи и согласованности всех этапов формирования перечня – от предварительного этапа до завершающих процедур);</w:t>
      </w:r>
    </w:p>
    <w:bookmarkEnd w:id="434"/>
    <w:bookmarkStart w:name="z540" w:id="435"/>
    <w:p>
      <w:pPr>
        <w:spacing w:after="0"/>
        <w:ind w:left="0"/>
        <w:jc w:val="both"/>
      </w:pPr>
      <w:r>
        <w:rPr>
          <w:rFonts w:ascii="Times New Roman"/>
          <w:b w:val="false"/>
          <w:i w:val="false"/>
          <w:color w:val="000000"/>
          <w:sz w:val="28"/>
        </w:rPr>
        <w:t>
      2) непрерывность;</w:t>
      </w:r>
    </w:p>
    <w:bookmarkEnd w:id="435"/>
    <w:bookmarkStart w:name="z541" w:id="436"/>
    <w:p>
      <w:pPr>
        <w:spacing w:after="0"/>
        <w:ind w:left="0"/>
        <w:jc w:val="both"/>
      </w:pPr>
      <w:r>
        <w:rPr>
          <w:rFonts w:ascii="Times New Roman"/>
          <w:b w:val="false"/>
          <w:i w:val="false"/>
          <w:color w:val="000000"/>
          <w:sz w:val="28"/>
        </w:rPr>
        <w:t>
      3) объективность.</w:t>
      </w:r>
    </w:p>
    <w:bookmarkEnd w:id="436"/>
    <w:bookmarkStart w:name="z542" w:id="437"/>
    <w:p>
      <w:pPr>
        <w:spacing w:after="0"/>
        <w:ind w:left="0"/>
        <w:jc w:val="both"/>
      </w:pPr>
      <w:r>
        <w:rPr>
          <w:rFonts w:ascii="Times New Roman"/>
          <w:b w:val="false"/>
          <w:i w:val="false"/>
          <w:color w:val="000000"/>
          <w:sz w:val="28"/>
        </w:rPr>
        <w:t>
      14. Перечень объектов государственного аудита включает наименование объекта государственного аудита, тип аудита, наименование аудиторского мероприятия, вид проверки, период охвата государственным аудитом, сроки проведения аудита, планируемые объемы бюджетных средств и активов, охватываемые государственным аудитом.</w:t>
      </w:r>
    </w:p>
    <w:bookmarkEnd w:id="437"/>
    <w:bookmarkStart w:name="z543" w:id="438"/>
    <w:p>
      <w:pPr>
        <w:spacing w:after="0"/>
        <w:ind w:left="0"/>
        <w:jc w:val="both"/>
      </w:pPr>
      <w:r>
        <w:rPr>
          <w:rFonts w:ascii="Times New Roman"/>
          <w:b w:val="false"/>
          <w:i w:val="false"/>
          <w:color w:val="000000"/>
          <w:sz w:val="28"/>
        </w:rPr>
        <w:t>
      15. Перечень объектов государственного аудита службами внутреннего аудита разрабатывается и согласно пункту 2 статьи 18 Закона утверждается до 25 декабря года, предшествующего планируемому, с учетом перечней объектов государственного аудита уполномоченного органа и его территориальных подразделений, Высшей аудиторской палаты, ревизионных комиссий и в течение 3 (трех) рабочих дней направляется в уполномоченный орган.</w:t>
      </w:r>
    </w:p>
    <w:bookmarkEnd w:id="438"/>
    <w:p>
      <w:pPr>
        <w:spacing w:after="0"/>
        <w:ind w:left="0"/>
        <w:jc w:val="both"/>
      </w:pPr>
      <w:r>
        <w:rPr>
          <w:rFonts w:ascii="Times New Roman"/>
          <w:b w:val="false"/>
          <w:i w:val="false"/>
          <w:color w:val="000000"/>
          <w:sz w:val="28"/>
        </w:rPr>
        <w:t>
      Утвержденные перечни объектов государственного аудита, а также изменения к ним в течение 5 (пяти) рабочих дней со дня их утверждения размещаются на интернет-ресурсе государственного органа с учетом соблюдения режима секретности, служебной, коммерческой или иной охраняемой законом тайны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(далее – Инструкция).</w:t>
      </w:r>
    </w:p>
    <w:bookmarkStart w:name="z545" w:id="439"/>
    <w:p>
      <w:pPr>
        <w:spacing w:after="0"/>
        <w:ind w:left="0"/>
        <w:jc w:val="both"/>
      </w:pPr>
      <w:r>
        <w:rPr>
          <w:rFonts w:ascii="Times New Roman"/>
          <w:b w:val="false"/>
          <w:i w:val="false"/>
          <w:color w:val="000000"/>
          <w:sz w:val="28"/>
        </w:rPr>
        <w:t>
      Допускается внесение изменений в перечни объектов государственного аудита служб внутреннего аудита с приложением документов (материалов), подтверждающих основания внесения изменений.</w:t>
      </w:r>
    </w:p>
    <w:bookmarkEnd w:id="439"/>
    <w:bookmarkStart w:name="z546" w:id="440"/>
    <w:p>
      <w:pPr>
        <w:spacing w:after="0"/>
        <w:ind w:left="0"/>
        <w:jc w:val="both"/>
      </w:pPr>
      <w:r>
        <w:rPr>
          <w:rFonts w:ascii="Times New Roman"/>
          <w:b w:val="false"/>
          <w:i w:val="false"/>
          <w:color w:val="000000"/>
          <w:sz w:val="28"/>
        </w:rPr>
        <w:t>
      В случае необходимости исключения определенного аудиторского мероприятия из перечня объектов государственного аудита, лицо, ответственное за проведение аудиторского мероприятия, вносит руководителю государственного органа, акиму столицы, области, города республиканского значения служебную записку с соответствующим обоснованием.</w:t>
      </w:r>
    </w:p>
    <w:bookmarkEnd w:id="440"/>
    <w:p>
      <w:pPr>
        <w:spacing w:after="0"/>
        <w:ind w:left="0"/>
        <w:jc w:val="both"/>
      </w:pPr>
      <w:r>
        <w:rPr>
          <w:rFonts w:ascii="Times New Roman"/>
          <w:b w:val="false"/>
          <w:i w:val="false"/>
          <w:color w:val="000000"/>
          <w:sz w:val="28"/>
        </w:rPr>
        <w:t>
      По итогам рассмотрения служебной записки руководителем государственного органа акимом столицы, области, города республиканского значения принимается решение об исключении аудиторского мероприятия из перечня объектов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48" w:id="441"/>
    <w:p>
      <w:pPr>
        <w:spacing w:after="0"/>
        <w:ind w:left="0"/>
        <w:jc w:val="both"/>
      </w:pPr>
      <w:r>
        <w:rPr>
          <w:rFonts w:ascii="Times New Roman"/>
          <w:b w:val="false"/>
          <w:i w:val="false"/>
          <w:color w:val="000000"/>
          <w:sz w:val="28"/>
        </w:rPr>
        <w:t>
      16. Службы внутреннего аудита на постоянной основе проводят мониторинг исполнения утвержденного перечня объектов государственного аудита.</w:t>
      </w:r>
    </w:p>
    <w:bookmarkEnd w:id="441"/>
    <w:bookmarkStart w:name="z549" w:id="442"/>
    <w:p>
      <w:pPr>
        <w:spacing w:after="0"/>
        <w:ind w:left="0"/>
        <w:jc w:val="both"/>
      </w:pPr>
      <w:r>
        <w:rPr>
          <w:rFonts w:ascii="Times New Roman"/>
          <w:b w:val="false"/>
          <w:i w:val="false"/>
          <w:color w:val="000000"/>
          <w:sz w:val="28"/>
        </w:rPr>
        <w:t>
      17. Служба внутреннего аудита по итогам отчетного периода представляет первому руководителю государственного органа или акиму столицы, области, города республиканского значения информацию об исполнении перечня объектов государственного аудита.</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50" w:id="44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планирования отдельного внутреннего государственного аудита и его проведение</w:t>
      </w:r>
    </w:p>
    <w:bookmarkEnd w:id="443"/>
    <w:bookmarkStart w:name="z551" w:id="44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Этапы аудиторского мероприятия</w:t>
      </w:r>
    </w:p>
    <w:bookmarkEnd w:id="444"/>
    <w:bookmarkStart w:name="z552" w:id="445"/>
    <w:p>
      <w:pPr>
        <w:spacing w:after="0"/>
        <w:ind w:left="0"/>
        <w:jc w:val="both"/>
      </w:pPr>
      <w:r>
        <w:rPr>
          <w:rFonts w:ascii="Times New Roman"/>
          <w:b w:val="false"/>
          <w:i w:val="false"/>
          <w:color w:val="000000"/>
          <w:sz w:val="28"/>
        </w:rPr>
        <w:t>
      18. Организация аудиторского мероприятия включает этапы, каждый из которых характеризуется выполнением определенных задач:</w:t>
      </w:r>
    </w:p>
    <w:bookmarkEnd w:id="445"/>
    <w:bookmarkStart w:name="z553" w:id="446"/>
    <w:p>
      <w:pPr>
        <w:spacing w:after="0"/>
        <w:ind w:left="0"/>
        <w:jc w:val="both"/>
      </w:pPr>
      <w:r>
        <w:rPr>
          <w:rFonts w:ascii="Times New Roman"/>
          <w:b w:val="false"/>
          <w:i w:val="false"/>
          <w:color w:val="000000"/>
          <w:sz w:val="28"/>
        </w:rPr>
        <w:t>
      1) подготовительный;</w:t>
      </w:r>
    </w:p>
    <w:bookmarkEnd w:id="446"/>
    <w:bookmarkStart w:name="z554" w:id="447"/>
    <w:p>
      <w:pPr>
        <w:spacing w:after="0"/>
        <w:ind w:left="0"/>
        <w:jc w:val="both"/>
      </w:pPr>
      <w:r>
        <w:rPr>
          <w:rFonts w:ascii="Times New Roman"/>
          <w:b w:val="false"/>
          <w:i w:val="false"/>
          <w:color w:val="000000"/>
          <w:sz w:val="28"/>
        </w:rPr>
        <w:t>
      2) основной;</w:t>
      </w:r>
    </w:p>
    <w:bookmarkEnd w:id="447"/>
    <w:bookmarkStart w:name="z555" w:id="448"/>
    <w:p>
      <w:pPr>
        <w:spacing w:after="0"/>
        <w:ind w:left="0"/>
        <w:jc w:val="both"/>
      </w:pPr>
      <w:r>
        <w:rPr>
          <w:rFonts w:ascii="Times New Roman"/>
          <w:b w:val="false"/>
          <w:i w:val="false"/>
          <w:color w:val="000000"/>
          <w:sz w:val="28"/>
        </w:rPr>
        <w:t>
      3) заключительный.</w:t>
      </w:r>
    </w:p>
    <w:bookmarkEnd w:id="448"/>
    <w:bookmarkStart w:name="z556" w:id="449"/>
    <w:p>
      <w:pPr>
        <w:spacing w:after="0"/>
        <w:ind w:left="0"/>
        <w:jc w:val="both"/>
      </w:pPr>
      <w:r>
        <w:rPr>
          <w:rFonts w:ascii="Times New Roman"/>
          <w:b w:val="false"/>
          <w:i w:val="false"/>
          <w:color w:val="000000"/>
          <w:sz w:val="28"/>
        </w:rPr>
        <w:t>
      19. Подготовительным этапом проведения внутреннего государственного аудита являются предварительное изучение объектов государственного аудита, составление плана и программы аудита, аудиторского задания на проведение аудиторского мероприятия (далее – аудиторское задание), поручения на проведение аудиторского мероприятия, проверки (Акт о назначении проверки) (далее – поручение на проведение аудиторского мероприятия), являющегося актом о назначении проверки.</w:t>
      </w:r>
    </w:p>
    <w:bookmarkEnd w:id="449"/>
    <w:bookmarkStart w:name="z557" w:id="450"/>
    <w:p>
      <w:pPr>
        <w:spacing w:after="0"/>
        <w:ind w:left="0"/>
        <w:jc w:val="both"/>
      </w:pPr>
      <w:r>
        <w:rPr>
          <w:rFonts w:ascii="Times New Roman"/>
          <w:b w:val="false"/>
          <w:i w:val="false"/>
          <w:color w:val="000000"/>
          <w:sz w:val="28"/>
        </w:rPr>
        <w:t xml:space="preserve">
      При планировании отдельного государственного аудита учитываются результаты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450"/>
    <w:bookmarkStart w:name="z558" w:id="451"/>
    <w:p>
      <w:pPr>
        <w:spacing w:after="0"/>
        <w:ind w:left="0"/>
        <w:jc w:val="both"/>
      </w:pPr>
      <w:r>
        <w:rPr>
          <w:rFonts w:ascii="Times New Roman"/>
          <w:b w:val="false"/>
          <w:i w:val="false"/>
          <w:color w:val="000000"/>
          <w:sz w:val="28"/>
        </w:rPr>
        <w:t>
      Основным этапом проведения внутреннего государственного аудита является проведение аудиторского мероприятия.</w:t>
      </w:r>
    </w:p>
    <w:bookmarkEnd w:id="451"/>
    <w:bookmarkStart w:name="z559" w:id="452"/>
    <w:p>
      <w:pPr>
        <w:spacing w:after="0"/>
        <w:ind w:left="0"/>
        <w:jc w:val="both"/>
      </w:pPr>
      <w:r>
        <w:rPr>
          <w:rFonts w:ascii="Times New Roman"/>
          <w:b w:val="false"/>
          <w:i w:val="false"/>
          <w:color w:val="000000"/>
          <w:sz w:val="28"/>
        </w:rPr>
        <w:t>
      Заключительным этапом проведения внутреннего государственного аудита являются принятие решения и составление документов по результатам внутреннего государственного аудита.</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45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Предварительное изучение объектов государственного аудита</w:t>
      </w:r>
    </w:p>
    <w:bookmarkEnd w:id="453"/>
    <w:bookmarkStart w:name="z561" w:id="454"/>
    <w:p>
      <w:pPr>
        <w:spacing w:after="0"/>
        <w:ind w:left="0"/>
        <w:jc w:val="both"/>
      </w:pPr>
      <w:r>
        <w:rPr>
          <w:rFonts w:ascii="Times New Roman"/>
          <w:b w:val="false"/>
          <w:i w:val="false"/>
          <w:color w:val="000000"/>
          <w:sz w:val="28"/>
        </w:rPr>
        <w:t>
      20. Предварительное изучение деятельности объекта государственного аудита проводится для уточнения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w:t>
      </w:r>
    </w:p>
    <w:bookmarkEnd w:id="454"/>
    <w:bookmarkStart w:name="z562" w:id="455"/>
    <w:p>
      <w:pPr>
        <w:spacing w:after="0"/>
        <w:ind w:left="0"/>
        <w:jc w:val="both"/>
      </w:pPr>
      <w:r>
        <w:rPr>
          <w:rFonts w:ascii="Times New Roman"/>
          <w:b w:val="false"/>
          <w:i w:val="false"/>
          <w:color w:val="000000"/>
          <w:sz w:val="28"/>
        </w:rPr>
        <w:t xml:space="preserve">
      21. В зависимости от типа государственного аудита учитываются показатели государственного аудита, определенные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455"/>
    <w:bookmarkStart w:name="z563" w:id="456"/>
    <w:p>
      <w:pPr>
        <w:spacing w:after="0"/>
        <w:ind w:left="0"/>
        <w:jc w:val="both"/>
      </w:pPr>
      <w:r>
        <w:rPr>
          <w:rFonts w:ascii="Times New Roman"/>
          <w:b w:val="false"/>
          <w:i w:val="false"/>
          <w:color w:val="000000"/>
          <w:sz w:val="28"/>
        </w:rPr>
        <w:t xml:space="preserve">
      22. В ходе предварительного изучения на основе анализа и оценки информации о деятельности объекта государственного аудита в зависимости от типа аудита и целей аудиторского мероприятия, кроме показателей государственного аудита, предусмотренных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учитываются следующие показатели:</w:t>
      </w:r>
    </w:p>
    <w:bookmarkEnd w:id="456"/>
    <w:bookmarkStart w:name="z564" w:id="457"/>
    <w:p>
      <w:pPr>
        <w:spacing w:after="0"/>
        <w:ind w:left="0"/>
        <w:jc w:val="both"/>
      </w:pPr>
      <w:r>
        <w:rPr>
          <w:rFonts w:ascii="Times New Roman"/>
          <w:b w:val="false"/>
          <w:i w:val="false"/>
          <w:color w:val="000000"/>
          <w:sz w:val="28"/>
        </w:rPr>
        <w:t>
      1) наличие и степень рисков – определение и подтверждение существования каких-либо факторов (действий или событий), которые влияют на достижение государственным органом своих целей при формировании и использовании бюджетных средств и активов в проверяемой сфере и (или) деятельности объекта государственного аудита;</w:t>
      </w:r>
    </w:p>
    <w:bookmarkEnd w:id="457"/>
    <w:bookmarkStart w:name="z565" w:id="458"/>
    <w:p>
      <w:pPr>
        <w:spacing w:after="0"/>
        <w:ind w:left="0"/>
        <w:jc w:val="both"/>
      </w:pPr>
      <w:r>
        <w:rPr>
          <w:rFonts w:ascii="Times New Roman"/>
          <w:b w:val="false"/>
          <w:i w:val="false"/>
          <w:color w:val="000000"/>
          <w:sz w:val="28"/>
        </w:rPr>
        <w:t xml:space="preserve">
      2) наличие и состояние на объекте государственного аудита системы мер и процедур, принимаемых руководством объекта государственного аудита для достижения эффективного управления объектом государственного аудита (системы внутреннего контроля) – проведение предварительного анализа и оценки степени эффективности организации 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 по результатам которой определяется способность системы внутреннего контроля обеспечивать достижение поставленных целей и задач.</w:t>
      </w:r>
    </w:p>
    <w:bookmarkEnd w:id="458"/>
    <w:bookmarkStart w:name="z566" w:id="459"/>
    <w:p>
      <w:pPr>
        <w:spacing w:after="0"/>
        <w:ind w:left="0"/>
        <w:jc w:val="both"/>
      </w:pPr>
      <w:r>
        <w:rPr>
          <w:rFonts w:ascii="Times New Roman"/>
          <w:b w:val="false"/>
          <w:i w:val="false"/>
          <w:color w:val="000000"/>
          <w:sz w:val="28"/>
        </w:rPr>
        <w:t>
      23. Расчет показателей существенности и аудиторского риска осуществляется в соответствии со стандартами.</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Собираемая информация включает данные по нормативному правовому регулированию, организационной структуре, целям, задачам и ожидаемым результатам деятельности объектов государственного аудита, механизмам их подотчетности и имеющимся системам внутреннего контроля, существующим рискам и иным вопросам, необходимым для целей внутреннего государственного аудита.</w:t>
      </w:r>
    </w:p>
    <w:bookmarkStart w:name="z568" w:id="460"/>
    <w:p>
      <w:pPr>
        <w:spacing w:after="0"/>
        <w:ind w:left="0"/>
        <w:jc w:val="both"/>
      </w:pPr>
      <w:r>
        <w:rPr>
          <w:rFonts w:ascii="Times New Roman"/>
          <w:b w:val="false"/>
          <w:i w:val="false"/>
          <w:color w:val="000000"/>
          <w:sz w:val="28"/>
        </w:rPr>
        <w:t>
      Источники информации:</w:t>
      </w:r>
    </w:p>
    <w:bookmarkEnd w:id="460"/>
    <w:bookmarkStart w:name="z569" w:id="461"/>
    <w:p>
      <w:pPr>
        <w:spacing w:after="0"/>
        <w:ind w:left="0"/>
        <w:jc w:val="both"/>
      </w:pPr>
      <w:r>
        <w:rPr>
          <w:rFonts w:ascii="Times New Roman"/>
          <w:b w:val="false"/>
          <w:i w:val="false"/>
          <w:color w:val="000000"/>
          <w:sz w:val="28"/>
        </w:rPr>
        <w:t>
      1) результаты и материалы предыдущих проверок, в том числе других органов государственного аудита и финансового контроля;</w:t>
      </w:r>
    </w:p>
    <w:bookmarkEnd w:id="461"/>
    <w:bookmarkStart w:name="z570" w:id="462"/>
    <w:p>
      <w:pPr>
        <w:spacing w:after="0"/>
        <w:ind w:left="0"/>
        <w:jc w:val="both"/>
      </w:pPr>
      <w:r>
        <w:rPr>
          <w:rFonts w:ascii="Times New Roman"/>
          <w:b w:val="false"/>
          <w:i w:val="false"/>
          <w:color w:val="000000"/>
          <w:sz w:val="28"/>
        </w:rPr>
        <w:t>
      2) материалы отчетов участников бюджетного процесса;</w:t>
      </w:r>
    </w:p>
    <w:bookmarkEnd w:id="462"/>
    <w:bookmarkStart w:name="z571" w:id="463"/>
    <w:p>
      <w:pPr>
        <w:spacing w:after="0"/>
        <w:ind w:left="0"/>
        <w:jc w:val="both"/>
      </w:pPr>
      <w:r>
        <w:rPr>
          <w:rFonts w:ascii="Times New Roman"/>
          <w:b w:val="false"/>
          <w:i w:val="false"/>
          <w:color w:val="000000"/>
          <w:sz w:val="28"/>
        </w:rPr>
        <w:t>
      3) данные информационных систем уполномоченного органа по исполнению бюджета;</w:t>
      </w:r>
    </w:p>
    <w:bookmarkEnd w:id="463"/>
    <w:bookmarkStart w:name="z572" w:id="464"/>
    <w:p>
      <w:pPr>
        <w:spacing w:after="0"/>
        <w:ind w:left="0"/>
        <w:jc w:val="both"/>
      </w:pPr>
      <w:r>
        <w:rPr>
          <w:rFonts w:ascii="Times New Roman"/>
          <w:b w:val="false"/>
          <w:i w:val="false"/>
          <w:color w:val="000000"/>
          <w:sz w:val="28"/>
        </w:rPr>
        <w:t xml:space="preserve">
      4) материалы заседаний </w:t>
      </w:r>
      <w:r>
        <w:rPr>
          <w:rFonts w:ascii="Times New Roman"/>
          <w:b w:val="false"/>
          <w:i w:val="false"/>
          <w:color w:val="000000"/>
          <w:sz w:val="28"/>
        </w:rPr>
        <w:t>координационного совета</w:t>
      </w:r>
      <w:r>
        <w:rPr>
          <w:rFonts w:ascii="Times New Roman"/>
          <w:b w:val="false"/>
          <w:i w:val="false"/>
          <w:color w:val="000000"/>
          <w:sz w:val="28"/>
        </w:rPr>
        <w:t xml:space="preserve"> органов государственного аудита и финансового контроля;</w:t>
      </w:r>
    </w:p>
    <w:bookmarkEnd w:id="464"/>
    <w:bookmarkStart w:name="z573" w:id="465"/>
    <w:p>
      <w:pPr>
        <w:spacing w:after="0"/>
        <w:ind w:left="0"/>
        <w:jc w:val="both"/>
      </w:pPr>
      <w:r>
        <w:rPr>
          <w:rFonts w:ascii="Times New Roman"/>
          <w:b w:val="false"/>
          <w:i w:val="false"/>
          <w:color w:val="000000"/>
          <w:sz w:val="28"/>
        </w:rPr>
        <w:t>
      5) материалы заседаний Правительства Республики Казахстан, Администрации Президента Республики Казахстан и иных органов исполнительной власти;</w:t>
      </w:r>
    </w:p>
    <w:bookmarkEnd w:id="465"/>
    <w:bookmarkStart w:name="z574" w:id="466"/>
    <w:p>
      <w:pPr>
        <w:spacing w:after="0"/>
        <w:ind w:left="0"/>
        <w:jc w:val="both"/>
      </w:pPr>
      <w:r>
        <w:rPr>
          <w:rFonts w:ascii="Times New Roman"/>
          <w:b w:val="false"/>
          <w:i w:val="false"/>
          <w:color w:val="000000"/>
          <w:sz w:val="28"/>
        </w:rPr>
        <w:t>
      6) обращения органов представительной и исполнительной власти Республики Казахстан;</w:t>
      </w:r>
    </w:p>
    <w:bookmarkEnd w:id="466"/>
    <w:bookmarkStart w:name="z575" w:id="467"/>
    <w:p>
      <w:pPr>
        <w:spacing w:after="0"/>
        <w:ind w:left="0"/>
        <w:jc w:val="both"/>
      </w:pPr>
      <w:r>
        <w:rPr>
          <w:rFonts w:ascii="Times New Roman"/>
          <w:b w:val="false"/>
          <w:i w:val="false"/>
          <w:color w:val="000000"/>
          <w:sz w:val="28"/>
        </w:rPr>
        <w:t>
      7) обращения органов государственного аудита и финансового контроля;</w:t>
      </w:r>
    </w:p>
    <w:bookmarkEnd w:id="467"/>
    <w:bookmarkStart w:name="z576" w:id="468"/>
    <w:p>
      <w:pPr>
        <w:spacing w:after="0"/>
        <w:ind w:left="0"/>
        <w:jc w:val="both"/>
      </w:pPr>
      <w:r>
        <w:rPr>
          <w:rFonts w:ascii="Times New Roman"/>
          <w:b w:val="false"/>
          <w:i w:val="false"/>
          <w:color w:val="000000"/>
          <w:sz w:val="28"/>
        </w:rPr>
        <w:t>
      8) материалы средств массовой информации;</w:t>
      </w:r>
    </w:p>
    <w:bookmarkEnd w:id="468"/>
    <w:bookmarkStart w:name="z577" w:id="469"/>
    <w:p>
      <w:pPr>
        <w:spacing w:after="0"/>
        <w:ind w:left="0"/>
        <w:jc w:val="both"/>
      </w:pPr>
      <w:r>
        <w:rPr>
          <w:rFonts w:ascii="Times New Roman"/>
          <w:b w:val="false"/>
          <w:i w:val="false"/>
          <w:color w:val="000000"/>
          <w:sz w:val="28"/>
        </w:rPr>
        <w:t>
      9) обращения физических и юридических лиц;</w:t>
      </w:r>
    </w:p>
    <w:bookmarkEnd w:id="469"/>
    <w:bookmarkStart w:name="z578" w:id="470"/>
    <w:p>
      <w:pPr>
        <w:spacing w:after="0"/>
        <w:ind w:left="0"/>
        <w:jc w:val="both"/>
      </w:pPr>
      <w:r>
        <w:rPr>
          <w:rFonts w:ascii="Times New Roman"/>
          <w:b w:val="false"/>
          <w:i w:val="false"/>
          <w:color w:val="000000"/>
          <w:sz w:val="28"/>
        </w:rPr>
        <w:t>
      10) данные о движении денежных средств;</w:t>
      </w:r>
    </w:p>
    <w:bookmarkEnd w:id="470"/>
    <w:bookmarkStart w:name="z579" w:id="471"/>
    <w:p>
      <w:pPr>
        <w:spacing w:after="0"/>
        <w:ind w:left="0"/>
        <w:jc w:val="both"/>
      </w:pPr>
      <w:r>
        <w:rPr>
          <w:rFonts w:ascii="Times New Roman"/>
          <w:b w:val="false"/>
          <w:i w:val="false"/>
          <w:color w:val="000000"/>
          <w:sz w:val="28"/>
        </w:rPr>
        <w:t>
      11) информация из электронного сервиса судебных органов Республики Казахстан;</w:t>
      </w:r>
    </w:p>
    <w:bookmarkEnd w:id="471"/>
    <w:bookmarkStart w:name="z580" w:id="472"/>
    <w:p>
      <w:pPr>
        <w:spacing w:after="0"/>
        <w:ind w:left="0"/>
        <w:jc w:val="both"/>
      </w:pPr>
      <w:r>
        <w:rPr>
          <w:rFonts w:ascii="Times New Roman"/>
          <w:b w:val="false"/>
          <w:i w:val="false"/>
          <w:color w:val="000000"/>
          <w:sz w:val="28"/>
        </w:rPr>
        <w:t>
      12) иные источники.</w:t>
      </w:r>
    </w:p>
    <w:bookmarkEnd w:id="472"/>
    <w:bookmarkStart w:name="z581" w:id="473"/>
    <w:p>
      <w:pPr>
        <w:spacing w:after="0"/>
        <w:ind w:left="0"/>
        <w:jc w:val="both"/>
      </w:pPr>
      <w:r>
        <w:rPr>
          <w:rFonts w:ascii="Times New Roman"/>
          <w:b w:val="false"/>
          <w:i w:val="false"/>
          <w:color w:val="000000"/>
          <w:sz w:val="28"/>
        </w:rPr>
        <w:t>
      25. Группа государственного аудита на подготовительном этапе к аудиторскому мероприятию:</w:t>
      </w:r>
    </w:p>
    <w:bookmarkEnd w:id="473"/>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объекта государственного аудита согласно примерному перечню вопросов, изучаемых службами внутреннего аудита в ходе предварительного изучения деятельности объекта государственного аудита,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осуществляет сбор информации из доступных источников, единой базы данных по государственному аудиту и финансовому контролю и при необходимости запрашивает у объекта государственного аудита дополнительные сведения, информацию, документы (материалы) для их предварительного изучения.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84" w:id="474"/>
    <w:p>
      <w:pPr>
        <w:spacing w:after="0"/>
        <w:ind w:left="0"/>
        <w:jc w:val="both"/>
      </w:pPr>
      <w:r>
        <w:rPr>
          <w:rFonts w:ascii="Times New Roman"/>
          <w:b w:val="false"/>
          <w:i w:val="false"/>
          <w:color w:val="000000"/>
          <w:sz w:val="28"/>
        </w:rPr>
        <w:t xml:space="preserve">
      26. По результатам анализа и оценки совокупности перечисленных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информации и показателей, характеризующих формирование и использование объектом государственного аудита бюджетных средств и активов, службами внутреннего аудита:</w:t>
      </w:r>
    </w:p>
    <w:bookmarkEnd w:id="474"/>
    <w:bookmarkStart w:name="z585" w:id="475"/>
    <w:p>
      <w:pPr>
        <w:spacing w:after="0"/>
        <w:ind w:left="0"/>
        <w:jc w:val="both"/>
      </w:pPr>
      <w:r>
        <w:rPr>
          <w:rFonts w:ascii="Times New Roman"/>
          <w:b w:val="false"/>
          <w:i w:val="false"/>
          <w:color w:val="000000"/>
          <w:sz w:val="28"/>
        </w:rPr>
        <w:t>
      1) распределяются вопросы, подлежащие охвату в ходе аудиторского мероприятия между государственными аудиторами;</w:t>
      </w:r>
    </w:p>
    <w:bookmarkEnd w:id="475"/>
    <w:bookmarkStart w:name="z586" w:id="476"/>
    <w:p>
      <w:pPr>
        <w:spacing w:after="0"/>
        <w:ind w:left="0"/>
        <w:jc w:val="both"/>
      </w:pPr>
      <w:r>
        <w:rPr>
          <w:rFonts w:ascii="Times New Roman"/>
          <w:b w:val="false"/>
          <w:i w:val="false"/>
          <w:color w:val="000000"/>
          <w:sz w:val="28"/>
        </w:rPr>
        <w:t>
      2) определяются объекты встречной проверки;</w:t>
      </w:r>
    </w:p>
    <w:bookmarkEnd w:id="476"/>
    <w:bookmarkStart w:name="z587" w:id="477"/>
    <w:p>
      <w:pPr>
        <w:spacing w:after="0"/>
        <w:ind w:left="0"/>
        <w:jc w:val="both"/>
      </w:pPr>
      <w:r>
        <w:rPr>
          <w:rFonts w:ascii="Times New Roman"/>
          <w:b w:val="false"/>
          <w:i w:val="false"/>
          <w:color w:val="000000"/>
          <w:sz w:val="28"/>
        </w:rPr>
        <w:t>
      3) определяются специалисты, привлекаемые к проведению государственного аудита, и конкретные вопросы государственного аудита, планируемые для поручения им;</w:t>
      </w:r>
    </w:p>
    <w:bookmarkEnd w:id="477"/>
    <w:bookmarkStart w:name="z588" w:id="478"/>
    <w:p>
      <w:pPr>
        <w:spacing w:after="0"/>
        <w:ind w:left="0"/>
        <w:jc w:val="both"/>
      </w:pPr>
      <w:r>
        <w:rPr>
          <w:rFonts w:ascii="Times New Roman"/>
          <w:b w:val="false"/>
          <w:i w:val="false"/>
          <w:color w:val="000000"/>
          <w:sz w:val="28"/>
        </w:rPr>
        <w:t>
      4) прорабатываются вопросы получения разрешений в случаях проведения государственного аудита на режимных объектах.</w:t>
      </w:r>
    </w:p>
    <w:bookmarkEnd w:id="478"/>
    <w:bookmarkStart w:name="z1232" w:id="479"/>
    <w:p>
      <w:pPr>
        <w:spacing w:after="0"/>
        <w:ind w:left="0"/>
        <w:jc w:val="both"/>
      </w:pPr>
      <w:r>
        <w:rPr>
          <w:rFonts w:ascii="Times New Roman"/>
          <w:b w:val="false"/>
          <w:i w:val="false"/>
          <w:color w:val="000000"/>
          <w:sz w:val="28"/>
        </w:rPr>
        <w:t>
      26-1. Информация о результатах предварительного изучения объектов государственного аудита составляется по форме, согласно приложению 1-1 к настоящим Правилам.</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48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Составление плана и программы аудита, аудиторского задания и поручения</w:t>
      </w:r>
    </w:p>
    <w:bookmarkEnd w:id="480"/>
    <w:bookmarkStart w:name="z590" w:id="481"/>
    <w:p>
      <w:pPr>
        <w:spacing w:after="0"/>
        <w:ind w:left="0"/>
        <w:jc w:val="both"/>
      </w:pPr>
      <w:r>
        <w:rPr>
          <w:rFonts w:ascii="Times New Roman"/>
          <w:b w:val="false"/>
          <w:i w:val="false"/>
          <w:color w:val="000000"/>
          <w:sz w:val="28"/>
        </w:rPr>
        <w:t>
      27. На основе предварительного изучения объектов государственного аудита службами внутреннего аудита до начала проведения аудиторского мероприятия на объекте аудита составляются план и программа аудита, аудиторское задание и поручение на проведение аудиторского мероприятия.</w:t>
      </w:r>
    </w:p>
    <w:bookmarkEnd w:id="481"/>
    <w:bookmarkStart w:name="z591" w:id="482"/>
    <w:p>
      <w:pPr>
        <w:spacing w:after="0"/>
        <w:ind w:left="0"/>
        <w:jc w:val="both"/>
      </w:pPr>
      <w:r>
        <w:rPr>
          <w:rFonts w:ascii="Times New Roman"/>
          <w:b w:val="false"/>
          <w:i w:val="false"/>
          <w:color w:val="000000"/>
          <w:sz w:val="28"/>
        </w:rPr>
        <w:t xml:space="preserve">
      План аудита составляется руководителем группы государственного аудита в случаях, когда охвату аудиторским мероприятием подлежат два и более объектов государственного аудита, и утверждается лицом, ответственным за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2"/>
    <w:bookmarkStart w:name="z592" w:id="483"/>
    <w:p>
      <w:pPr>
        <w:spacing w:after="0"/>
        <w:ind w:left="0"/>
        <w:jc w:val="both"/>
      </w:pPr>
      <w:r>
        <w:rPr>
          <w:rFonts w:ascii="Times New Roman"/>
          <w:b w:val="false"/>
          <w:i w:val="false"/>
          <w:color w:val="000000"/>
          <w:sz w:val="28"/>
        </w:rPr>
        <w:t xml:space="preserve">
      Программа аудита составляется руководителем группы внутреннего государственного аудита или государственным аудитором и утверждается лицом, ответственным за проведение аудиторского мероприятия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3"/>
    <w:bookmarkStart w:name="z593" w:id="484"/>
    <w:p>
      <w:pPr>
        <w:spacing w:after="0"/>
        <w:ind w:left="0"/>
        <w:jc w:val="both"/>
      </w:pPr>
      <w:r>
        <w:rPr>
          <w:rFonts w:ascii="Times New Roman"/>
          <w:b w:val="false"/>
          <w:i w:val="false"/>
          <w:color w:val="000000"/>
          <w:sz w:val="28"/>
        </w:rPr>
        <w:t xml:space="preserve">
      Аудиторское задание составляется в случае проведения аудиторского мероприятия двумя и более участниками, подписывается всеми членами группы государственного аудита и утверждается руководителем группы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84"/>
    <w:bookmarkStart w:name="z594" w:id="485"/>
    <w:p>
      <w:pPr>
        <w:spacing w:after="0"/>
        <w:ind w:left="0"/>
        <w:jc w:val="both"/>
      </w:pPr>
      <w:r>
        <w:rPr>
          <w:rFonts w:ascii="Times New Roman"/>
          <w:b w:val="false"/>
          <w:i w:val="false"/>
          <w:color w:val="000000"/>
          <w:sz w:val="28"/>
        </w:rPr>
        <w:t xml:space="preserve">
      Поручение на проведение аудиторского мероприятия является официальным документом, дающим право на проведение аудиторского мероприятия, встречной проверки, и оформляется на бланке строгой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85"/>
    <w:bookmarkStart w:name="z595" w:id="486"/>
    <w:p>
      <w:pPr>
        <w:spacing w:after="0"/>
        <w:ind w:left="0"/>
        <w:jc w:val="both"/>
      </w:pPr>
      <w:r>
        <w:rPr>
          <w:rFonts w:ascii="Times New Roman"/>
          <w:b w:val="false"/>
          <w:i w:val="false"/>
          <w:color w:val="000000"/>
          <w:sz w:val="28"/>
        </w:rPr>
        <w:t>
      Поручение на проведение аудиторского мероприятия составляется государственным аудитором или руководителем группы государственного аудита и согласовывается с лицом, ответственным за проведение аудиторского мероприятия, подписывается руководителем государственного органа, акимом столицы, области, города республиканского значения, либо лицами, их замещающими.</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Лицом, ответственным за проведение аудиторского мероприятия, до выхода на аудиторское мероприятие (основной этап) проводится техническая учеба (инструктаж) с участниками группы государственного аудита.</w:t>
      </w:r>
    </w:p>
    <w:bookmarkStart w:name="z597" w:id="487"/>
    <w:p>
      <w:pPr>
        <w:spacing w:after="0"/>
        <w:ind w:left="0"/>
        <w:jc w:val="both"/>
      </w:pPr>
      <w:r>
        <w:rPr>
          <w:rFonts w:ascii="Times New Roman"/>
          <w:b w:val="false"/>
          <w:i w:val="false"/>
          <w:color w:val="000000"/>
          <w:sz w:val="28"/>
        </w:rPr>
        <w:t>
      29. Программа аудита содержит показатели государственного аудита и детализированные вопросы аудиторского мероприятия к каждому из показателей.</w:t>
      </w:r>
    </w:p>
    <w:bookmarkEnd w:id="487"/>
    <w:bookmarkStart w:name="z598" w:id="488"/>
    <w:p>
      <w:pPr>
        <w:spacing w:after="0"/>
        <w:ind w:left="0"/>
        <w:jc w:val="both"/>
      </w:pPr>
      <w:r>
        <w:rPr>
          <w:rFonts w:ascii="Times New Roman"/>
          <w:b w:val="false"/>
          <w:i w:val="false"/>
          <w:color w:val="000000"/>
          <w:sz w:val="28"/>
        </w:rPr>
        <w:t>
      Программа аудита является логичной, понятной, а также направлена на достижение поставленных целей аудиторского мероприятия.</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внесено изменение на казахском языке, текст на русском языке не меняется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489"/>
    <w:p>
      <w:pPr>
        <w:spacing w:after="0"/>
        <w:ind w:left="0"/>
        <w:jc w:val="both"/>
      </w:pPr>
      <w:r>
        <w:rPr>
          <w:rFonts w:ascii="Times New Roman"/>
          <w:b w:val="false"/>
          <w:i w:val="false"/>
          <w:color w:val="000000"/>
          <w:sz w:val="28"/>
        </w:rPr>
        <w:t xml:space="preserve">
      30. При составлении программы аудита соответствия отражаются вопросы соблюдения объектом государственного аудита норм законодательства Республики Казахстан, положений нормативных правовых актов, а также актов субъектов квазигосударственного сектора, принятых для их реализации, регулирующих и регламентирующих деятельность объекта государственного аудита. </w:t>
      </w:r>
    </w:p>
    <w:bookmarkEnd w:id="489"/>
    <w:bookmarkStart w:name="z600" w:id="490"/>
    <w:p>
      <w:pPr>
        <w:spacing w:after="0"/>
        <w:ind w:left="0"/>
        <w:jc w:val="both"/>
      </w:pPr>
      <w:r>
        <w:rPr>
          <w:rFonts w:ascii="Times New Roman"/>
          <w:b w:val="false"/>
          <w:i w:val="false"/>
          <w:color w:val="000000"/>
          <w:sz w:val="28"/>
        </w:rPr>
        <w:t>
      31. Программа аудита эффективности включает вопросы использования человеческих, финансовых и иных ресурсов для достижения целей и задач объекта государственного аудита с учетом его направленности на определение конечного результата, полученного от использования бюджетных средств и активов.</w:t>
      </w:r>
    </w:p>
    <w:bookmarkEnd w:id="490"/>
    <w:bookmarkStart w:name="z601" w:id="491"/>
    <w:p>
      <w:pPr>
        <w:spacing w:after="0"/>
        <w:ind w:left="0"/>
        <w:jc w:val="both"/>
      </w:pPr>
      <w:r>
        <w:rPr>
          <w:rFonts w:ascii="Times New Roman"/>
          <w:b w:val="false"/>
          <w:i w:val="false"/>
          <w:color w:val="000000"/>
          <w:sz w:val="28"/>
        </w:rPr>
        <w:t>
      32. Аудиторское задание содержит конкретные программные вопросы, подлежащие охвату в ходе аудиторского мероприятия, сроки их рассмотрения на каждом объекте государственного аудита, распределяемые между участниками группы аудита.</w:t>
      </w:r>
    </w:p>
    <w:bookmarkEnd w:id="491"/>
    <w:bookmarkStart w:name="z602" w:id="492"/>
    <w:p>
      <w:pPr>
        <w:spacing w:after="0"/>
        <w:ind w:left="0"/>
        <w:jc w:val="both"/>
      </w:pPr>
      <w:r>
        <w:rPr>
          <w:rFonts w:ascii="Times New Roman"/>
          <w:b w:val="false"/>
          <w:i w:val="false"/>
          <w:color w:val="000000"/>
          <w:sz w:val="28"/>
        </w:rPr>
        <w:t>
      33. Службами внутреннего аудита регистрация поручений осуществляется посредством Единой системы электронного документооборота.</w:t>
      </w:r>
    </w:p>
    <w:bookmarkEnd w:id="492"/>
    <w:bookmarkStart w:name="z603" w:id="49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Проведение аудиторского мероприятия</w:t>
      </w:r>
    </w:p>
    <w:bookmarkEnd w:id="493"/>
    <w:bookmarkStart w:name="z604" w:id="494"/>
    <w:p>
      <w:pPr>
        <w:spacing w:after="0"/>
        <w:ind w:left="0"/>
        <w:jc w:val="both"/>
      </w:pPr>
      <w:r>
        <w:rPr>
          <w:rFonts w:ascii="Times New Roman"/>
          <w:b w:val="false"/>
          <w:i w:val="false"/>
          <w:color w:val="000000"/>
          <w:sz w:val="28"/>
        </w:rPr>
        <w:t xml:space="preserve">
      34. Основанием для проведения аудиторского мероприятия является поручение на проведение аудиторского мероприятия, оформленное в соответствии с требованиями </w:t>
      </w:r>
      <w:r>
        <w:rPr>
          <w:rFonts w:ascii="Times New Roman"/>
          <w:b w:val="false"/>
          <w:i w:val="false"/>
          <w:color w:val="000000"/>
          <w:sz w:val="28"/>
        </w:rPr>
        <w:t>пункта 27</w:t>
      </w:r>
      <w:r>
        <w:rPr>
          <w:rFonts w:ascii="Times New Roman"/>
          <w:b w:val="false"/>
          <w:i w:val="false"/>
          <w:color w:val="000000"/>
          <w:sz w:val="28"/>
        </w:rPr>
        <w:t xml:space="preserve"> Правил.</w:t>
      </w:r>
    </w:p>
    <w:bookmarkEnd w:id="494"/>
    <w:bookmarkStart w:name="z605" w:id="495"/>
    <w:p>
      <w:pPr>
        <w:spacing w:after="0"/>
        <w:ind w:left="0"/>
        <w:jc w:val="both"/>
      </w:pPr>
      <w:r>
        <w:rPr>
          <w:rFonts w:ascii="Times New Roman"/>
          <w:b w:val="false"/>
          <w:i w:val="false"/>
          <w:color w:val="000000"/>
          <w:sz w:val="28"/>
        </w:rPr>
        <w:t>
      35. На каждый объект государственного аудита оформляется отдельное поручение на проведение аудиторского мероприятия.</w:t>
      </w:r>
    </w:p>
    <w:bookmarkEnd w:id="495"/>
    <w:bookmarkStart w:name="z606" w:id="496"/>
    <w:p>
      <w:pPr>
        <w:spacing w:after="0"/>
        <w:ind w:left="0"/>
        <w:jc w:val="both"/>
      </w:pPr>
      <w:r>
        <w:rPr>
          <w:rFonts w:ascii="Times New Roman"/>
          <w:b w:val="false"/>
          <w:i w:val="false"/>
          <w:color w:val="000000"/>
          <w:sz w:val="28"/>
        </w:rPr>
        <w:t>
      Перед началом проведения аудиторского мероприятия руководителю объекта государственного аудита или лицу, его замещающему предъявляются:</w:t>
      </w:r>
    </w:p>
    <w:bookmarkEnd w:id="496"/>
    <w:bookmarkStart w:name="z607" w:id="497"/>
    <w:p>
      <w:pPr>
        <w:spacing w:after="0"/>
        <w:ind w:left="0"/>
        <w:jc w:val="both"/>
      </w:pPr>
      <w:r>
        <w:rPr>
          <w:rFonts w:ascii="Times New Roman"/>
          <w:b w:val="false"/>
          <w:i w:val="false"/>
          <w:color w:val="000000"/>
          <w:sz w:val="28"/>
        </w:rPr>
        <w:t>
      1) поручение на проведение аудиторского мероприятия (проверки);</w:t>
      </w:r>
    </w:p>
    <w:bookmarkEnd w:id="497"/>
    <w:bookmarkStart w:name="z608" w:id="498"/>
    <w:p>
      <w:pPr>
        <w:spacing w:after="0"/>
        <w:ind w:left="0"/>
        <w:jc w:val="both"/>
      </w:pPr>
      <w:r>
        <w:rPr>
          <w:rFonts w:ascii="Times New Roman"/>
          <w:b w:val="false"/>
          <w:i w:val="false"/>
          <w:color w:val="000000"/>
          <w:sz w:val="28"/>
        </w:rPr>
        <w:t>
      2) служебные удостоверения должностных лиц, уполномоченных на проведение внутреннего государственного аудита;</w:t>
      </w:r>
    </w:p>
    <w:bookmarkEnd w:id="498"/>
    <w:bookmarkStart w:name="z609" w:id="499"/>
    <w:p>
      <w:pPr>
        <w:spacing w:after="0"/>
        <w:ind w:left="0"/>
        <w:jc w:val="both"/>
      </w:pPr>
      <w:r>
        <w:rPr>
          <w:rFonts w:ascii="Times New Roman"/>
          <w:b w:val="false"/>
          <w:i w:val="false"/>
          <w:color w:val="000000"/>
          <w:sz w:val="28"/>
        </w:rPr>
        <w:t>
      3) разрешение компетентного органа на посещение режимных объектов в порядке, определенном Инструкцией.</w:t>
      </w:r>
    </w:p>
    <w:bookmarkEnd w:id="499"/>
    <w:bookmarkStart w:name="z610" w:id="500"/>
    <w:p>
      <w:pPr>
        <w:spacing w:after="0"/>
        <w:ind w:left="0"/>
        <w:jc w:val="both"/>
      </w:pPr>
      <w:r>
        <w:rPr>
          <w:rFonts w:ascii="Times New Roman"/>
          <w:b w:val="false"/>
          <w:i w:val="false"/>
          <w:color w:val="000000"/>
          <w:sz w:val="28"/>
        </w:rPr>
        <w:t>
      36. Аудиторское мероприятие осуществляется только лицами, указанными в поручении на проведение аудиторского мероприятия.</w:t>
      </w:r>
    </w:p>
    <w:bookmarkEnd w:id="500"/>
    <w:bookmarkStart w:name="z611" w:id="501"/>
    <w:p>
      <w:pPr>
        <w:spacing w:after="0"/>
        <w:ind w:left="0"/>
        <w:jc w:val="both"/>
      </w:pPr>
      <w:r>
        <w:rPr>
          <w:rFonts w:ascii="Times New Roman"/>
          <w:b w:val="false"/>
          <w:i w:val="false"/>
          <w:color w:val="000000"/>
          <w:sz w:val="28"/>
        </w:rPr>
        <w:t>
      37. Началом проведения аудиторского мероприятия является день предъявления поручения на проведение аудиторского мероприятия должностному лицу (лицам) объекта государственного аудита.</w:t>
      </w:r>
    </w:p>
    <w:bookmarkEnd w:id="501"/>
    <w:bookmarkStart w:name="z612" w:id="502"/>
    <w:p>
      <w:pPr>
        <w:spacing w:after="0"/>
        <w:ind w:left="0"/>
        <w:jc w:val="both"/>
      </w:pPr>
      <w:r>
        <w:rPr>
          <w:rFonts w:ascii="Times New Roman"/>
          <w:b w:val="false"/>
          <w:i w:val="false"/>
          <w:color w:val="000000"/>
          <w:sz w:val="28"/>
        </w:rPr>
        <w:t xml:space="preserve">
      38. Руководителю объекта государственного аудита или должностному лицу не позднее 2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 информации, документов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502"/>
    <w:bookmarkStart w:name="z613" w:id="503"/>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на проведение аудиторского мероприятия и указывается дата вручения указанного требования.</w:t>
      </w:r>
    </w:p>
    <w:bookmarkEnd w:id="503"/>
    <w:bookmarkStart w:name="z614" w:id="504"/>
    <w:p>
      <w:pPr>
        <w:spacing w:after="0"/>
        <w:ind w:left="0"/>
        <w:jc w:val="both"/>
      </w:pPr>
      <w:r>
        <w:rPr>
          <w:rFonts w:ascii="Times New Roman"/>
          <w:b w:val="false"/>
          <w:i w:val="false"/>
          <w:color w:val="000000"/>
          <w:sz w:val="28"/>
        </w:rPr>
        <w:t>
      Первый экземпляр требования по предоставлению объектом государственного аудита сведений, информации, документов (материалов) передается под роспись руководителю объекта государственного аудита или должностному лицу. В случае непринятия, требование по предоставлению объектом государственного аудита сведений, информации, документов (материалов) передается руководителем группы государственного аудита (государственным аудитором) через канцелярию объекта государственного аудита.</w:t>
      </w:r>
    </w:p>
    <w:bookmarkEnd w:id="504"/>
    <w:bookmarkStart w:name="z615" w:id="505"/>
    <w:p>
      <w:pPr>
        <w:spacing w:after="0"/>
        <w:ind w:left="0"/>
        <w:jc w:val="both"/>
      </w:pPr>
      <w:r>
        <w:rPr>
          <w:rFonts w:ascii="Times New Roman"/>
          <w:b w:val="false"/>
          <w:i w:val="false"/>
          <w:color w:val="000000"/>
          <w:sz w:val="28"/>
        </w:rPr>
        <w:t xml:space="preserve">
      Второй экземпляр требования по предоставлению объектом государственного аудита сведений, информации, документов (материалов) с отметкой о его принятии прилагается к аудиторскому отчету, оформляемому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05"/>
    <w:bookmarkStart w:name="z616" w:id="506"/>
    <w:p>
      <w:pPr>
        <w:spacing w:after="0"/>
        <w:ind w:left="0"/>
        <w:jc w:val="both"/>
      </w:pPr>
      <w:r>
        <w:rPr>
          <w:rFonts w:ascii="Times New Roman"/>
          <w:b w:val="false"/>
          <w:i w:val="false"/>
          <w:color w:val="000000"/>
          <w:sz w:val="28"/>
        </w:rPr>
        <w:t>
      В случаях необходимости получения дополнительных документов, материалов, информации при проведении аудиторского мероприятия и воспрепятствования в их предоставлении объекту государственного аудита, руководителем группы государственного аудита или государственным аудитором дополнительно направляется требование по предоставлению объектом государственного аудита сведений, информации, документов (материалов), оформляемое в соответствии с настоящим пунктом Правил.</w:t>
      </w:r>
    </w:p>
    <w:bookmarkEnd w:id="506"/>
    <w:bookmarkStart w:name="z617" w:id="507"/>
    <w:p>
      <w:pPr>
        <w:spacing w:after="0"/>
        <w:ind w:left="0"/>
        <w:jc w:val="both"/>
      </w:pPr>
      <w:r>
        <w:rPr>
          <w:rFonts w:ascii="Times New Roman"/>
          <w:b w:val="false"/>
          <w:i w:val="false"/>
          <w:color w:val="000000"/>
          <w:sz w:val="28"/>
        </w:rPr>
        <w:t>
      При проведении встречной проверки требование по предоставлению объектом государственного аудита сведений, информации, документов (материалов) предъявляется объекту государственного аудита в случае его воспрепятствования проведению встречной проверке.</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508"/>
    <w:p>
      <w:pPr>
        <w:spacing w:after="0"/>
        <w:ind w:left="0"/>
        <w:jc w:val="both"/>
      </w:pPr>
      <w:r>
        <w:rPr>
          <w:rFonts w:ascii="Times New Roman"/>
          <w:b w:val="false"/>
          <w:i w:val="false"/>
          <w:color w:val="000000"/>
          <w:sz w:val="28"/>
        </w:rPr>
        <w:t xml:space="preserve">
      39. В случаях отказа должностными лицами объекта государственного аудита в допуске на объект государственного аудита и (или) воспрепятствования проведению аудиторского мероприятия, государственным аудитором составляется акт по факту воспрепятствования проведению государственного аудита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08"/>
    <w:bookmarkStart w:name="z619" w:id="509"/>
    <w:p>
      <w:pPr>
        <w:spacing w:after="0"/>
        <w:ind w:left="0"/>
        <w:jc w:val="both"/>
      </w:pPr>
      <w:r>
        <w:rPr>
          <w:rFonts w:ascii="Times New Roman"/>
          <w:b w:val="false"/>
          <w:i w:val="false"/>
          <w:color w:val="000000"/>
          <w:sz w:val="28"/>
        </w:rPr>
        <w:t xml:space="preserve">
      40. В случаях,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руководитель группы государственного аудита письменно, посредством электронной почты (факсом), почтовой связи и (или) нарочно информирует о данных фактах лицо, ответственное за проведение аудиторского мероприятия, которое принимает меры по их устранению.</w:t>
      </w:r>
    </w:p>
    <w:bookmarkEnd w:id="509"/>
    <w:bookmarkStart w:name="z620" w:id="510"/>
    <w:p>
      <w:pPr>
        <w:spacing w:after="0"/>
        <w:ind w:left="0"/>
        <w:jc w:val="both"/>
      </w:pPr>
      <w:r>
        <w:rPr>
          <w:rFonts w:ascii="Times New Roman"/>
          <w:b w:val="false"/>
          <w:i w:val="false"/>
          <w:color w:val="000000"/>
          <w:sz w:val="28"/>
        </w:rPr>
        <w:t>
      41. При неустранении объектом государственного аудита обстоятельств, препятствующих проведению государственного аудита, лицо, ответственное за проведение аудиторского мероприятия, готовит ходатайство первому руководителю государственного органа, акиму столицы, области, города республиканского значения о приостановлении аудиторского мероприятия до полного устранения причин, препятствующих проведению государственного аудита.</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21" w:id="511"/>
    <w:p>
      <w:pPr>
        <w:spacing w:after="0"/>
        <w:ind w:left="0"/>
        <w:jc w:val="both"/>
      </w:pPr>
      <w:r>
        <w:rPr>
          <w:rFonts w:ascii="Times New Roman"/>
          <w:b w:val="false"/>
          <w:i w:val="false"/>
          <w:color w:val="000000"/>
          <w:sz w:val="28"/>
        </w:rPr>
        <w:t>
      42. Решение о приостановлении, возобновлении аудиторского мероприятия, изменении масштаба внутреннего государственного аудита, участников (состава) группы государственного аудита принимается руководителем государственного органа, акимом столицы, области, города республиканского значения и оформляется соответствующим актом, с одновременным уведомлением объекта государственного аудита.</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22" w:id="512"/>
    <w:p>
      <w:pPr>
        <w:spacing w:after="0"/>
        <w:ind w:left="0"/>
        <w:jc w:val="both"/>
      </w:pPr>
      <w:r>
        <w:rPr>
          <w:rFonts w:ascii="Times New Roman"/>
          <w:b w:val="false"/>
          <w:i w:val="false"/>
          <w:color w:val="000000"/>
          <w:sz w:val="28"/>
        </w:rPr>
        <w:t>
      43. На информационном стенде объекта государственного аудита государственные аудиторы размещают информацию о том, что на объекте государственного аудита проводится аудиторское мероприятие работниками служб внутреннего аудита.</w:t>
      </w:r>
    </w:p>
    <w:bookmarkEnd w:id="512"/>
    <w:bookmarkStart w:name="z623" w:id="513"/>
    <w:p>
      <w:pPr>
        <w:spacing w:after="0"/>
        <w:ind w:left="0"/>
        <w:jc w:val="both"/>
      </w:pPr>
      <w:r>
        <w:rPr>
          <w:rFonts w:ascii="Times New Roman"/>
          <w:b w:val="false"/>
          <w:i w:val="false"/>
          <w:color w:val="000000"/>
          <w:sz w:val="28"/>
        </w:rPr>
        <w:t>
      44. 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формирует служебную записку с обоснованием проекта внесения изменений в программу аудита (далее – служебная записка) и направляет его лицу, ответственному за проведение аудиторского мероприятия.</w:t>
      </w:r>
    </w:p>
    <w:bookmarkEnd w:id="513"/>
    <w:p>
      <w:pPr>
        <w:spacing w:after="0"/>
        <w:ind w:left="0"/>
        <w:jc w:val="both"/>
      </w:pPr>
      <w:r>
        <w:rPr>
          <w:rFonts w:ascii="Times New Roman"/>
          <w:b w:val="false"/>
          <w:i w:val="false"/>
          <w:color w:val="000000"/>
          <w:sz w:val="28"/>
        </w:rPr>
        <w:t>
      При признании целесообразности проведения аудиторского мероприятия по вопросам, не предусмотренным программой аудита, лицом, ответственным за проведение аудиторского мероприятия, обоснование изменений утверждается в течении 1 (одного) рабочего дня.</w:t>
      </w:r>
    </w:p>
    <w:p>
      <w:pPr>
        <w:spacing w:after="0"/>
        <w:ind w:left="0"/>
        <w:jc w:val="both"/>
      </w:pPr>
      <w:r>
        <w:rPr>
          <w:rFonts w:ascii="Times New Roman"/>
          <w:b w:val="false"/>
          <w:i w:val="false"/>
          <w:color w:val="000000"/>
          <w:sz w:val="28"/>
        </w:rPr>
        <w:t>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514"/>
    <w:p>
      <w:pPr>
        <w:spacing w:after="0"/>
        <w:ind w:left="0"/>
        <w:jc w:val="both"/>
      </w:pPr>
      <w:r>
        <w:rPr>
          <w:rFonts w:ascii="Times New Roman"/>
          <w:b w:val="false"/>
          <w:i w:val="false"/>
          <w:color w:val="000000"/>
          <w:sz w:val="28"/>
        </w:rPr>
        <w:t>
      45. При необходимости продления срока проведения государственного аудита, срок продлевается не менее чем за 1 (один) рабочий день до его окончания и оформляется соответствующим актом первого руководителя государственного органа, акимом столицы, области, города республиканского значения по письменному ходатайству лица, ответственного за проведение аудиторского мероприятия.</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27" w:id="515"/>
    <w:p>
      <w:pPr>
        <w:spacing w:after="0"/>
        <w:ind w:left="0"/>
        <w:jc w:val="both"/>
      </w:pPr>
      <w:r>
        <w:rPr>
          <w:rFonts w:ascii="Times New Roman"/>
          <w:b w:val="false"/>
          <w:i w:val="false"/>
          <w:color w:val="000000"/>
          <w:sz w:val="28"/>
        </w:rPr>
        <w:t>
      46. Внесение изменений в план аудита, программу аудита и аудиторские задания в ходе проведения аудиторского мероприятия осуществляется:</w:t>
      </w:r>
    </w:p>
    <w:bookmarkEnd w:id="515"/>
    <w:p>
      <w:pPr>
        <w:spacing w:after="0"/>
        <w:ind w:left="0"/>
        <w:jc w:val="both"/>
      </w:pPr>
      <w:r>
        <w:rPr>
          <w:rFonts w:ascii="Times New Roman"/>
          <w:b w:val="false"/>
          <w:i w:val="false"/>
          <w:color w:val="000000"/>
          <w:sz w:val="28"/>
        </w:rPr>
        <w:t>
      в план и программу аудита – 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обоснований внесения изменений не более 2 (двух) раз в ходе проводимого аудиторского мероприятия;</w:t>
      </w:r>
    </w:p>
    <w:p>
      <w:pPr>
        <w:spacing w:after="0"/>
        <w:ind w:left="0"/>
        <w:jc w:val="both"/>
      </w:pPr>
      <w:r>
        <w:rPr>
          <w:rFonts w:ascii="Times New Roman"/>
          <w:b w:val="false"/>
          <w:i w:val="false"/>
          <w:color w:val="000000"/>
          <w:sz w:val="28"/>
        </w:rPr>
        <w:t>
      в аудиторское задание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Заместителя Премьер-Министра - Министра финансов РК от 08.08.2022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516"/>
    <w:p>
      <w:pPr>
        <w:spacing w:after="0"/>
        <w:ind w:left="0"/>
        <w:jc w:val="both"/>
      </w:pPr>
      <w:r>
        <w:rPr>
          <w:rFonts w:ascii="Times New Roman"/>
          <w:b w:val="false"/>
          <w:i w:val="false"/>
          <w:color w:val="000000"/>
          <w:sz w:val="28"/>
        </w:rPr>
        <w:t>
      47. При проведении аудиторского мероприятия проводятся сбор, анализ фактических данных, необходимых для формирования аудиторских доказательств, в соответствии с поставленной целью, предметом и вопросами аудиторского мероприятия.</w:t>
      </w:r>
    </w:p>
    <w:bookmarkEnd w:id="516"/>
    <w:bookmarkStart w:name="z631" w:id="517"/>
    <w:p>
      <w:pPr>
        <w:spacing w:after="0"/>
        <w:ind w:left="0"/>
        <w:jc w:val="both"/>
      </w:pPr>
      <w:r>
        <w:rPr>
          <w:rFonts w:ascii="Times New Roman"/>
          <w:b w:val="false"/>
          <w:i w:val="false"/>
          <w:color w:val="000000"/>
          <w:sz w:val="28"/>
        </w:rPr>
        <w:t>
      Сбор фактических данных проводится следующими способами:</w:t>
      </w:r>
    </w:p>
    <w:bookmarkEnd w:id="517"/>
    <w:bookmarkStart w:name="z632" w:id="518"/>
    <w:p>
      <w:pPr>
        <w:spacing w:after="0"/>
        <w:ind w:left="0"/>
        <w:jc w:val="both"/>
      </w:pPr>
      <w:r>
        <w:rPr>
          <w:rFonts w:ascii="Times New Roman"/>
          <w:b w:val="false"/>
          <w:i w:val="false"/>
          <w:color w:val="000000"/>
          <w:sz w:val="28"/>
        </w:rPr>
        <w:t>
      1) единовременно;</w:t>
      </w:r>
    </w:p>
    <w:bookmarkEnd w:id="518"/>
    <w:bookmarkStart w:name="z633" w:id="519"/>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519"/>
    <w:bookmarkStart w:name="z634" w:id="520"/>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520"/>
    <w:bookmarkStart w:name="z635" w:id="521"/>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обеспечивают обоснованность выявленных у объекта государственного аудита нарушений нормативных правовых актов. На основе собранных аудиторских доказательств формулируются выводы и рекомендации в отчете о результатах внутреннего аудита по итогам аудиторского мероприятия.</w:t>
      </w:r>
    </w:p>
    <w:bookmarkEnd w:id="521"/>
    <w:bookmarkStart w:name="z636" w:id="522"/>
    <w:p>
      <w:pPr>
        <w:spacing w:after="0"/>
        <w:ind w:left="0"/>
        <w:jc w:val="both"/>
      </w:pPr>
      <w:r>
        <w:rPr>
          <w:rFonts w:ascii="Times New Roman"/>
          <w:b w:val="false"/>
          <w:i w:val="false"/>
          <w:color w:val="000000"/>
          <w:sz w:val="28"/>
        </w:rPr>
        <w:t>
      48. В ходе государственного аудита проводимого в соответствии с поручением на проведение аудиторского мероприятия государственный (-ые) аудитор (-ы) (руководитель группы) возглавляющий группу государственного аудита, ассистенты государственного аудитора и привлекаемые эксперты, специалисты по соответствующему профилю для подтверждения достоверности и (или) сбора аудиторских доказательств на предмет фактической поставки товаров, выполнения работ, оказания услуг совместно с лицом, уполномоченным руководителем объекта государственного аудита, проводят контрольный обмер, осмотр на объекте (далее – контрольный обмер (осмотр). При необходимости участия поставщика (по строительно-монтажным работам (далее – СМР) подрядчика, авторского надзора и технического надзора) товаров, работ, услуг в контрольном обмере (осмотре), участие обеспечивается руководителем объекта государственного аудита или лицом, исполняющим его обязанности.</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523"/>
    <w:p>
      <w:pPr>
        <w:spacing w:after="0"/>
        <w:ind w:left="0"/>
        <w:jc w:val="both"/>
      </w:pPr>
      <w:r>
        <w:rPr>
          <w:rFonts w:ascii="Times New Roman"/>
          <w:b w:val="false"/>
          <w:i w:val="false"/>
          <w:color w:val="000000"/>
          <w:sz w:val="28"/>
        </w:rPr>
        <w:t>
      49. По итогам контрольного обмера (осмотра) оформляется акт контрольного обмера (осмотра) по форме согласно приложению 9 к настоящим Правилам, в двух экземплярах с указанием даты, места, цели, результатов и лиц, участвовавших в его проведении работником (ами) органа внутреннего государственного аудита (экспертом, специалистом), с указанием фамилии, имя, отчество (при его наличии), должности государственного аудитора, ассистента государственного аудитора и привлекаемых экспертов, специалистов в присутствии представителей объекта аудита, заказчика, при необходимости поставщика (по СМР подрядчика, авторского надзора и технического надзора) товаров, работ, услуг, который подписывается ими в день его завершения. Один экземпляр подписанного акта остается у государственного аудитора, а второй экземпляр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объекте государственного аудита.</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8" w:id="524"/>
    <w:p>
      <w:pPr>
        <w:spacing w:after="0"/>
        <w:ind w:left="0"/>
        <w:jc w:val="both"/>
      </w:pPr>
      <w:r>
        <w:rPr>
          <w:rFonts w:ascii="Times New Roman"/>
          <w:b w:val="false"/>
          <w:i w:val="false"/>
          <w:color w:val="000000"/>
          <w:sz w:val="28"/>
        </w:rPr>
        <w:t>
      50. В случае отказа от подписания акта контрольного обмера (осмотра), лицами, участвовавшими в его проведении, государственным аудитором в акте контрольного обмера (осмотра)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не является основанием для невключения результатов обмера (осмотра) в аудиторский отчет.</w:t>
      </w:r>
    </w:p>
    <w:bookmarkEnd w:id="524"/>
    <w:bookmarkStart w:name="z639" w:id="525"/>
    <w:p>
      <w:pPr>
        <w:spacing w:after="0"/>
        <w:ind w:left="0"/>
        <w:jc w:val="both"/>
      </w:pPr>
      <w:r>
        <w:rPr>
          <w:rFonts w:ascii="Times New Roman"/>
          <w:b w:val="false"/>
          <w:i w:val="false"/>
          <w:color w:val="000000"/>
          <w:sz w:val="28"/>
        </w:rPr>
        <w:t>
      51. Государственные аудиторы ежедневно устно отчитываются руководителю группы государственного аудита. Руководитель группы государственного аудита координирует работу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в группе государственного аудита.</w:t>
      </w:r>
    </w:p>
    <w:bookmarkEnd w:id="525"/>
    <w:bookmarkStart w:name="z640" w:id="526"/>
    <w:p>
      <w:pPr>
        <w:spacing w:after="0"/>
        <w:ind w:left="0"/>
        <w:jc w:val="both"/>
      </w:pPr>
      <w:r>
        <w:rPr>
          <w:rFonts w:ascii="Times New Roman"/>
          <w:b w:val="false"/>
          <w:i w:val="false"/>
          <w:color w:val="000000"/>
          <w:sz w:val="28"/>
        </w:rPr>
        <w:t xml:space="preserve">
      Руководитель группы государственного аудита, государственный аудитор еженедельно в последний рабочий день недели направляет лицу, ответственному за проведение аудиторского мероприятия, еженедельный отчет о ходе исполнения программы аудита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заполненный (составленный) на отчетную дату.</w:t>
      </w:r>
    </w:p>
    <w:bookmarkEnd w:id="526"/>
    <w:p>
      <w:pPr>
        <w:spacing w:after="0"/>
        <w:ind w:left="0"/>
        <w:jc w:val="both"/>
      </w:pPr>
      <w:bookmarkStart w:name="z641" w:id="527"/>
      <w:r>
        <w:rPr>
          <w:rFonts w:ascii="Times New Roman"/>
          <w:b w:val="false"/>
          <w:i w:val="false"/>
          <w:color w:val="000000"/>
          <w:sz w:val="28"/>
        </w:rPr>
        <w:t xml:space="preserve">
      52. Руководитель группы государственного аудита информирует в письменном виде лицо, ответственное за проведение аудиторского мероприятия, о случаях невыполнения государственными аудиторами, специалистами и ассистентами государственных аудиторов служб внутреннего аудита, участвовавшими в аудиторском мероприятии, служебных обязанностей и фактах нарушений исполнительской, трудовой дисциплины, несоблюдения Правил профессиональной этики государственных аудиторов утвержденных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30 ноября 2015 года № 18-НҚ и приказом Министра финансов Республики Казахстан от 30 ноября 2015 года № 601 "Об утверждении Правил профессиональной этики государственных аудиторов" (зарегистрирован в Реестре государственной регистрации нормативных правовых актов под № 12575), в ходе проведения государственного аудита.</w:t>
      </w:r>
    </w:p>
    <w:bookmarkEnd w:id="527"/>
    <w:p>
      <w:pPr>
        <w:spacing w:after="0"/>
        <w:ind w:left="0"/>
        <w:jc w:val="both"/>
      </w:pPr>
      <w:r>
        <w:rPr>
          <w:rFonts w:ascii="Times New Roman"/>
          <w:b w:val="false"/>
          <w:i w:val="false"/>
          <w:color w:val="000000"/>
          <w:sz w:val="28"/>
        </w:rPr>
        <w:t>      Лицо, ответственное за проведение аудиторского мероприятия, в свою очередь, сообщает в письменном виде руководителю аппарата государственного органа или акима столицы, области, города республиканского значения об указанных фактах для принятия мер дисциплинарного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30.03.2021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государственной регистрации);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43" w:id="528"/>
    <w:p>
      <w:pPr>
        <w:spacing w:after="0"/>
        <w:ind w:left="0"/>
        <w:jc w:val="both"/>
      </w:pPr>
      <w:r>
        <w:rPr>
          <w:rFonts w:ascii="Times New Roman"/>
          <w:b w:val="false"/>
          <w:i w:val="false"/>
          <w:color w:val="000000"/>
          <w:sz w:val="28"/>
        </w:rPr>
        <w:t>
      53. Изучение и анализ секретных материалов, связанных с проведением аудиторских мероприятий в режимных учреждениях, осуществляются в соответствии с Инструкцией.</w:t>
      </w:r>
    </w:p>
    <w:bookmarkEnd w:id="528"/>
    <w:bookmarkStart w:name="z644" w:id="52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Привлечение специалистов к проведению аудиторских мероприятий</w:t>
      </w:r>
    </w:p>
    <w:bookmarkEnd w:id="529"/>
    <w:bookmarkStart w:name="z645" w:id="530"/>
    <w:p>
      <w:pPr>
        <w:spacing w:after="0"/>
        <w:ind w:left="0"/>
        <w:jc w:val="both"/>
      </w:pPr>
      <w:r>
        <w:rPr>
          <w:rFonts w:ascii="Times New Roman"/>
          <w:b w:val="false"/>
          <w:i w:val="false"/>
          <w:color w:val="000000"/>
          <w:sz w:val="28"/>
        </w:rPr>
        <w:t>
      54. Служба внутреннего аудита при необходимости привлекает в состав группы государственного аудита работников структуры государственного органа и (или) его территориальных подразделений и подведомственных организаций.</w:t>
      </w:r>
    </w:p>
    <w:bookmarkEnd w:id="530"/>
    <w:bookmarkStart w:name="z646" w:id="531"/>
    <w:p>
      <w:pPr>
        <w:spacing w:after="0"/>
        <w:ind w:left="0"/>
        <w:jc w:val="both"/>
      </w:pPr>
      <w:r>
        <w:rPr>
          <w:rFonts w:ascii="Times New Roman"/>
          <w:b w:val="false"/>
          <w:i w:val="false"/>
          <w:color w:val="000000"/>
          <w:sz w:val="28"/>
        </w:rPr>
        <w:t>
      55. Целью привлечения специалистов являются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 требующим специальных знаний.</w:t>
      </w:r>
    </w:p>
    <w:bookmarkEnd w:id="531"/>
    <w:bookmarkStart w:name="z647" w:id="532"/>
    <w:p>
      <w:pPr>
        <w:spacing w:after="0"/>
        <w:ind w:left="0"/>
        <w:jc w:val="both"/>
      </w:pPr>
      <w:r>
        <w:rPr>
          <w:rFonts w:ascii="Times New Roman"/>
          <w:b w:val="false"/>
          <w:i w:val="false"/>
          <w:color w:val="000000"/>
          <w:sz w:val="28"/>
        </w:rPr>
        <w:t xml:space="preserve">
      56. Необходимость привлечения специалистов определяется при планировании отдельного государственного аудита. </w:t>
      </w:r>
    </w:p>
    <w:bookmarkEnd w:id="532"/>
    <w:bookmarkStart w:name="z648" w:id="533"/>
    <w:p>
      <w:pPr>
        <w:spacing w:after="0"/>
        <w:ind w:left="0"/>
        <w:jc w:val="both"/>
      </w:pPr>
      <w:r>
        <w:rPr>
          <w:rFonts w:ascii="Times New Roman"/>
          <w:b w:val="false"/>
          <w:i w:val="false"/>
          <w:color w:val="000000"/>
          <w:sz w:val="28"/>
        </w:rPr>
        <w:t>
      57. Специалисты государственных органов привлекаются на основании письма на имя руководителя государственного органа и (или) организации с указанием предмета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End w:id="533"/>
    <w:bookmarkStart w:name="z649" w:id="53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Осуществление встречной проверки</w:t>
      </w:r>
    </w:p>
    <w:bookmarkEnd w:id="534"/>
    <w:bookmarkStart w:name="z650" w:id="535"/>
    <w:p>
      <w:pPr>
        <w:spacing w:after="0"/>
        <w:ind w:left="0"/>
        <w:jc w:val="both"/>
      </w:pPr>
      <w:r>
        <w:rPr>
          <w:rFonts w:ascii="Times New Roman"/>
          <w:b w:val="false"/>
          <w:i w:val="false"/>
          <w:color w:val="000000"/>
          <w:sz w:val="28"/>
        </w:rPr>
        <w:t>
      58.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план и программу аудита. Если в ходе проведения аудиторского мероприятия возникли основания для проведения встречной проверки, то в аудиторские задания вносятся соответствующие дополнения, без внесения изменений в план и программу аудита.</w:t>
      </w:r>
    </w:p>
    <w:bookmarkEnd w:id="535"/>
    <w:bookmarkStart w:name="z651" w:id="536"/>
    <w:p>
      <w:pPr>
        <w:spacing w:after="0"/>
        <w:ind w:left="0"/>
        <w:jc w:val="both"/>
      </w:pPr>
      <w:r>
        <w:rPr>
          <w:rFonts w:ascii="Times New Roman"/>
          <w:b w:val="false"/>
          <w:i w:val="false"/>
          <w:color w:val="000000"/>
          <w:sz w:val="28"/>
        </w:rPr>
        <w:t>
      59. Для проведения встречной проверки на каждый объект государственного аудита оформляется отдельное поручение.</w:t>
      </w:r>
    </w:p>
    <w:bookmarkEnd w:id="536"/>
    <w:bookmarkStart w:name="z652" w:id="537"/>
    <w:p>
      <w:pPr>
        <w:spacing w:after="0"/>
        <w:ind w:left="0"/>
        <w:jc w:val="both"/>
      </w:pPr>
      <w:r>
        <w:rPr>
          <w:rFonts w:ascii="Times New Roman"/>
          <w:b w:val="false"/>
          <w:i w:val="false"/>
          <w:color w:val="000000"/>
          <w:sz w:val="28"/>
        </w:rPr>
        <w:t xml:space="preserve">
      60. Результаты встречной проверки оформляются в виде акта встречной проверки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Государственным аудитором, проводившим встречную проверку, руководителю (должностному лицу) объекта государственного аудита для ознакомления представляется акт встречной проверки в двух экземплярах в день завершения встречной проверки. Руководством объекта государственного аудита ознакомление с актом встречной проверки и его подписание производятся в день его завершения.</w:t>
      </w:r>
    </w:p>
    <w:bookmarkEnd w:id="537"/>
    <w:bookmarkStart w:name="z653" w:id="538"/>
    <w:p>
      <w:pPr>
        <w:spacing w:after="0"/>
        <w:ind w:left="0"/>
        <w:jc w:val="both"/>
      </w:pPr>
      <w:r>
        <w:rPr>
          <w:rFonts w:ascii="Times New Roman"/>
          <w:b w:val="false"/>
          <w:i w:val="false"/>
          <w:color w:val="000000"/>
          <w:sz w:val="28"/>
        </w:rPr>
        <w:t>
      61. В случае проведения встречной проверки, ее результаты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538"/>
    <w:bookmarkStart w:name="z654" w:id="5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принятия решения и составления документов по результатам внутреннего государственного аудита</w:t>
      </w:r>
    </w:p>
    <w:bookmarkEnd w:id="539"/>
    <w:bookmarkStart w:name="z655" w:id="54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Составление и оформление аудиторских отчетов</w:t>
      </w:r>
    </w:p>
    <w:bookmarkEnd w:id="540"/>
    <w:bookmarkStart w:name="z656" w:id="541"/>
    <w:p>
      <w:pPr>
        <w:spacing w:after="0"/>
        <w:ind w:left="0"/>
        <w:jc w:val="both"/>
      </w:pPr>
      <w:r>
        <w:rPr>
          <w:rFonts w:ascii="Times New Roman"/>
          <w:b w:val="false"/>
          <w:i w:val="false"/>
          <w:color w:val="000000"/>
          <w:sz w:val="28"/>
        </w:rPr>
        <w:t>
      62. По результатам аудиторского мероприятия оформляется аудиторский отчет – документ, составленный непосредственно проводившими государственный аудит государственными аудиторами, содержащий результаты проведенного аудиторского мероприятия за определенный период времени.</w:t>
      </w:r>
    </w:p>
    <w:bookmarkEnd w:id="541"/>
    <w:bookmarkStart w:name="z657" w:id="542"/>
    <w:p>
      <w:pPr>
        <w:spacing w:after="0"/>
        <w:ind w:left="0"/>
        <w:jc w:val="both"/>
      </w:pPr>
      <w:r>
        <w:rPr>
          <w:rFonts w:ascii="Times New Roman"/>
          <w:b w:val="false"/>
          <w:i w:val="false"/>
          <w:color w:val="000000"/>
          <w:sz w:val="28"/>
        </w:rPr>
        <w:t xml:space="preserve">
      63. Результаты аудиторского мероприятия по каждому из подвергнутых государственному аудиту объектов государственного аудита оформляются аудиторским отчетом по аудиту соответствия согласно </w:t>
      </w:r>
      <w:r>
        <w:rPr>
          <w:rFonts w:ascii="Times New Roman"/>
          <w:b w:val="false"/>
          <w:i w:val="false"/>
          <w:color w:val="000000"/>
          <w:sz w:val="28"/>
        </w:rPr>
        <w:t>приложению 7</w:t>
      </w:r>
      <w:r>
        <w:rPr>
          <w:rFonts w:ascii="Times New Roman"/>
          <w:b w:val="false"/>
          <w:i w:val="false"/>
          <w:color w:val="000000"/>
          <w:sz w:val="28"/>
        </w:rPr>
        <w:t xml:space="preserve"> или аудиторским отчетом по аудиту эффективности согласно приложению 7-1 к настоящим Правилам.</w:t>
      </w:r>
    </w:p>
    <w:bookmarkEnd w:id="542"/>
    <w:p>
      <w:pPr>
        <w:spacing w:after="0"/>
        <w:ind w:left="0"/>
        <w:jc w:val="both"/>
      </w:pPr>
      <w:r>
        <w:rPr>
          <w:rFonts w:ascii="Times New Roman"/>
          <w:b w:val="false"/>
          <w:i w:val="false"/>
          <w:color w:val="000000"/>
          <w:sz w:val="28"/>
        </w:rPr>
        <w:t>
      К аудиторскому отчету прилагаются:</w:t>
      </w:r>
    </w:p>
    <w:p>
      <w:pPr>
        <w:spacing w:after="0"/>
        <w:ind w:left="0"/>
        <w:jc w:val="both"/>
      </w:pPr>
      <w:r>
        <w:rPr>
          <w:rFonts w:ascii="Times New Roman"/>
          <w:b w:val="false"/>
          <w:i w:val="false"/>
          <w:color w:val="000000"/>
          <w:sz w:val="28"/>
        </w:rPr>
        <w:t>
      1) требование по предоставлению объектом государственного аудита сведений, информации, документов (материалов);</w:t>
      </w:r>
    </w:p>
    <w:p>
      <w:pPr>
        <w:spacing w:after="0"/>
        <w:ind w:left="0"/>
        <w:jc w:val="both"/>
      </w:pPr>
      <w:r>
        <w:rPr>
          <w:rFonts w:ascii="Times New Roman"/>
          <w:b w:val="false"/>
          <w:i w:val="false"/>
          <w:color w:val="000000"/>
          <w:sz w:val="28"/>
        </w:rPr>
        <w:t>
      2) реестр выявленных нарушений и недостатков по результатам внутреннего государственного аудита;</w:t>
      </w:r>
    </w:p>
    <w:p>
      <w:pPr>
        <w:spacing w:after="0"/>
        <w:ind w:left="0"/>
        <w:jc w:val="both"/>
      </w:pP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подтверждающие факты выявленных нарушений и недостатков;</w:t>
      </w:r>
    </w:p>
    <w:p>
      <w:pPr>
        <w:spacing w:after="0"/>
        <w:ind w:left="0"/>
        <w:jc w:val="both"/>
      </w:pP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p>
    <w:p>
      <w:pPr>
        <w:spacing w:after="0"/>
        <w:ind w:left="0"/>
        <w:jc w:val="both"/>
      </w:pPr>
      <w:r>
        <w:rPr>
          <w:rFonts w:ascii="Times New Roman"/>
          <w:b w:val="false"/>
          <w:i w:val="false"/>
          <w:color w:val="000000"/>
          <w:sz w:val="28"/>
        </w:rPr>
        <w:t>
      5) акты контрольных обмеров (осмотров) (в случае их составления);</w:t>
      </w:r>
    </w:p>
    <w:p>
      <w:pPr>
        <w:spacing w:after="0"/>
        <w:ind w:left="0"/>
        <w:jc w:val="both"/>
      </w:pP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внутреннего государственного аудита (в случае их составления);</w:t>
      </w:r>
    </w:p>
    <w:p>
      <w:pPr>
        <w:spacing w:after="0"/>
        <w:ind w:left="0"/>
        <w:jc w:val="both"/>
      </w:pPr>
      <w:r>
        <w:rPr>
          <w:rFonts w:ascii="Times New Roman"/>
          <w:b w:val="false"/>
          <w:i w:val="false"/>
          <w:color w:val="000000"/>
          <w:sz w:val="28"/>
        </w:rPr>
        <w:t>
      7) экспертные заключения специалистов государственных органов (в случае привлечения);</w:t>
      </w:r>
    </w:p>
    <w:p>
      <w:pPr>
        <w:spacing w:after="0"/>
        <w:ind w:left="0"/>
        <w:jc w:val="both"/>
      </w:pPr>
      <w:r>
        <w:rPr>
          <w:rFonts w:ascii="Times New Roman"/>
          <w:b w:val="false"/>
          <w:i w:val="false"/>
          <w:color w:val="000000"/>
          <w:sz w:val="28"/>
        </w:rPr>
        <w:t>
      8) перечень подвергнутых внутреннему государственному аудиту документов, на основе которых сформулированы выводы, с указанием их реквизитов и обоснованием аудиторской выборки;</w:t>
      </w:r>
    </w:p>
    <w:p>
      <w:pPr>
        <w:spacing w:after="0"/>
        <w:ind w:left="0"/>
        <w:jc w:val="both"/>
      </w:pPr>
      <w:r>
        <w:rPr>
          <w:rFonts w:ascii="Times New Roman"/>
          <w:b w:val="false"/>
          <w:i w:val="false"/>
          <w:color w:val="000000"/>
          <w:sz w:val="28"/>
        </w:rPr>
        <w:t>
      9) другие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543"/>
    <w:p>
      <w:pPr>
        <w:spacing w:after="0"/>
        <w:ind w:left="0"/>
        <w:jc w:val="both"/>
      </w:pPr>
      <w:r>
        <w:rPr>
          <w:rFonts w:ascii="Times New Roman"/>
          <w:b w:val="false"/>
          <w:i w:val="false"/>
          <w:color w:val="000000"/>
          <w:sz w:val="28"/>
        </w:rPr>
        <w:t>
      64. Структура аудиторского отчета обеспечивает строгое соответствие последовательности и перечню вопросов программы аудита и аудиторских заданий, достоверность, объективность сведений, изложенных в нем, ответы на каждый вопрос программы аудита излагаются полно, точно, объективно и лаконично.</w:t>
      </w:r>
    </w:p>
    <w:bookmarkEnd w:id="543"/>
    <w:bookmarkStart w:name="z668" w:id="544"/>
    <w:p>
      <w:pPr>
        <w:spacing w:after="0"/>
        <w:ind w:left="0"/>
        <w:jc w:val="both"/>
      </w:pPr>
      <w:r>
        <w:rPr>
          <w:rFonts w:ascii="Times New Roman"/>
          <w:b w:val="false"/>
          <w:i w:val="false"/>
          <w:color w:val="000000"/>
          <w:sz w:val="28"/>
        </w:rPr>
        <w:t>
      65.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w:t>
      </w:r>
    </w:p>
    <w:bookmarkEnd w:id="544"/>
    <w:bookmarkStart w:name="z669" w:id="545"/>
    <w:p>
      <w:pPr>
        <w:spacing w:after="0"/>
        <w:ind w:left="0"/>
        <w:jc w:val="both"/>
      </w:pPr>
      <w:r>
        <w:rPr>
          <w:rFonts w:ascii="Times New Roman"/>
          <w:b w:val="false"/>
          <w:i w:val="false"/>
          <w:color w:val="000000"/>
          <w:sz w:val="28"/>
        </w:rPr>
        <w:t>
      Если по вопросу программы аудита нарушений и недостатков не установлено, в аудиторском отчете делается запись: "Вопрос программы (наименование) проверен. Нарушений и недостатков не установлено." и перечисляются реквизиты подвергнутых внутреннему государственному аудиту документов, на основе которых сформулированы данные выводы.</w:t>
      </w:r>
    </w:p>
    <w:bookmarkEnd w:id="545"/>
    <w:bookmarkStart w:name="z670" w:id="546"/>
    <w:p>
      <w:pPr>
        <w:spacing w:after="0"/>
        <w:ind w:left="0"/>
        <w:jc w:val="both"/>
      </w:pPr>
      <w:r>
        <w:rPr>
          <w:rFonts w:ascii="Times New Roman"/>
          <w:b w:val="false"/>
          <w:i w:val="false"/>
          <w:color w:val="000000"/>
          <w:sz w:val="28"/>
        </w:rPr>
        <w:t>
      66. Каждый факт нарушения, а также выявленные недостатки фиксируются отдельным пунктом и нумеруются в сквозном порядке с описанием характера и вида нарушения со ссылкой на статьи, пункты и подпункты нормативных правовых актов, положения которых нарушены. В описании нарушения делается ссылка на реквизиты и наименования документов, подтверждающих нарушения.</w:t>
      </w:r>
    </w:p>
    <w:bookmarkEnd w:id="546"/>
    <w:bookmarkStart w:name="z671" w:id="547"/>
    <w:p>
      <w:pPr>
        <w:spacing w:after="0"/>
        <w:ind w:left="0"/>
        <w:jc w:val="both"/>
      </w:pPr>
      <w:r>
        <w:rPr>
          <w:rFonts w:ascii="Times New Roman"/>
          <w:b w:val="false"/>
          <w:i w:val="false"/>
          <w:color w:val="000000"/>
          <w:sz w:val="28"/>
        </w:rPr>
        <w:t>
      67. К аудиторскому отчету прилагаются аудиторские доказательства, являющиеся его неотъемлемой частью.</w:t>
      </w:r>
    </w:p>
    <w:bookmarkEnd w:id="547"/>
    <w:bookmarkStart w:name="z672" w:id="548"/>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указываются ссылки на его приложения с отражением их порядкового номера, количества листов.</w:t>
      </w:r>
    </w:p>
    <w:bookmarkEnd w:id="548"/>
    <w:bookmarkStart w:name="z673" w:id="549"/>
    <w:p>
      <w:pPr>
        <w:spacing w:after="0"/>
        <w:ind w:left="0"/>
        <w:jc w:val="both"/>
      </w:pPr>
      <w:r>
        <w:rPr>
          <w:rFonts w:ascii="Times New Roman"/>
          <w:b w:val="false"/>
          <w:i w:val="false"/>
          <w:color w:val="000000"/>
          <w:sz w:val="28"/>
        </w:rPr>
        <w:t>
      68. Не допускается включение в аудиторский отчет фактов, выводов, не подтвержденных соответствующими аудиторскими доказательствами и (или) иными документами и информацией.</w:t>
      </w:r>
    </w:p>
    <w:bookmarkEnd w:id="549"/>
    <w:bookmarkStart w:name="z674" w:id="550"/>
    <w:p>
      <w:pPr>
        <w:spacing w:after="0"/>
        <w:ind w:left="0"/>
        <w:jc w:val="both"/>
      </w:pPr>
      <w:r>
        <w:rPr>
          <w:rFonts w:ascii="Times New Roman"/>
          <w:b w:val="false"/>
          <w:i w:val="false"/>
          <w:color w:val="000000"/>
          <w:sz w:val="28"/>
        </w:rPr>
        <w:t>
      69. Отсутствие документов и (или) иной информации, подтверждающих изложенные в аудиторском отчете нарушения, является нарушением стандартов.</w:t>
      </w:r>
    </w:p>
    <w:bookmarkEnd w:id="550"/>
    <w:bookmarkStart w:name="z675" w:id="551"/>
    <w:p>
      <w:pPr>
        <w:spacing w:after="0"/>
        <w:ind w:left="0"/>
        <w:jc w:val="both"/>
      </w:pPr>
      <w:r>
        <w:rPr>
          <w:rFonts w:ascii="Times New Roman"/>
          <w:b w:val="false"/>
          <w:i w:val="false"/>
          <w:color w:val="000000"/>
          <w:sz w:val="28"/>
        </w:rPr>
        <w:t>
      70. Аудиторский отчет составляется в 2 (двух) экземплярах и предоставляется для ознакомления и подписания руководителю объекта государственного аудита или лицу его замещающему:</w:t>
      </w:r>
    </w:p>
    <w:bookmarkEnd w:id="551"/>
    <w:bookmarkStart w:name="z1234" w:id="552"/>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15 (пятнадцати) рабочих дней включительно, не позднее 1 (одного) рабочего дня до даты завершения аудиторского мероприятия на объекте государственного аудита (за исключением акта встречной проверки, акта контрольного обмера (осмотра);</w:t>
      </w:r>
    </w:p>
    <w:bookmarkEnd w:id="552"/>
    <w:bookmarkStart w:name="z1235" w:id="553"/>
    <w:p>
      <w:pPr>
        <w:spacing w:after="0"/>
        <w:ind w:left="0"/>
        <w:jc w:val="both"/>
      </w:pPr>
      <w:r>
        <w:rPr>
          <w:rFonts w:ascii="Times New Roman"/>
          <w:b w:val="false"/>
          <w:i w:val="false"/>
          <w:color w:val="000000"/>
          <w:sz w:val="28"/>
        </w:rPr>
        <w:t>
      2) при проведении аудиторского мероприятия сроком, превышающим 15 (пятнадцати) рабочих дней, не позднее 2 (двух) рабочих дней до даты завершения аудиторского мероприятия на объекте государственного аудита.</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554"/>
    <w:p>
      <w:pPr>
        <w:spacing w:after="0"/>
        <w:ind w:left="0"/>
        <w:jc w:val="both"/>
      </w:pPr>
      <w:r>
        <w:rPr>
          <w:rFonts w:ascii="Times New Roman"/>
          <w:b w:val="false"/>
          <w:i w:val="false"/>
          <w:color w:val="000000"/>
          <w:sz w:val="28"/>
        </w:rPr>
        <w:t>
      71. Все страницы аудиторского отчета парафируются государственными аудиторами и должностным лицом объекта государственного аудита.</w:t>
      </w:r>
    </w:p>
    <w:bookmarkEnd w:id="554"/>
    <w:bookmarkStart w:name="z679" w:id="555"/>
    <w:p>
      <w:pPr>
        <w:spacing w:after="0"/>
        <w:ind w:left="0"/>
        <w:jc w:val="both"/>
      </w:pPr>
      <w:r>
        <w:rPr>
          <w:rFonts w:ascii="Times New Roman"/>
          <w:b w:val="false"/>
          <w:i w:val="false"/>
          <w:color w:val="000000"/>
          <w:sz w:val="28"/>
        </w:rPr>
        <w:t>
      72. Аудиторский отчет подписывается всеми членами группы государственного аудита, за исключением ассистента, а также руководителем объекта государственного аудита или лицом, его замещающим, не позднее дня завершения аудиторского мероприятия на объекте государственного аудита.</w:t>
      </w:r>
    </w:p>
    <w:bookmarkEnd w:id="555"/>
    <w:bookmarkStart w:name="z680" w:id="556"/>
    <w:p>
      <w:pPr>
        <w:spacing w:after="0"/>
        <w:ind w:left="0"/>
        <w:jc w:val="both"/>
      </w:pPr>
      <w:r>
        <w:rPr>
          <w:rFonts w:ascii="Times New Roman"/>
          <w:b w:val="false"/>
          <w:i w:val="false"/>
          <w:color w:val="000000"/>
          <w:sz w:val="28"/>
        </w:rPr>
        <w:t>
      При несогласии с результатами аудиторского мероприятия, аудиторский отчет подписывается руководством объекта государственного аудита с оговоркой о наличии возражений.</w:t>
      </w:r>
    </w:p>
    <w:bookmarkEnd w:id="556"/>
    <w:bookmarkStart w:name="z681" w:id="557"/>
    <w:p>
      <w:pPr>
        <w:spacing w:after="0"/>
        <w:ind w:left="0"/>
        <w:jc w:val="both"/>
      </w:pPr>
      <w:r>
        <w:rPr>
          <w:rFonts w:ascii="Times New Roman"/>
          <w:b w:val="false"/>
          <w:i w:val="false"/>
          <w:color w:val="000000"/>
          <w:sz w:val="28"/>
        </w:rPr>
        <w:t>
      Письменные возражения к аудиторскому отчету направляются в службу внутреннего аудита в срок не более 10 (десяти) рабочих дней со дня представления подписанного аудиторского отчета.</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72-1. Руководитель объекта государственного аудита в течение 2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в письменном виде посредством информационных систем и/или электронной почты, а также почтовой связи.</w:t>
      </w:r>
    </w:p>
    <w:bookmarkStart w:name="z1515" w:id="558"/>
    <w:p>
      <w:pPr>
        <w:spacing w:after="0"/>
        <w:ind w:left="0"/>
        <w:jc w:val="both"/>
      </w:pPr>
      <w:r>
        <w:rPr>
          <w:rFonts w:ascii="Times New Roman"/>
          <w:b w:val="false"/>
          <w:i w:val="false"/>
          <w:color w:val="000000"/>
          <w:sz w:val="28"/>
        </w:rPr>
        <w:t>
      Субъекты предпринимательства и иные лица (физические и юридические лица), интересы которых затронуты аудиторскими мероприятиями, в случае несогласия с выявленными нарушениями в срок не более пяти рабочих дней со дня получения уведомления направляют свою позицию (возражения) объекту государственного аудита.</w:t>
      </w:r>
    </w:p>
    <w:bookmarkEnd w:id="558"/>
    <w:bookmarkStart w:name="z1516" w:id="559"/>
    <w:p>
      <w:pPr>
        <w:spacing w:after="0"/>
        <w:ind w:left="0"/>
        <w:jc w:val="both"/>
      </w:pPr>
      <w:r>
        <w:rPr>
          <w:rFonts w:ascii="Times New Roman"/>
          <w:b w:val="false"/>
          <w:i w:val="false"/>
          <w:color w:val="000000"/>
          <w:sz w:val="28"/>
        </w:rPr>
        <w:t xml:space="preserve">
      Позиция (возражения) лиц, предусмотренных частью второй настоящего пункта, направляется объектом государственного аудита в органы государственного аудита и финансового контроля в пределах срока, указанного в подпункте 4) пункта 1 </w:t>
      </w:r>
      <w:r>
        <w:rPr>
          <w:rFonts w:ascii="Times New Roman"/>
          <w:b w:val="false"/>
          <w:i w:val="false"/>
          <w:color w:val="000000"/>
          <w:sz w:val="28"/>
        </w:rPr>
        <w:t>статьи 37</w:t>
      </w:r>
      <w:r>
        <w:rPr>
          <w:rFonts w:ascii="Times New Roman"/>
          <w:b w:val="false"/>
          <w:i w:val="false"/>
          <w:color w:val="000000"/>
          <w:sz w:val="28"/>
        </w:rPr>
        <w:t xml:space="preserve"> Закона, и рассматривается наряду с возражениями объекта государственного аудита.</w:t>
      </w:r>
    </w:p>
    <w:bookmarkEnd w:id="559"/>
    <w:bookmarkStart w:name="z1517" w:id="560"/>
    <w:p>
      <w:pPr>
        <w:spacing w:after="0"/>
        <w:ind w:left="0"/>
        <w:jc w:val="both"/>
      </w:pPr>
      <w:r>
        <w:rPr>
          <w:rFonts w:ascii="Times New Roman"/>
          <w:b w:val="false"/>
          <w:i w:val="false"/>
          <w:color w:val="000000"/>
          <w:sz w:val="28"/>
        </w:rPr>
        <w:t>
      При подаче возражения в Совет по государственному аудиту и рискам (далее – Совет) объект государственного аудита учитывает замечания субъектов предпринимательства и иных лиц к аудиторскому отчету.</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 в соответствии с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561"/>
    <w:p>
      <w:pPr>
        <w:spacing w:after="0"/>
        <w:ind w:left="0"/>
        <w:jc w:val="both"/>
      </w:pPr>
      <w:r>
        <w:rPr>
          <w:rFonts w:ascii="Times New Roman"/>
          <w:b w:val="false"/>
          <w:i w:val="false"/>
          <w:color w:val="000000"/>
          <w:sz w:val="28"/>
        </w:rPr>
        <w:t>
      73. Не подлежат рассмотрению возражения к аудиторскому отчету, направленные по истечении 10 (десяти) рабочих дней со дня представления подписанного аудиторского отчета.</w:t>
      </w:r>
    </w:p>
    <w:bookmarkEnd w:id="561"/>
    <w:p>
      <w:pPr>
        <w:spacing w:after="0"/>
        <w:ind w:left="0"/>
        <w:jc w:val="both"/>
      </w:pPr>
      <w:r>
        <w:rPr>
          <w:rFonts w:ascii="Times New Roman"/>
          <w:b w:val="false"/>
          <w:i w:val="false"/>
          <w:color w:val="000000"/>
          <w:sz w:val="28"/>
        </w:rPr>
        <w:t>
      Срок рассмотрения возражения к аудиторскому отчету и направления ответа на него составляет не более 30 (тридцати) календарных дней со дня регистрации возражения.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562"/>
    <w:p>
      <w:pPr>
        <w:spacing w:after="0"/>
        <w:ind w:left="0"/>
        <w:jc w:val="both"/>
      </w:pPr>
      <w:r>
        <w:rPr>
          <w:rFonts w:ascii="Times New Roman"/>
          <w:b w:val="false"/>
          <w:i w:val="false"/>
          <w:color w:val="000000"/>
          <w:sz w:val="28"/>
        </w:rPr>
        <w:t>
      74. Поступившие возражения к аудиторскому отчету и мотивированные ответы на них в обязательном порядке приобщаются к материалам аудиторского мероприятия.</w:t>
      </w:r>
    </w:p>
    <w:bookmarkEnd w:id="562"/>
    <w:bookmarkStart w:name="z685" w:id="563"/>
    <w:p>
      <w:pPr>
        <w:spacing w:after="0"/>
        <w:ind w:left="0"/>
        <w:jc w:val="both"/>
      </w:pPr>
      <w:r>
        <w:rPr>
          <w:rFonts w:ascii="Times New Roman"/>
          <w:b w:val="false"/>
          <w:i w:val="false"/>
          <w:color w:val="000000"/>
          <w:sz w:val="28"/>
        </w:rPr>
        <w:t>
      75. При отказе руководителем объекта государственного аудита или лицом, его замещающим от ознакомления с аудиторским отчетом или от подписи аудиторского отчета, в аудиторском отчете государственным аудитором производится соответствующая запись об отказе должностного лица объекта государственного аудита от ознакомления и (или) от подписи и отчет передается через канцелярию объекта аудита.</w:t>
      </w:r>
    </w:p>
    <w:bookmarkEnd w:id="563"/>
    <w:bookmarkStart w:name="z686" w:id="564"/>
    <w:p>
      <w:pPr>
        <w:spacing w:after="0"/>
        <w:ind w:left="0"/>
        <w:jc w:val="both"/>
      </w:pPr>
      <w:r>
        <w:rPr>
          <w:rFonts w:ascii="Times New Roman"/>
          <w:b w:val="false"/>
          <w:i w:val="false"/>
          <w:color w:val="000000"/>
          <w:sz w:val="28"/>
        </w:rPr>
        <w:t>
      76. Материалы аудиторского мероприятия государственным аудитором или руководителем группы государственного аудита в течение 1 (одного) рабочего дня после завершения аудиторского мероприятия или со дня приезда из командировки обобщаются с отражением в описи наименований документов и количества листов.</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56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Составление и оформление отчета о результатах внутреннего аудита</w:t>
      </w:r>
    </w:p>
    <w:bookmarkEnd w:id="565"/>
    <w:bookmarkStart w:name="z688" w:id="566"/>
    <w:p>
      <w:pPr>
        <w:spacing w:after="0"/>
        <w:ind w:left="0"/>
        <w:jc w:val="both"/>
      </w:pPr>
      <w:r>
        <w:rPr>
          <w:rFonts w:ascii="Times New Roman"/>
          <w:b w:val="false"/>
          <w:i w:val="false"/>
          <w:color w:val="000000"/>
          <w:sz w:val="28"/>
        </w:rPr>
        <w:t xml:space="preserve">
      77. По результатам государственного аудита, проведенного службой внутреннего аудита, оформляется отчет о результатах внутреннего аудита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содержащий выводы по выявленным нарушениям и недостаткам, рекомендации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w:t>
      </w:r>
    </w:p>
    <w:bookmarkEnd w:id="566"/>
    <w:bookmarkStart w:name="z689" w:id="567"/>
    <w:p>
      <w:pPr>
        <w:spacing w:after="0"/>
        <w:ind w:left="0"/>
        <w:jc w:val="both"/>
      </w:pPr>
      <w:r>
        <w:rPr>
          <w:rFonts w:ascii="Times New Roman"/>
          <w:b w:val="false"/>
          <w:i w:val="false"/>
          <w:color w:val="000000"/>
          <w:sz w:val="28"/>
        </w:rPr>
        <w:t>
      Отчет о результатах внутреннего аудита с проектом решения (распоряжения) об устранении нарушений и рассмотрении рекомендаций представляется первому руководителю центрального государственного органа или акиму столицы, области, города республиканского значения или лицам, исполняющим их обязанности, не позднее 20 (двадцати) рабочих дней со дня завершения аудиторского мероприятия на объекте аудита или принятия решения по результатам рассмотрения возражений.</w:t>
      </w:r>
    </w:p>
    <w:bookmarkEnd w:id="567"/>
    <w:p>
      <w:pPr>
        <w:spacing w:after="0"/>
        <w:ind w:left="0"/>
        <w:jc w:val="both"/>
      </w:pPr>
      <w:r>
        <w:rPr>
          <w:rFonts w:ascii="Times New Roman"/>
          <w:b w:val="false"/>
          <w:i w:val="false"/>
          <w:color w:val="000000"/>
          <w:sz w:val="28"/>
        </w:rPr>
        <w:t xml:space="preserve">
      Решение (распоряжение) об устранении нарушений и рассмотрении рекомендаций первого руководителя центрального государственного органа или акима столицы, области, города республиканского значения оформляется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приказами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91" w:id="568"/>
    <w:p>
      <w:pPr>
        <w:spacing w:after="0"/>
        <w:ind w:left="0"/>
        <w:jc w:val="both"/>
      </w:pPr>
      <w:r>
        <w:rPr>
          <w:rFonts w:ascii="Times New Roman"/>
          <w:b w:val="false"/>
          <w:i w:val="false"/>
          <w:color w:val="000000"/>
          <w:sz w:val="28"/>
        </w:rPr>
        <w:t>
      78. Не допускается включение в отчет о результатах внутреннего аудита фактов нарушений и недостатков с нерассмотренными возражениями объекта государственного аудита.</w:t>
      </w:r>
    </w:p>
    <w:bookmarkEnd w:id="568"/>
    <w:bookmarkStart w:name="z692" w:id="569"/>
    <w:p>
      <w:pPr>
        <w:spacing w:after="0"/>
        <w:ind w:left="0"/>
        <w:jc w:val="both"/>
      </w:pPr>
      <w:r>
        <w:rPr>
          <w:rFonts w:ascii="Times New Roman"/>
          <w:b w:val="false"/>
          <w:i w:val="false"/>
          <w:color w:val="000000"/>
          <w:sz w:val="28"/>
        </w:rPr>
        <w:t>
      79. Отчет о результатах внутреннего аудита и решение (распоряжение) об устранении нарушений и рассмотрении рекомендаций направляются объекту государственного аудита в течение 3 (трех) рабочих дней со дня принятия решения (распоряжения) первым руководителем центрального государственного органа или акимом столицы, области, города республиканского значения.</w:t>
      </w:r>
    </w:p>
    <w:bookmarkEnd w:id="569"/>
    <w:bookmarkStart w:name="z693" w:id="570"/>
    <w:p>
      <w:pPr>
        <w:spacing w:after="0"/>
        <w:ind w:left="0"/>
        <w:jc w:val="both"/>
      </w:pPr>
      <w:r>
        <w:rPr>
          <w:rFonts w:ascii="Times New Roman"/>
          <w:b w:val="false"/>
          <w:i w:val="false"/>
          <w:color w:val="000000"/>
          <w:sz w:val="28"/>
        </w:rPr>
        <w:t>
      Руководитель объекта государственного аудита обязан своевременно предоставлять информацию о рассмотрении данных в отчете о результатах внутреннего аудита рекомендаций и устранении нарушений, выявленных по результатам государственного аудита и финансового контроля.</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94" w:id="57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Отчетность по материалам государственного аудита и финансового контроля</w:t>
      </w:r>
    </w:p>
    <w:bookmarkEnd w:id="5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80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80. Руководитель группы государственного аудита или государственный аудитор, проводивший аудиторское мероприятие в течение пяти рабочих дней после принятия решения об устранении выявленных нарушений вносит в информационную систему уполномоченного органа материалы государственного аудита.</w:t>
      </w:r>
    </w:p>
    <w:bookmarkStart w:name="z696" w:id="572"/>
    <w:p>
      <w:pPr>
        <w:spacing w:after="0"/>
        <w:ind w:left="0"/>
        <w:jc w:val="both"/>
      </w:pPr>
      <w:r>
        <w:rPr>
          <w:rFonts w:ascii="Times New Roman"/>
          <w:b w:val="false"/>
          <w:i w:val="false"/>
          <w:color w:val="000000"/>
          <w:sz w:val="28"/>
        </w:rPr>
        <w:t xml:space="preserve">
      Материалы государственного аудита представляются в уполномоченный орган для дальнейшего размещения в единой базе данных по государственному аудиту и финансовому контролю в порядке и сроки, определенными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Единой базы данных по государственному аудиту и финансовому контролю и пользования ее данными, утвержденных нормативным постановлением Счетного комитета от 28 ноября 2015 года № 7-НҚ (зарегистрирован в Реестре государственной регистрации нормативных правовых актов за № 12459).</w:t>
      </w:r>
    </w:p>
    <w:bookmarkEnd w:id="572"/>
    <w:bookmarkStart w:name="z697" w:id="573"/>
    <w:p>
      <w:pPr>
        <w:spacing w:after="0"/>
        <w:ind w:left="0"/>
        <w:jc w:val="both"/>
      </w:pPr>
      <w:r>
        <w:rPr>
          <w:rFonts w:ascii="Times New Roman"/>
          <w:b w:val="false"/>
          <w:i w:val="false"/>
          <w:color w:val="000000"/>
          <w:sz w:val="28"/>
        </w:rPr>
        <w:t xml:space="preserve">
      81. Материалы аудиторского мероприятия, содержащие государственные секреты, учитываются и хранятся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w:t>
      </w:r>
    </w:p>
    <w:bookmarkEnd w:id="573"/>
    <w:bookmarkStart w:name="z698" w:id="574"/>
    <w:p>
      <w:pPr>
        <w:spacing w:after="0"/>
        <w:ind w:left="0"/>
        <w:jc w:val="both"/>
      </w:pPr>
      <w:r>
        <w:rPr>
          <w:rFonts w:ascii="Times New Roman"/>
          <w:b w:val="false"/>
          <w:i w:val="false"/>
          <w:color w:val="000000"/>
          <w:sz w:val="28"/>
        </w:rPr>
        <w:t xml:space="preserve">
      82. Службы внутреннего аудита направляют в уполномоченный орган отчетную информацию по проведенному государственному аудиту и финансовому контролю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в срок до 5 числа месяца, следующего за отчетным кварталом.</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699" w:id="57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Осуществление финансового контроля</w:t>
      </w:r>
    </w:p>
    <w:bookmarkEnd w:id="575"/>
    <w:bookmarkStart w:name="z700" w:id="576"/>
    <w:p>
      <w:pPr>
        <w:spacing w:after="0"/>
        <w:ind w:left="0"/>
        <w:jc w:val="both"/>
      </w:pPr>
      <w:r>
        <w:rPr>
          <w:rFonts w:ascii="Times New Roman"/>
          <w:b w:val="false"/>
          <w:i w:val="false"/>
          <w:color w:val="000000"/>
          <w:sz w:val="28"/>
        </w:rPr>
        <w:t xml:space="preserve">
      83. Финансовый контроль осуществляется службами внутреннего аудита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5 Закона, иными законами Республики Казахстан,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по учету и (или) уменьшению плана финансирования выявленных сумм нарушений, исполнения решений об устранений выявленных нарушений и привлечения к ответственности виновных лиц.</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577"/>
    <w:p>
      <w:pPr>
        <w:spacing w:after="0"/>
        <w:ind w:left="0"/>
        <w:jc w:val="both"/>
      </w:pPr>
      <w:r>
        <w:rPr>
          <w:rFonts w:ascii="Times New Roman"/>
          <w:b w:val="false"/>
          <w:i w:val="false"/>
          <w:color w:val="000000"/>
          <w:sz w:val="28"/>
        </w:rPr>
        <w:t>
      84. В случаях выявления признаков уголовных или административных правонарушений в действиях должностных лиц объекта государственного аудита, службы внутреннего аудита передают материалы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577"/>
    <w:bookmarkStart w:name="z702" w:id="578"/>
    <w:p>
      <w:pPr>
        <w:spacing w:after="0"/>
        <w:ind w:left="0"/>
        <w:jc w:val="both"/>
      </w:pPr>
      <w:r>
        <w:rPr>
          <w:rFonts w:ascii="Times New Roman"/>
          <w:b w:val="false"/>
          <w:i w:val="false"/>
          <w:color w:val="000000"/>
          <w:sz w:val="28"/>
        </w:rPr>
        <w:t>
      Передаваемые материалы содержат:</w:t>
      </w:r>
    </w:p>
    <w:bookmarkEnd w:id="578"/>
    <w:p>
      <w:pPr>
        <w:spacing w:after="0"/>
        <w:ind w:left="0"/>
        <w:jc w:val="both"/>
      </w:pPr>
      <w:r>
        <w:rPr>
          <w:rFonts w:ascii="Times New Roman"/>
          <w:b w:val="false"/>
          <w:i w:val="false"/>
          <w:color w:val="000000"/>
          <w:sz w:val="28"/>
        </w:rPr>
        <w:t>
      1) сопроводительное письмо о фактах нарушений, подписанное руководителем государственного органа, акимом столицы, области, города республиканского значения;</w:t>
      </w:r>
    </w:p>
    <w:p>
      <w:pPr>
        <w:spacing w:after="0"/>
        <w:ind w:left="0"/>
        <w:jc w:val="both"/>
      </w:pPr>
      <w:r>
        <w:rPr>
          <w:rFonts w:ascii="Times New Roman"/>
          <w:b w:val="false"/>
          <w:i w:val="false"/>
          <w:color w:val="000000"/>
          <w:sz w:val="28"/>
        </w:rPr>
        <w:t>
      2) копии аудиторских отчетов, подписанных руководителем объекта государственного аудита или лицом, его замещающим;</w:t>
      </w:r>
    </w:p>
    <w:p>
      <w:pPr>
        <w:spacing w:after="0"/>
        <w:ind w:left="0"/>
        <w:jc w:val="both"/>
      </w:pPr>
      <w:r>
        <w:rPr>
          <w:rFonts w:ascii="Times New Roman"/>
          <w:b w:val="false"/>
          <w:i w:val="false"/>
          <w:color w:val="000000"/>
          <w:sz w:val="28"/>
        </w:rPr>
        <w:t>
      3) приобщенные к материалам аудита заверенные копии аудиторских доказательств, относящихся к выявленным фактам, письменных объяснений и возражений (при наличии) работников объекта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06" w:id="579"/>
    <w:p>
      <w:pPr>
        <w:spacing w:after="0"/>
        <w:ind w:left="0"/>
        <w:jc w:val="both"/>
      </w:pPr>
      <w:r>
        <w:rPr>
          <w:rFonts w:ascii="Times New Roman"/>
          <w:b w:val="false"/>
          <w:i w:val="false"/>
          <w:color w:val="000000"/>
          <w:sz w:val="28"/>
        </w:rPr>
        <w:t xml:space="preserve">
      85. Порядок обжалования правовых актов, действий (бездействия) служб внутреннего аудита и (или) их должностных лиц определен </w:t>
      </w:r>
      <w:r>
        <w:rPr>
          <w:rFonts w:ascii="Times New Roman"/>
          <w:b w:val="false"/>
          <w:i w:val="false"/>
          <w:color w:val="000000"/>
          <w:sz w:val="28"/>
        </w:rPr>
        <w:t>статьей 60</w:t>
      </w:r>
      <w:r>
        <w:rPr>
          <w:rFonts w:ascii="Times New Roman"/>
          <w:b w:val="false"/>
          <w:i w:val="false"/>
          <w:color w:val="000000"/>
          <w:sz w:val="28"/>
        </w:rPr>
        <w:t xml:space="preserve"> Закона.</w:t>
      </w:r>
    </w:p>
    <w:bookmarkEnd w:id="579"/>
    <w:bookmarkStart w:name="z707" w:id="58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Мониторинг документов, принимаемых по результатам государственного аудита и финансового контроля</w:t>
      </w:r>
    </w:p>
    <w:bookmarkEnd w:id="580"/>
    <w:bookmarkStart w:name="z708" w:id="581"/>
    <w:p>
      <w:pPr>
        <w:spacing w:after="0"/>
        <w:ind w:left="0"/>
        <w:jc w:val="both"/>
      </w:pPr>
      <w:r>
        <w:rPr>
          <w:rFonts w:ascii="Times New Roman"/>
          <w:b w:val="false"/>
          <w:i w:val="false"/>
          <w:color w:val="000000"/>
          <w:sz w:val="28"/>
        </w:rPr>
        <w:t>
      86. Лицо, ответственное за проведение аудиторского мероприятия, на постоянной и системной основе осуществляет мониторинг своевременности и полноты информации о результатах рассмотрения рекомендаций, данных в отчете о результатах внутреннего аудита, и подтверждающих документов, направляемых объектом государственного аудита и иными заинтересованными лицами.</w:t>
      </w:r>
    </w:p>
    <w:bookmarkEnd w:id="581"/>
    <w:bookmarkStart w:name="z709" w:id="582"/>
    <w:p>
      <w:pPr>
        <w:spacing w:after="0"/>
        <w:ind w:left="0"/>
        <w:jc w:val="both"/>
      </w:pPr>
      <w:r>
        <w:rPr>
          <w:rFonts w:ascii="Times New Roman"/>
          <w:b w:val="false"/>
          <w:i w:val="false"/>
          <w:color w:val="000000"/>
          <w:sz w:val="28"/>
        </w:rPr>
        <w:t>
      87. Информацию о результатах рассмотрения рекомендаций, данных в отчете о результатах внутреннего аудита, объект государственного аудита и иные заинтересованные лица направляют в службы внутреннего аудита в указанные в соответствующих документах сроки с приложением подтверждающих документов.</w:t>
      </w:r>
    </w:p>
    <w:bookmarkEnd w:id="582"/>
    <w:bookmarkStart w:name="z710" w:id="583"/>
    <w:p>
      <w:pPr>
        <w:spacing w:after="0"/>
        <w:ind w:left="0"/>
        <w:jc w:val="both"/>
      </w:pPr>
      <w:r>
        <w:rPr>
          <w:rFonts w:ascii="Times New Roman"/>
          <w:b w:val="false"/>
          <w:i w:val="false"/>
          <w:color w:val="000000"/>
          <w:sz w:val="28"/>
        </w:rPr>
        <w:t>
      88. Лицом, ответственным за проведение аудиторского мероприятия в течение 5 (пяти) рабочих дней со дня получения информации (подтверждающих документов) от объекта государственного аудита проводится анализ полноты выполнения объектом государственного аудита рекомендаций.</w:t>
      </w:r>
    </w:p>
    <w:bookmarkEnd w:id="583"/>
    <w:bookmarkStart w:name="z1518" w:id="584"/>
    <w:p>
      <w:pPr>
        <w:spacing w:after="0"/>
        <w:ind w:left="0"/>
        <w:jc w:val="both"/>
      </w:pPr>
      <w:r>
        <w:rPr>
          <w:rFonts w:ascii="Times New Roman"/>
          <w:b w:val="false"/>
          <w:i w:val="false"/>
          <w:color w:val="000000"/>
          <w:sz w:val="28"/>
        </w:rPr>
        <w:t xml:space="preserve">
      В случае полного рассмотрения рекомендаций и устранения нарушений посредством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и привлечения к ответственности виновных лиц, составляется и подписывается руководителем группы государственного аудита справка о завершении аудиторского мероприятия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585"/>
    <w:p>
      <w:pPr>
        <w:spacing w:after="0"/>
        <w:ind w:left="0"/>
        <w:jc w:val="both"/>
      </w:pPr>
      <w:r>
        <w:rPr>
          <w:rFonts w:ascii="Times New Roman"/>
          <w:b w:val="false"/>
          <w:i w:val="false"/>
          <w:color w:val="000000"/>
          <w:sz w:val="28"/>
        </w:rPr>
        <w:t>
      89. Служба внутреннего аудита обеспечивает учет, хранение и передачу в архив материалов аудиторских мероприятий.</w:t>
      </w:r>
    </w:p>
    <w:bookmarkEnd w:id="585"/>
    <w:bookmarkStart w:name="z713" w:id="58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Заключительные положения</w:t>
      </w:r>
    </w:p>
    <w:bookmarkEnd w:id="586"/>
    <w:bookmarkStart w:name="z714" w:id="58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Контроль качества</w:t>
      </w:r>
    </w:p>
    <w:bookmarkEnd w:id="587"/>
    <w:bookmarkStart w:name="z715" w:id="588"/>
    <w:p>
      <w:pPr>
        <w:spacing w:after="0"/>
        <w:ind w:left="0"/>
        <w:jc w:val="both"/>
      </w:pPr>
      <w:r>
        <w:rPr>
          <w:rFonts w:ascii="Times New Roman"/>
          <w:b w:val="false"/>
          <w:i w:val="false"/>
          <w:color w:val="000000"/>
          <w:sz w:val="28"/>
        </w:rPr>
        <w:t>
      90. Контроль качества документов служб внутреннего аудита осуществляется ведомством и его территориальными подразделениями ежеквартально:</w:t>
      </w:r>
    </w:p>
    <w:bookmarkEnd w:id="588"/>
    <w:p>
      <w:pPr>
        <w:spacing w:after="0"/>
        <w:ind w:left="0"/>
        <w:jc w:val="both"/>
      </w:pPr>
      <w:r>
        <w:rPr>
          <w:rFonts w:ascii="Times New Roman"/>
          <w:b w:val="false"/>
          <w:i w:val="false"/>
          <w:color w:val="000000"/>
          <w:sz w:val="28"/>
        </w:rPr>
        <w:t>
      по аудиту эффективности в объеме 30 (тридцати) процентов от общего количества проведенных в отчетном периоде службами внутреннего аудита аудиторских мероприятий;</w:t>
      </w:r>
    </w:p>
    <w:p>
      <w:pPr>
        <w:spacing w:after="0"/>
        <w:ind w:left="0"/>
        <w:jc w:val="both"/>
      </w:pPr>
      <w:r>
        <w:rPr>
          <w:rFonts w:ascii="Times New Roman"/>
          <w:b w:val="false"/>
          <w:i w:val="false"/>
          <w:color w:val="000000"/>
          <w:sz w:val="28"/>
        </w:rPr>
        <w:t>
      по аудиту соответствия в объеме 100 (сто) процентов.</w:t>
      </w:r>
    </w:p>
    <w:p>
      <w:pPr>
        <w:spacing w:after="0"/>
        <w:ind w:left="0"/>
        <w:jc w:val="both"/>
      </w:pPr>
      <w:r>
        <w:rPr>
          <w:rFonts w:ascii="Times New Roman"/>
          <w:b w:val="false"/>
          <w:i w:val="false"/>
          <w:color w:val="000000"/>
          <w:sz w:val="28"/>
        </w:rPr>
        <w:t>
      Контроль качества документов по результатам государственного аудита соответствия, проведенного службами внутреннего аудита, до внесения изменений и дополнений в настоящий пункт Правил, осуществляется по запросам органов государственного аудита и финансового контроля для включения в перечень объектов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589"/>
    <w:p>
      <w:pPr>
        <w:spacing w:after="0"/>
        <w:ind w:left="0"/>
        <w:jc w:val="both"/>
      </w:pPr>
      <w:r>
        <w:rPr>
          <w:rFonts w:ascii="Times New Roman"/>
          <w:b w:val="false"/>
          <w:i w:val="false"/>
          <w:color w:val="000000"/>
          <w:sz w:val="28"/>
        </w:rPr>
        <w:t>
      91. Ведомство осуществляет контроль за соблюдением стандартов и Правил службами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ведомств центральных государственных органов.</w:t>
      </w:r>
    </w:p>
    <w:bookmarkEnd w:id="589"/>
    <w:p>
      <w:pPr>
        <w:spacing w:after="0"/>
        <w:ind w:left="0"/>
        <w:jc w:val="both"/>
      </w:pPr>
      <w:r>
        <w:rPr>
          <w:rFonts w:ascii="Times New Roman"/>
          <w:b w:val="false"/>
          <w:i w:val="false"/>
          <w:color w:val="000000"/>
          <w:sz w:val="28"/>
        </w:rPr>
        <w:t>
      Территориальные подразделения ведомства осуществляют контроль за соблюдением стандартов и Правил службами внутреннего аудита местных исполнительных органов столицы, областей, городов республиканского значения, подведомственных территориальных органов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 с изменением, внесенным приказом Министра финансов РК от 07.10.2024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18" w:id="590"/>
    <w:p>
      <w:pPr>
        <w:spacing w:after="0"/>
        <w:ind w:left="0"/>
        <w:jc w:val="both"/>
      </w:pPr>
      <w:r>
        <w:rPr>
          <w:rFonts w:ascii="Times New Roman"/>
          <w:b w:val="false"/>
          <w:i w:val="false"/>
          <w:color w:val="000000"/>
          <w:sz w:val="28"/>
        </w:rPr>
        <w:t>
      92. Отбор аудиторских мероприятий для проведения контроля качества документов службы внутреннего аудита осуществляется по следующим критериям:</w:t>
      </w:r>
    </w:p>
    <w:bookmarkEnd w:id="590"/>
    <w:bookmarkStart w:name="z719" w:id="591"/>
    <w:p>
      <w:pPr>
        <w:spacing w:after="0"/>
        <w:ind w:left="0"/>
        <w:jc w:val="both"/>
      </w:pPr>
      <w:r>
        <w:rPr>
          <w:rFonts w:ascii="Times New Roman"/>
          <w:b w:val="false"/>
          <w:i w:val="false"/>
          <w:color w:val="000000"/>
          <w:sz w:val="28"/>
        </w:rPr>
        <w:t>
      1) некачественное выполнение и нарушение сроков исполнений и поручений уполномоченного органа;</w:t>
      </w:r>
    </w:p>
    <w:bookmarkEnd w:id="591"/>
    <w:bookmarkStart w:name="z720" w:id="592"/>
    <w:p>
      <w:pPr>
        <w:spacing w:after="0"/>
        <w:ind w:left="0"/>
        <w:jc w:val="both"/>
      </w:pPr>
      <w:r>
        <w:rPr>
          <w:rFonts w:ascii="Times New Roman"/>
          <w:b w:val="false"/>
          <w:i w:val="false"/>
          <w:color w:val="000000"/>
          <w:sz w:val="28"/>
        </w:rPr>
        <w:t xml:space="preserve">
      2) наличие обращений и жалоб физических и юридических лиц, объектов государственного аудита об обжаловании документов, принятых по результатам внутреннего государственного аудита, а также в отношении работников службы внутреннего аудита, представленных в порядке, предусмотренном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592"/>
    <w:bookmarkStart w:name="z721" w:id="593"/>
    <w:p>
      <w:pPr>
        <w:spacing w:after="0"/>
        <w:ind w:left="0"/>
        <w:jc w:val="both"/>
      </w:pPr>
      <w:r>
        <w:rPr>
          <w:rFonts w:ascii="Times New Roman"/>
          <w:b w:val="false"/>
          <w:i w:val="false"/>
          <w:color w:val="000000"/>
          <w:sz w:val="28"/>
        </w:rPr>
        <w:t>
      3) результаты оценки эффективности деятельности службы внутреннего аудита;</w:t>
      </w:r>
    </w:p>
    <w:bookmarkEnd w:id="593"/>
    <w:bookmarkStart w:name="z722" w:id="594"/>
    <w:p>
      <w:pPr>
        <w:spacing w:after="0"/>
        <w:ind w:left="0"/>
        <w:jc w:val="both"/>
      </w:pPr>
      <w:r>
        <w:rPr>
          <w:rFonts w:ascii="Times New Roman"/>
          <w:b w:val="false"/>
          <w:i w:val="false"/>
          <w:color w:val="000000"/>
          <w:sz w:val="28"/>
        </w:rPr>
        <w:t>
      4) результаты анализа отчетности, представляемой службой внутреннего аудита;</w:t>
      </w:r>
    </w:p>
    <w:bookmarkEnd w:id="594"/>
    <w:bookmarkStart w:name="z723" w:id="595"/>
    <w:p>
      <w:pPr>
        <w:spacing w:after="0"/>
        <w:ind w:left="0"/>
        <w:jc w:val="both"/>
      </w:pPr>
      <w:r>
        <w:rPr>
          <w:rFonts w:ascii="Times New Roman"/>
          <w:b w:val="false"/>
          <w:i w:val="false"/>
          <w:color w:val="000000"/>
          <w:sz w:val="28"/>
        </w:rPr>
        <w:t>
      5) полнота исполнения рекомендаций службы внутреннего аудита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изменениями, внесенными приказом Министра финансов РК от 16.09.2025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596"/>
    <w:p>
      <w:pPr>
        <w:spacing w:after="0"/>
        <w:ind w:left="0"/>
        <w:jc w:val="both"/>
      </w:pPr>
      <w:r>
        <w:rPr>
          <w:rFonts w:ascii="Times New Roman"/>
          <w:b w:val="false"/>
          <w:i w:val="false"/>
          <w:color w:val="000000"/>
          <w:sz w:val="28"/>
        </w:rPr>
        <w:t>
      93. Отбор материалов для проведения контроля качества осуществляется уполномоченным органом через единую базу данных по государственному аудиту и финансовому контролю или путем запроса в службу внутреннего аудита о предоставлении материалов аудиторских мероприятий в уполномоченный орган в установленные сроки, в случае отсутствия материалов в единой базе данных по государственному аудиту и финансовому контролю.</w:t>
      </w:r>
    </w:p>
    <w:bookmarkEnd w:id="596"/>
    <w:bookmarkStart w:name="z725" w:id="597"/>
    <w:p>
      <w:pPr>
        <w:spacing w:after="0"/>
        <w:ind w:left="0"/>
        <w:jc w:val="both"/>
      </w:pPr>
      <w:r>
        <w:rPr>
          <w:rFonts w:ascii="Times New Roman"/>
          <w:b w:val="false"/>
          <w:i w:val="false"/>
          <w:color w:val="000000"/>
          <w:sz w:val="28"/>
        </w:rPr>
        <w:t>
      94. Продолжительность проведения контроля качества одного аудиторского мероприятия служб внутреннего аудита составляет не более 20 (двадцати рабочих) дней со дня поступления в ведомство или его территориальное подразделение всех документов аудиторского мероприятия.</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7" w:id="598"/>
    <w:p>
      <w:pPr>
        <w:spacing w:after="0"/>
        <w:ind w:left="0"/>
        <w:jc w:val="both"/>
      </w:pPr>
      <w:r>
        <w:rPr>
          <w:rFonts w:ascii="Times New Roman"/>
          <w:b w:val="false"/>
          <w:i w:val="false"/>
          <w:color w:val="000000"/>
          <w:sz w:val="28"/>
        </w:rPr>
        <w:t>
      95. Контроль качества осуществляется по следующим критериям:</w:t>
      </w:r>
    </w:p>
    <w:bookmarkEnd w:id="598"/>
    <w:bookmarkStart w:name="z1100" w:id="599"/>
    <w:p>
      <w:pPr>
        <w:spacing w:after="0"/>
        <w:ind w:left="0"/>
        <w:jc w:val="both"/>
      </w:pPr>
      <w:r>
        <w:rPr>
          <w:rFonts w:ascii="Times New Roman"/>
          <w:b w:val="false"/>
          <w:i w:val="false"/>
          <w:color w:val="000000"/>
          <w:sz w:val="28"/>
        </w:rPr>
        <w:t>
      1) соблюдение требований к подготовительному этапу организации аудиторского мероприятия;</w:t>
      </w:r>
    </w:p>
    <w:bookmarkEnd w:id="599"/>
    <w:bookmarkStart w:name="z1101" w:id="600"/>
    <w:p>
      <w:pPr>
        <w:spacing w:after="0"/>
        <w:ind w:left="0"/>
        <w:jc w:val="both"/>
      </w:pPr>
      <w:r>
        <w:rPr>
          <w:rFonts w:ascii="Times New Roman"/>
          <w:b w:val="false"/>
          <w:i w:val="false"/>
          <w:color w:val="000000"/>
          <w:sz w:val="28"/>
        </w:rPr>
        <w:t>
      2) соблюдение срока завершения аудиторского мероприятия и подписания аудиторского отчета;</w:t>
      </w:r>
    </w:p>
    <w:bookmarkEnd w:id="600"/>
    <w:bookmarkStart w:name="z1102" w:id="601"/>
    <w:p>
      <w:pPr>
        <w:spacing w:after="0"/>
        <w:ind w:left="0"/>
        <w:jc w:val="both"/>
      </w:pPr>
      <w:r>
        <w:rPr>
          <w:rFonts w:ascii="Times New Roman"/>
          <w:b w:val="false"/>
          <w:i w:val="false"/>
          <w:color w:val="000000"/>
          <w:sz w:val="28"/>
        </w:rPr>
        <w:t>
      3) соответствие аудиторского отчета установленной форме и структуре;</w:t>
      </w:r>
    </w:p>
    <w:bookmarkEnd w:id="601"/>
    <w:bookmarkStart w:name="z1103" w:id="602"/>
    <w:p>
      <w:pPr>
        <w:spacing w:after="0"/>
        <w:ind w:left="0"/>
        <w:jc w:val="both"/>
      </w:pPr>
      <w:r>
        <w:rPr>
          <w:rFonts w:ascii="Times New Roman"/>
          <w:b w:val="false"/>
          <w:i w:val="false"/>
          <w:color w:val="000000"/>
          <w:sz w:val="28"/>
        </w:rPr>
        <w:t>
      4) соответствие содержания аудиторского отчета стандартам и Правилам, в том числе:</w:t>
      </w:r>
    </w:p>
    <w:bookmarkEnd w:id="602"/>
    <w:bookmarkStart w:name="z1104" w:id="603"/>
    <w:p>
      <w:pPr>
        <w:spacing w:after="0"/>
        <w:ind w:left="0"/>
        <w:jc w:val="both"/>
      </w:pPr>
      <w:r>
        <w:rPr>
          <w:rFonts w:ascii="Times New Roman"/>
          <w:b w:val="false"/>
          <w:i w:val="false"/>
          <w:color w:val="000000"/>
          <w:sz w:val="28"/>
        </w:rPr>
        <w:t>
      соответствие цели проведенного аудиторского мероприятия цели, указанной в плане аудита;</w:t>
      </w:r>
    </w:p>
    <w:bookmarkEnd w:id="603"/>
    <w:bookmarkStart w:name="z1105" w:id="604"/>
    <w:p>
      <w:pPr>
        <w:spacing w:after="0"/>
        <w:ind w:left="0"/>
        <w:jc w:val="both"/>
      </w:pPr>
      <w:r>
        <w:rPr>
          <w:rFonts w:ascii="Times New Roman"/>
          <w:b w:val="false"/>
          <w:i w:val="false"/>
          <w:color w:val="000000"/>
          <w:sz w:val="28"/>
        </w:rPr>
        <w:t>
      полнота охвата и раскрытия вопросов программы аудита;</w:t>
      </w:r>
    </w:p>
    <w:bookmarkEnd w:id="604"/>
    <w:bookmarkStart w:name="z1106" w:id="605"/>
    <w:p>
      <w:pPr>
        <w:spacing w:after="0"/>
        <w:ind w:left="0"/>
        <w:jc w:val="both"/>
      </w:pPr>
      <w:r>
        <w:rPr>
          <w:rFonts w:ascii="Times New Roman"/>
          <w:b w:val="false"/>
          <w:i w:val="false"/>
          <w:color w:val="000000"/>
          <w:sz w:val="28"/>
        </w:rPr>
        <w:t>
      наличие фактов осуществления аудита по вопросам и бюджетным программам, не указанным в плане и программе аудита;</w:t>
      </w:r>
    </w:p>
    <w:bookmarkEnd w:id="605"/>
    <w:bookmarkStart w:name="z1107" w:id="606"/>
    <w:p>
      <w:pPr>
        <w:spacing w:after="0"/>
        <w:ind w:left="0"/>
        <w:jc w:val="both"/>
      </w:pPr>
      <w:r>
        <w:rPr>
          <w:rFonts w:ascii="Times New Roman"/>
          <w:b w:val="false"/>
          <w:i w:val="false"/>
          <w:color w:val="000000"/>
          <w:sz w:val="28"/>
        </w:rPr>
        <w:t>
      соблюдение периода, охватываемого аудитом;</w:t>
      </w:r>
    </w:p>
    <w:bookmarkEnd w:id="606"/>
    <w:bookmarkStart w:name="z1108" w:id="607"/>
    <w:p>
      <w:pPr>
        <w:spacing w:after="0"/>
        <w:ind w:left="0"/>
        <w:jc w:val="both"/>
      </w:pPr>
      <w:r>
        <w:rPr>
          <w:rFonts w:ascii="Times New Roman"/>
          <w:b w:val="false"/>
          <w:i w:val="false"/>
          <w:color w:val="000000"/>
          <w:sz w:val="28"/>
        </w:rPr>
        <w:t>
      соблюдение оснований для проведения встречной проверки;</w:t>
      </w:r>
    </w:p>
    <w:bookmarkEnd w:id="607"/>
    <w:bookmarkStart w:name="z1109" w:id="608"/>
    <w:p>
      <w:pPr>
        <w:spacing w:after="0"/>
        <w:ind w:left="0"/>
        <w:jc w:val="both"/>
      </w:pPr>
      <w:r>
        <w:rPr>
          <w:rFonts w:ascii="Times New Roman"/>
          <w:b w:val="false"/>
          <w:i w:val="false"/>
          <w:color w:val="000000"/>
          <w:sz w:val="28"/>
        </w:rPr>
        <w:t>
      соблюдение требований к оформлению результатов аудита при не выявлении нарушений и недостатков;</w:t>
      </w:r>
    </w:p>
    <w:bookmarkEnd w:id="608"/>
    <w:bookmarkStart w:name="z1110" w:id="609"/>
    <w:p>
      <w:pPr>
        <w:spacing w:after="0"/>
        <w:ind w:left="0"/>
        <w:jc w:val="both"/>
      </w:pPr>
      <w:r>
        <w:rPr>
          <w:rFonts w:ascii="Times New Roman"/>
          <w:b w:val="false"/>
          <w:i w:val="false"/>
          <w:color w:val="000000"/>
          <w:sz w:val="28"/>
        </w:rPr>
        <w:t>
      правильность применения законодательства при отражении выявленных нарушений, наличие необходимых ссылок на статьи, пункты и подпункты нормативных правовых актов, требования которых нарушены;</w:t>
      </w:r>
    </w:p>
    <w:bookmarkEnd w:id="609"/>
    <w:bookmarkStart w:name="z1111" w:id="610"/>
    <w:p>
      <w:pPr>
        <w:spacing w:after="0"/>
        <w:ind w:left="0"/>
        <w:jc w:val="both"/>
      </w:pPr>
      <w:r>
        <w:rPr>
          <w:rFonts w:ascii="Times New Roman"/>
          <w:b w:val="false"/>
          <w:i w:val="false"/>
          <w:color w:val="000000"/>
          <w:sz w:val="28"/>
        </w:rPr>
        <w:t>
      конкретность и четкость изложения фактов нарушений;</w:t>
      </w:r>
    </w:p>
    <w:bookmarkEnd w:id="610"/>
    <w:bookmarkStart w:name="z1112" w:id="611"/>
    <w:p>
      <w:pPr>
        <w:spacing w:after="0"/>
        <w:ind w:left="0"/>
        <w:jc w:val="both"/>
      </w:pPr>
      <w:r>
        <w:rPr>
          <w:rFonts w:ascii="Times New Roman"/>
          <w:b w:val="false"/>
          <w:i w:val="false"/>
          <w:color w:val="000000"/>
          <w:sz w:val="28"/>
        </w:rPr>
        <w:t>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w:t>
      </w:r>
    </w:p>
    <w:bookmarkEnd w:id="611"/>
    <w:bookmarkStart w:name="z1113" w:id="612"/>
    <w:p>
      <w:pPr>
        <w:spacing w:after="0"/>
        <w:ind w:left="0"/>
        <w:jc w:val="both"/>
      </w:pPr>
      <w:r>
        <w:rPr>
          <w:rFonts w:ascii="Times New Roman"/>
          <w:b w:val="false"/>
          <w:i w:val="false"/>
          <w:color w:val="000000"/>
          <w:sz w:val="28"/>
        </w:rPr>
        <w:t>
      подтверждение результатов государственного аудита аудиторскими доказательствами;</w:t>
      </w:r>
    </w:p>
    <w:bookmarkEnd w:id="612"/>
    <w:bookmarkStart w:name="z1114" w:id="613"/>
    <w:p>
      <w:pPr>
        <w:spacing w:after="0"/>
        <w:ind w:left="0"/>
        <w:jc w:val="both"/>
      </w:pPr>
      <w:r>
        <w:rPr>
          <w:rFonts w:ascii="Times New Roman"/>
          <w:b w:val="false"/>
          <w:i w:val="false"/>
          <w:color w:val="000000"/>
          <w:sz w:val="28"/>
        </w:rPr>
        <w:t>
      наличие актов контрольного обмера (осмотра) при необходимости их составления;</w:t>
      </w:r>
    </w:p>
    <w:bookmarkEnd w:id="613"/>
    <w:bookmarkStart w:name="z1115" w:id="614"/>
    <w:p>
      <w:pPr>
        <w:spacing w:after="0"/>
        <w:ind w:left="0"/>
        <w:jc w:val="both"/>
      </w:pPr>
      <w:r>
        <w:rPr>
          <w:rFonts w:ascii="Times New Roman"/>
          <w:b w:val="false"/>
          <w:i w:val="false"/>
          <w:color w:val="000000"/>
          <w:sz w:val="28"/>
        </w:rPr>
        <w:t xml:space="preserve">
      соблюдение требований о нумерации и фиксировании отдельным пунктом каждого нарушения, соответствие содержания реестра нарушений, составленного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аудиторского отчета;</w:t>
      </w:r>
    </w:p>
    <w:bookmarkEnd w:id="614"/>
    <w:bookmarkStart w:name="z1116" w:id="615"/>
    <w:p>
      <w:pPr>
        <w:spacing w:after="0"/>
        <w:ind w:left="0"/>
        <w:jc w:val="both"/>
      </w:pPr>
      <w:r>
        <w:rPr>
          <w:rFonts w:ascii="Times New Roman"/>
          <w:b w:val="false"/>
          <w:i w:val="false"/>
          <w:color w:val="000000"/>
          <w:sz w:val="28"/>
        </w:rPr>
        <w:t>
      отражение сведений о результатах предыдущих проверок и принятых мер по устранению выявленных нарушений;</w:t>
      </w:r>
    </w:p>
    <w:bookmarkEnd w:id="615"/>
    <w:bookmarkStart w:name="z1117" w:id="616"/>
    <w:p>
      <w:pPr>
        <w:spacing w:after="0"/>
        <w:ind w:left="0"/>
        <w:jc w:val="both"/>
      </w:pPr>
      <w:r>
        <w:rPr>
          <w:rFonts w:ascii="Times New Roman"/>
          <w:b w:val="false"/>
          <w:i w:val="false"/>
          <w:color w:val="000000"/>
          <w:sz w:val="28"/>
        </w:rPr>
        <w:t>
      5) обоснованность и своевременность принятых мер реагирования финансового контроля,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w:t>
      </w:r>
    </w:p>
    <w:bookmarkEnd w:id="616"/>
    <w:bookmarkStart w:name="z1118" w:id="617"/>
    <w:p>
      <w:pPr>
        <w:spacing w:after="0"/>
        <w:ind w:left="0"/>
        <w:jc w:val="both"/>
      </w:pPr>
      <w:r>
        <w:rPr>
          <w:rFonts w:ascii="Times New Roman"/>
          <w:b w:val="false"/>
          <w:i w:val="false"/>
          <w:color w:val="000000"/>
          <w:sz w:val="28"/>
        </w:rPr>
        <w:t>
      6) полнота проведения процедуры аудита эффективности, наличие оценки деятельности объекта государственного аудита и рекомендаций для повышения эффективности деятельности объекта государственного аудита.</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962" w:id="618"/>
    <w:p>
      <w:pPr>
        <w:spacing w:after="0"/>
        <w:ind w:left="0"/>
        <w:jc w:val="both"/>
      </w:pPr>
      <w:r>
        <w:rPr>
          <w:rFonts w:ascii="Times New Roman"/>
          <w:b w:val="false"/>
          <w:i w:val="false"/>
          <w:color w:val="000000"/>
          <w:sz w:val="28"/>
        </w:rPr>
        <w:t xml:space="preserve">
      95-1. Аудиторский отчет признается не соответствующим стандартам в случаях, если установлено одно из следующих нарушений: </w:t>
      </w:r>
    </w:p>
    <w:bookmarkEnd w:id="618"/>
    <w:bookmarkStart w:name="z963" w:id="619"/>
    <w:p>
      <w:pPr>
        <w:spacing w:after="0"/>
        <w:ind w:left="0"/>
        <w:jc w:val="both"/>
      </w:pPr>
      <w:r>
        <w:rPr>
          <w:rFonts w:ascii="Times New Roman"/>
          <w:b w:val="false"/>
          <w:i w:val="false"/>
          <w:color w:val="000000"/>
          <w:sz w:val="28"/>
        </w:rPr>
        <w:t>
      1) не обеспечение полноты охвата периода и ста процентов от общего количества вопросов, утвержденных программой проведения внутреннего государственного аудита;</w:t>
      </w:r>
    </w:p>
    <w:bookmarkEnd w:id="619"/>
    <w:bookmarkStart w:name="z964" w:id="620"/>
    <w:p>
      <w:pPr>
        <w:spacing w:after="0"/>
        <w:ind w:left="0"/>
        <w:jc w:val="both"/>
      </w:pPr>
      <w:r>
        <w:rPr>
          <w:rFonts w:ascii="Times New Roman"/>
          <w:b w:val="false"/>
          <w:i w:val="false"/>
          <w:color w:val="000000"/>
          <w:sz w:val="28"/>
        </w:rPr>
        <w:t>
      2) не обеспечение полноты анализа (объективное и всестороннее рассмотрение) тридцати и более процентов вопросов, утвержденных программой проведения внутреннего государственного аудита;</w:t>
      </w:r>
    </w:p>
    <w:bookmarkEnd w:id="620"/>
    <w:bookmarkStart w:name="z965" w:id="621"/>
    <w:p>
      <w:pPr>
        <w:spacing w:after="0"/>
        <w:ind w:left="0"/>
        <w:jc w:val="both"/>
      </w:pPr>
      <w:r>
        <w:rPr>
          <w:rFonts w:ascii="Times New Roman"/>
          <w:b w:val="false"/>
          <w:i w:val="false"/>
          <w:color w:val="000000"/>
          <w:sz w:val="28"/>
        </w:rPr>
        <w:t>
      3) не подтверждение двадцати и более процентов от общего количества пунктов нарушений (финансовых и (или) процедурного характера в совокупности), отраженных в аудиторском отчете, в том числе ввиду отсутствия объективных, достоверных, надлежащих и достаточных аудиторских доказательств, за исключением выводов по результатам контроля качества, сформированных на основании разъяснений, полученных от государственных органов и юридических лиц по вопросам, находящимся в компетенции таких органов и юридических лиц;</w:t>
      </w:r>
    </w:p>
    <w:bookmarkEnd w:id="621"/>
    <w:bookmarkStart w:name="z966" w:id="622"/>
    <w:p>
      <w:pPr>
        <w:spacing w:after="0"/>
        <w:ind w:left="0"/>
        <w:jc w:val="both"/>
      </w:pPr>
      <w:r>
        <w:rPr>
          <w:rFonts w:ascii="Times New Roman"/>
          <w:b w:val="false"/>
          <w:i w:val="false"/>
          <w:color w:val="000000"/>
          <w:sz w:val="28"/>
        </w:rPr>
        <w:t xml:space="preserve">
      4) не обеспечение полноты охвата и анализа (объективное и всестороннее рассмотрение) ста процентов от общего количества вопросов, изложенных в документе, послужившем основанием для внепланового аудита в соответствии с абзацем вторым подпункта 12) </w:t>
      </w:r>
      <w:r>
        <w:rPr>
          <w:rFonts w:ascii="Times New Roman"/>
          <w:b w:val="false"/>
          <w:i w:val="false"/>
          <w:color w:val="000000"/>
          <w:sz w:val="28"/>
        </w:rPr>
        <w:t>статьи 15</w:t>
      </w:r>
      <w:r>
        <w:rPr>
          <w:rFonts w:ascii="Times New Roman"/>
          <w:b w:val="false"/>
          <w:i w:val="false"/>
          <w:color w:val="000000"/>
          <w:sz w:val="28"/>
        </w:rPr>
        <w:t xml:space="preserve"> Закона;</w:t>
      </w:r>
    </w:p>
    <w:bookmarkEnd w:id="622"/>
    <w:bookmarkStart w:name="z967" w:id="623"/>
    <w:p>
      <w:pPr>
        <w:spacing w:after="0"/>
        <w:ind w:left="0"/>
        <w:jc w:val="both"/>
      </w:pPr>
      <w:r>
        <w:rPr>
          <w:rFonts w:ascii="Times New Roman"/>
          <w:b w:val="false"/>
          <w:i w:val="false"/>
          <w:color w:val="000000"/>
          <w:sz w:val="28"/>
        </w:rPr>
        <w:t>
      5) установление при проведении контроля качества финансовых нарушений, не выявленных проведенным аудиторским мероприятием, в трех и более случаях (фактах);</w:t>
      </w:r>
    </w:p>
    <w:bookmarkEnd w:id="623"/>
    <w:bookmarkStart w:name="z968" w:id="624"/>
    <w:p>
      <w:pPr>
        <w:spacing w:after="0"/>
        <w:ind w:left="0"/>
        <w:jc w:val="both"/>
      </w:pPr>
      <w:r>
        <w:rPr>
          <w:rFonts w:ascii="Times New Roman"/>
          <w:b w:val="false"/>
          <w:i w:val="false"/>
          <w:color w:val="000000"/>
          <w:sz w:val="28"/>
        </w:rPr>
        <w:t>
      6) установление при проведении контроля качества нарушений процедурного характера, не выявленных проведенным аудиторским мероприятием, повлиявших на результаты внутреннего государственного аудита или достижение целей государственного аудита и финансового контроля;</w:t>
      </w:r>
    </w:p>
    <w:bookmarkEnd w:id="624"/>
    <w:bookmarkStart w:name="z969" w:id="625"/>
    <w:p>
      <w:pPr>
        <w:spacing w:after="0"/>
        <w:ind w:left="0"/>
        <w:jc w:val="both"/>
      </w:pPr>
      <w:r>
        <w:rPr>
          <w:rFonts w:ascii="Times New Roman"/>
          <w:b w:val="false"/>
          <w:i w:val="false"/>
          <w:color w:val="000000"/>
          <w:sz w:val="28"/>
        </w:rPr>
        <w:t>
      7) отсутствие оценки области государственного аудита или деятельности объекта аудита на предмет соответствия выявленных результатов показателям государственного аудита, в тридцати и более процентах от их общего количества;</w:t>
      </w:r>
    </w:p>
    <w:bookmarkEnd w:id="625"/>
    <w:bookmarkStart w:name="z970" w:id="626"/>
    <w:p>
      <w:pPr>
        <w:spacing w:after="0"/>
        <w:ind w:left="0"/>
        <w:jc w:val="both"/>
      </w:pPr>
      <w:r>
        <w:rPr>
          <w:rFonts w:ascii="Times New Roman"/>
          <w:b w:val="false"/>
          <w:i w:val="false"/>
          <w:color w:val="000000"/>
          <w:sz w:val="28"/>
        </w:rPr>
        <w:t>
      8) несоблюдение требований общих и процедурных стандартов, Правил, нормативных правовых и правовых документов, регламентирующих проведение внутреннего государственного аудита в зависимости от проведенного типа аудита.</w:t>
      </w:r>
    </w:p>
    <w:bookmarkEnd w:id="6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95-1 в соответствии с приказом Первого заместителя Премьер-Министра РК – Министра финансов РК от 28.02.2019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6" w:id="627"/>
    <w:p>
      <w:pPr>
        <w:spacing w:after="0"/>
        <w:ind w:left="0"/>
        <w:jc w:val="both"/>
      </w:pPr>
      <w:r>
        <w:rPr>
          <w:rFonts w:ascii="Times New Roman"/>
          <w:b w:val="false"/>
          <w:i w:val="false"/>
          <w:color w:val="000000"/>
          <w:sz w:val="28"/>
        </w:rPr>
        <w:t>
      96. Заключение контроля качества аудиторского мероприятия службы внутреннего аудита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748" w:id="628"/>
    <w:p>
      <w:pPr>
        <w:spacing w:after="0"/>
        <w:ind w:left="0"/>
        <w:jc w:val="both"/>
      </w:pPr>
      <w:r>
        <w:rPr>
          <w:rFonts w:ascii="Times New Roman"/>
          <w:b w:val="false"/>
          <w:i w:val="false"/>
          <w:color w:val="000000"/>
          <w:sz w:val="28"/>
        </w:rPr>
        <w:t xml:space="preserve">
      97. Служба внутреннего аудита в случае несогласия с результатами контроля качества обжалует их в порядке, предусмотренном </w:t>
      </w:r>
      <w:r>
        <w:rPr>
          <w:rFonts w:ascii="Times New Roman"/>
          <w:b w:val="false"/>
          <w:i w:val="false"/>
          <w:color w:val="000000"/>
          <w:sz w:val="28"/>
        </w:rPr>
        <w:t>Гражданским процессуальным</w:t>
      </w:r>
      <w:r>
        <w:rPr>
          <w:rFonts w:ascii="Times New Roman"/>
          <w:b w:val="false"/>
          <w:i w:val="false"/>
          <w:color w:val="000000"/>
          <w:sz w:val="28"/>
        </w:rPr>
        <w:t xml:space="preserve"> кодексом Республики Казахстан.</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98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Результаты контроля качества ведомством или его территориальными подразделениями размещаются в информационной системе ведомства и единой базе данных по государственному аудиту и финансовому контролю.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финансов РК от 14.07.2021 </w:t>
      </w:r>
      <w:r>
        <w:rPr>
          <w:rFonts w:ascii="Times New Roman"/>
          <w:b w:val="false"/>
          <w:i w:val="false"/>
          <w:color w:val="000000"/>
          <w:sz w:val="28"/>
        </w:rPr>
        <w:t>№ 677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750" w:id="629"/>
    <w:p>
      <w:pPr>
        <w:spacing w:after="0"/>
        <w:ind w:left="0"/>
        <w:jc w:val="both"/>
      </w:pPr>
      <w:r>
        <w:rPr>
          <w:rFonts w:ascii="Times New Roman"/>
          <w:b w:val="false"/>
          <w:i w:val="false"/>
          <w:color w:val="000000"/>
          <w:sz w:val="28"/>
        </w:rPr>
        <w:t>
      99. За нарушение основных принципов государственного аудита и финансового контроля, стандартов при осуществлении внутреннего государственного аудита государственные аудиторы несут персональную дисциплинарную, административную и уголовную ответственность в соответствии с законами Республики Казахстан.</w:t>
      </w:r>
    </w:p>
    <w:bookmarkEnd w:id="629"/>
    <w:bookmarkStart w:name="z751" w:id="63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Основные задачи и организация деятельности Совета по государственному аудиту и рискам</w:t>
      </w:r>
    </w:p>
    <w:bookmarkEnd w:id="630"/>
    <w:bookmarkStart w:name="z752" w:id="631"/>
    <w:p>
      <w:pPr>
        <w:spacing w:after="0"/>
        <w:ind w:left="0"/>
        <w:jc w:val="both"/>
      </w:pPr>
      <w:r>
        <w:rPr>
          <w:rFonts w:ascii="Times New Roman"/>
          <w:b w:val="false"/>
          <w:i w:val="false"/>
          <w:color w:val="000000"/>
          <w:sz w:val="28"/>
        </w:rPr>
        <w:t>
      100. Совет создается в форме консультативно-совещательного органа и действует на основании Положения о нем.</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финансов РК от 08.12.2025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632"/>
    <w:p>
      <w:pPr>
        <w:spacing w:after="0"/>
        <w:ind w:left="0"/>
        <w:jc w:val="both"/>
      </w:pPr>
      <w:r>
        <w:rPr>
          <w:rFonts w:ascii="Times New Roman"/>
          <w:b w:val="false"/>
          <w:i w:val="false"/>
          <w:color w:val="000000"/>
          <w:sz w:val="28"/>
        </w:rPr>
        <w:t>
      101. Деятельностью Совета руководит председатель Совета (далее – председатель), являющийся первым руководителем государственного органа, акимом столицы, области, города республиканского значения.</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bookmarkStart w:name="z754" w:id="633"/>
      <w:r>
        <w:rPr>
          <w:rFonts w:ascii="Times New Roman"/>
          <w:b w:val="false"/>
          <w:i w:val="false"/>
          <w:color w:val="000000"/>
          <w:sz w:val="28"/>
        </w:rPr>
        <w:t>
      102. Состав Совета утверждается решением первого руководителя государственного органа, акима столицы, области, города республиканского значения.</w:t>
      </w:r>
    </w:p>
    <w:bookmarkEnd w:id="633"/>
    <w:p>
      <w:pPr>
        <w:spacing w:after="0"/>
        <w:ind w:left="0"/>
        <w:jc w:val="both"/>
      </w:pPr>
      <w:r>
        <w:rPr>
          <w:rFonts w:ascii="Times New Roman"/>
          <w:b w:val="false"/>
          <w:i w:val="false"/>
          <w:color w:val="000000"/>
          <w:sz w:val="28"/>
        </w:rPr>
        <w:t>      В состав Совета государственных органов входят руководитель аппарата, руководители структурных подразделений и ведомств (в случае их наличия), руководитель службы внутреннего аудита, внешние независимые сертифицированные эксперты, обладающие безупречной деловой репутацией, а также имеющие стаж не менее 5 лет в соответствующей отрасли деятельности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финансов РК от 30.03.2021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государственной регистрации);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56" w:id="634"/>
    <w:p>
      <w:pPr>
        <w:spacing w:after="0"/>
        <w:ind w:left="0"/>
        <w:jc w:val="both"/>
      </w:pPr>
      <w:r>
        <w:rPr>
          <w:rFonts w:ascii="Times New Roman"/>
          <w:b w:val="false"/>
          <w:i w:val="false"/>
          <w:color w:val="000000"/>
          <w:sz w:val="28"/>
        </w:rPr>
        <w:t>
      103. Основными задачами Совета являются:</w:t>
      </w:r>
    </w:p>
    <w:bookmarkEnd w:id="634"/>
    <w:bookmarkStart w:name="z757" w:id="635"/>
    <w:p>
      <w:pPr>
        <w:spacing w:after="0"/>
        <w:ind w:left="0"/>
        <w:jc w:val="both"/>
      </w:pPr>
      <w:r>
        <w:rPr>
          <w:rFonts w:ascii="Times New Roman"/>
          <w:b w:val="false"/>
          <w:i w:val="false"/>
          <w:color w:val="000000"/>
          <w:sz w:val="28"/>
        </w:rPr>
        <w:t>
      1) разрешение разногласий, возникших по вопросам внутреннего государственного аудита (возражения объекта государственного аудита о несогласии с результатами внутреннего государственного аудита; с результатами контроля качества и оценки эффективности деятельности служб внутреннего аудита, проведенных уполномоченным органом);</w:t>
      </w:r>
    </w:p>
    <w:bookmarkEnd w:id="635"/>
    <w:bookmarkStart w:name="z758" w:id="636"/>
    <w:p>
      <w:pPr>
        <w:spacing w:after="0"/>
        <w:ind w:left="0"/>
        <w:jc w:val="both"/>
      </w:pPr>
      <w:r>
        <w:rPr>
          <w:rFonts w:ascii="Times New Roman"/>
          <w:b w:val="false"/>
          <w:i w:val="false"/>
          <w:color w:val="000000"/>
          <w:sz w:val="28"/>
        </w:rPr>
        <w:t>
      2) рассмотрение вопросов координации деятельности структурных подразделений, выделения ресурсов, информационного содействия при планировании и проведении внутреннего государственного аудита;</w:t>
      </w:r>
    </w:p>
    <w:bookmarkEnd w:id="636"/>
    <w:bookmarkStart w:name="z759" w:id="637"/>
    <w:p>
      <w:pPr>
        <w:spacing w:after="0"/>
        <w:ind w:left="0"/>
        <w:jc w:val="both"/>
      </w:pPr>
      <w:r>
        <w:rPr>
          <w:rFonts w:ascii="Times New Roman"/>
          <w:b w:val="false"/>
          <w:i w:val="false"/>
          <w:color w:val="000000"/>
          <w:sz w:val="28"/>
        </w:rPr>
        <w:t>
      3) рассмотрение рекомендаций по государственному аудиту и рискам, отчетов службы внутреннего аудита и мониторинга реализации данных рекомендаций;</w:t>
      </w:r>
    </w:p>
    <w:bookmarkEnd w:id="637"/>
    <w:bookmarkStart w:name="z760" w:id="638"/>
    <w:p>
      <w:pPr>
        <w:spacing w:after="0"/>
        <w:ind w:left="0"/>
        <w:jc w:val="both"/>
      </w:pPr>
      <w:r>
        <w:rPr>
          <w:rFonts w:ascii="Times New Roman"/>
          <w:b w:val="false"/>
          <w:i w:val="false"/>
          <w:color w:val="000000"/>
          <w:sz w:val="28"/>
        </w:rPr>
        <w:t>
      4) внесение уполномоченному органу предложений по совершенствованию законодательства Республики Казахстан по вопросам государственного аудита и финансового контроля;</w:t>
      </w:r>
    </w:p>
    <w:bookmarkEnd w:id="638"/>
    <w:bookmarkStart w:name="z761" w:id="639"/>
    <w:p>
      <w:pPr>
        <w:spacing w:after="0"/>
        <w:ind w:left="0"/>
        <w:jc w:val="both"/>
      </w:pPr>
      <w:r>
        <w:rPr>
          <w:rFonts w:ascii="Times New Roman"/>
          <w:b w:val="false"/>
          <w:i w:val="false"/>
          <w:color w:val="000000"/>
          <w:sz w:val="28"/>
        </w:rPr>
        <w:t>
      5) рассмотрение других вопросов, направленных на совершенствование деятельности государственного органа.</w:t>
      </w:r>
    </w:p>
    <w:bookmarkEnd w:id="639"/>
    <w:bookmarkStart w:name="z762" w:id="640"/>
    <w:p>
      <w:pPr>
        <w:spacing w:after="0"/>
        <w:ind w:left="0"/>
        <w:jc w:val="both"/>
      </w:pPr>
      <w:r>
        <w:rPr>
          <w:rFonts w:ascii="Times New Roman"/>
          <w:b w:val="false"/>
          <w:i w:val="false"/>
          <w:color w:val="000000"/>
          <w:sz w:val="28"/>
        </w:rPr>
        <w:t>
      104. Решения Совета оформляются в виде протокола и носят рекомендательный характер.</w:t>
      </w:r>
    </w:p>
    <w:bookmarkEnd w:id="640"/>
    <w:p>
      <w:pPr>
        <w:spacing w:after="0"/>
        <w:ind w:left="0"/>
        <w:jc w:val="both"/>
      </w:pPr>
      <w:r>
        <w:rPr>
          <w:rFonts w:ascii="Times New Roman"/>
          <w:b w:val="false"/>
          <w:i w:val="false"/>
          <w:color w:val="000000"/>
          <w:sz w:val="28"/>
        </w:rPr>
        <w:t>
      Решения Совета принимаются с учетом принципа конфликта интересов.</w:t>
      </w:r>
    </w:p>
    <w:p>
      <w:pPr>
        <w:spacing w:after="0"/>
        <w:ind w:left="0"/>
        <w:jc w:val="both"/>
      </w:pPr>
      <w:r>
        <w:rPr>
          <w:rFonts w:ascii="Times New Roman"/>
          <w:b w:val="false"/>
          <w:i w:val="false"/>
          <w:color w:val="000000"/>
          <w:sz w:val="28"/>
        </w:rPr>
        <w:t>
      Решения Совета подлежат опубликованию на интернет ресурсе государственного органа в течение 5 (пяти) рабочих дней со дня его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641"/>
    <w:p>
      <w:pPr>
        <w:spacing w:after="0"/>
        <w:ind w:left="0"/>
        <w:jc w:val="both"/>
      </w:pPr>
      <w:r>
        <w:rPr>
          <w:rFonts w:ascii="Times New Roman"/>
          <w:b w:val="false"/>
          <w:i w:val="false"/>
          <w:color w:val="000000"/>
          <w:sz w:val="28"/>
        </w:rPr>
        <w:t>
      105. Председатель созывает очередные и внеочередные заседания Совета, подписывает протоколы заседаний.</w:t>
      </w:r>
    </w:p>
    <w:bookmarkEnd w:id="641"/>
    <w:bookmarkStart w:name="z766" w:id="642"/>
    <w:p>
      <w:pPr>
        <w:spacing w:after="0"/>
        <w:ind w:left="0"/>
        <w:jc w:val="both"/>
      </w:pPr>
      <w:r>
        <w:rPr>
          <w:rFonts w:ascii="Times New Roman"/>
          <w:b w:val="false"/>
          <w:i w:val="false"/>
          <w:color w:val="000000"/>
          <w:sz w:val="28"/>
        </w:rPr>
        <w:t>
      106. Вопросы организации работы Совета возлагаются на секретаря Совета (далее – секретарь), являющегося сотрудником службы внутреннего аудита государственного органа.</w:t>
      </w:r>
    </w:p>
    <w:bookmarkEnd w:id="642"/>
    <w:bookmarkStart w:name="z767" w:id="643"/>
    <w:p>
      <w:pPr>
        <w:spacing w:after="0"/>
        <w:ind w:left="0"/>
        <w:jc w:val="both"/>
      </w:pPr>
      <w:r>
        <w:rPr>
          <w:rFonts w:ascii="Times New Roman"/>
          <w:b w:val="false"/>
          <w:i w:val="false"/>
          <w:color w:val="000000"/>
          <w:sz w:val="28"/>
        </w:rPr>
        <w:t>
      107. Заседания Совета проводятся не менее двух раз в год. Дата, время проведения и повестка дня определяются председателем с учетом мнения членов Совета.</w:t>
      </w:r>
    </w:p>
    <w:bookmarkEnd w:id="643"/>
    <w:bookmarkStart w:name="z768" w:id="644"/>
    <w:p>
      <w:pPr>
        <w:spacing w:after="0"/>
        <w:ind w:left="0"/>
        <w:jc w:val="both"/>
      </w:pPr>
      <w:r>
        <w:rPr>
          <w:rFonts w:ascii="Times New Roman"/>
          <w:b w:val="false"/>
          <w:i w:val="false"/>
          <w:color w:val="000000"/>
          <w:sz w:val="28"/>
        </w:rPr>
        <w:t>
      108. Протоколы заседаний Совета на бумажном и электронном носителях хранятся у секретаря.</w:t>
      </w:r>
    </w:p>
    <w:bookmarkEnd w:id="644"/>
    <w:bookmarkStart w:name="z769" w:id="645"/>
    <w:p>
      <w:pPr>
        <w:spacing w:after="0"/>
        <w:ind w:left="0"/>
        <w:jc w:val="both"/>
      </w:pPr>
      <w:r>
        <w:rPr>
          <w:rFonts w:ascii="Times New Roman"/>
          <w:b w:val="false"/>
          <w:i w:val="false"/>
          <w:color w:val="000000"/>
          <w:sz w:val="28"/>
        </w:rPr>
        <w:t>
      109. Член Совета:</w:t>
      </w:r>
    </w:p>
    <w:bookmarkEnd w:id="645"/>
    <w:bookmarkStart w:name="z770" w:id="646"/>
    <w:p>
      <w:pPr>
        <w:spacing w:after="0"/>
        <w:ind w:left="0"/>
        <w:jc w:val="both"/>
      </w:pPr>
      <w:r>
        <w:rPr>
          <w:rFonts w:ascii="Times New Roman"/>
          <w:b w:val="false"/>
          <w:i w:val="false"/>
          <w:color w:val="000000"/>
          <w:sz w:val="28"/>
        </w:rPr>
        <w:t>
      1) имеет доступ к материалам Совета;</w:t>
      </w:r>
    </w:p>
    <w:bookmarkEnd w:id="646"/>
    <w:bookmarkStart w:name="z771" w:id="647"/>
    <w:p>
      <w:pPr>
        <w:spacing w:after="0"/>
        <w:ind w:left="0"/>
        <w:jc w:val="both"/>
      </w:pPr>
      <w:r>
        <w:rPr>
          <w:rFonts w:ascii="Times New Roman"/>
          <w:b w:val="false"/>
          <w:i w:val="false"/>
          <w:color w:val="000000"/>
          <w:sz w:val="28"/>
        </w:rPr>
        <w:t>
      2) участвует в обсуждении материалов, вносимых на заседание Совета;</w:t>
      </w:r>
    </w:p>
    <w:bookmarkEnd w:id="647"/>
    <w:bookmarkStart w:name="z772" w:id="648"/>
    <w:p>
      <w:pPr>
        <w:spacing w:after="0"/>
        <w:ind w:left="0"/>
        <w:jc w:val="both"/>
      </w:pPr>
      <w:r>
        <w:rPr>
          <w:rFonts w:ascii="Times New Roman"/>
          <w:b w:val="false"/>
          <w:i w:val="false"/>
          <w:color w:val="000000"/>
          <w:sz w:val="28"/>
        </w:rPr>
        <w:t>
      3) инициирует вопросы, требующие рассмотрения и обсуждения на заседаниях Совета.</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186" w:id="649"/>
    <w:p>
      <w:pPr>
        <w:spacing w:after="0"/>
        <w:ind w:left="0"/>
        <w:jc w:val="left"/>
      </w:pPr>
      <w:r>
        <w:rPr>
          <w:rFonts w:ascii="Times New Roman"/>
          <w:b/>
          <w:i w:val="false"/>
          <w:color w:val="000000"/>
        </w:rPr>
        <w:t xml:space="preserve"> Примерный перечень вопросов, изучаемых службами внутреннего аудита</w:t>
      </w:r>
      <w:r>
        <w:br/>
      </w:r>
      <w:r>
        <w:rPr>
          <w:rFonts w:ascii="Times New Roman"/>
          <w:b/>
          <w:i w:val="false"/>
          <w:color w:val="000000"/>
        </w:rPr>
        <w:t>в ходе предварительного изучения деятельности объекта государственного аудита</w:t>
      </w:r>
    </w:p>
    <w:bookmarkEnd w:id="64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(цифровые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эффективности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Цифровые базы проверяемого объекта государственного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плана развития столицы, областей, городов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государственного органа, столицы, области, города республиканского значения во взаимосвязи с бюджетными расходами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плана развития столицы, области, города республиканского значения администраторами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планов развития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инвестиционные проекты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инвестиционных проектов администраторами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объекта государственного аудита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цифровой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 включая инвестиционные проекты</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p>
        </w:tc>
      </w:tr>
    </w:tbl>
    <w:bookmarkStart w:name="z1239" w:id="650"/>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65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Заместителя Премьер-Министра - Министра финансов РК от 18.09.2023 </w:t>
      </w:r>
      <w:r>
        <w:rPr>
          <w:rFonts w:ascii="Times New Roman"/>
          <w:b w:val="false"/>
          <w:i w:val="false"/>
          <w:color w:val="ff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40" w:id="651"/>
      <w:r>
        <w:rPr>
          <w:rFonts w:ascii="Times New Roman"/>
          <w:b w:val="false"/>
          <w:i w:val="false"/>
          <w:color w:val="000000"/>
          <w:sz w:val="28"/>
        </w:rPr>
        <w:t>
      1. Предварительное изучения объектов государственного аудита:</w:t>
      </w:r>
    </w:p>
    <w:bookmarkEnd w:id="6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r>
        <w:rPr>
          <w:rFonts w:ascii="Times New Roman"/>
          <w:b w:val="false"/>
          <w:i w:val="false"/>
          <w:color w:val="000000"/>
          <w:sz w:val="28"/>
        </w:rPr>
        <w:t>
      2. Основание для организации аудиторского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r>
        <w:rPr>
          <w:rFonts w:ascii="Times New Roman"/>
          <w:b w:val="false"/>
          <w:i w:val="false"/>
          <w:color w:val="000000"/>
          <w:sz w:val="28"/>
        </w:rPr>
        <w:t>
      3. Цель, предмет и вопросы аудиторского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Изучены следующие документы, имеющие значение для организации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r>
        <w:rPr>
          <w:rFonts w:ascii="Times New Roman"/>
          <w:b w:val="false"/>
          <w:i w:val="false"/>
          <w:color w:val="000000"/>
          <w:sz w:val="28"/>
        </w:rPr>
        <w:t>
      5. В ходе предварительного изучения на основе анализа и оценки информации</w:t>
      </w:r>
    </w:p>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r>
        <w:rPr>
          <w:rFonts w:ascii="Times New Roman"/>
          <w:b w:val="false"/>
          <w:i w:val="false"/>
          <w:color w:val="000000"/>
          <w:sz w:val="28"/>
        </w:rPr>
        <w:t>
      1) наличии и степени рисков –_____________________________________.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 при</w:t>
      </w:r>
    </w:p>
    <w:p>
      <w:pPr>
        <w:spacing w:after="0"/>
        <w:ind w:left="0"/>
        <w:jc w:val="both"/>
      </w:pPr>
      <w:r>
        <w:rPr>
          <w:rFonts w:ascii="Times New Roman"/>
          <w:b w:val="false"/>
          <w:i w:val="false"/>
          <w:color w:val="000000"/>
          <w:sz w:val="28"/>
        </w:rPr>
        <w:t>формировании и использовании бюджетных средств и активов в проверяемой сфере и</w:t>
      </w:r>
    </w:p>
    <w:p>
      <w:pPr>
        <w:spacing w:after="0"/>
        <w:ind w:left="0"/>
        <w:jc w:val="both"/>
      </w:pPr>
      <w:r>
        <w:rPr>
          <w:rFonts w:ascii="Times New Roman"/>
          <w:b w:val="false"/>
          <w:i w:val="false"/>
          <w:color w:val="000000"/>
          <w:sz w:val="28"/>
        </w:rPr>
        <w:t>(или) деятельности объекта государственного аудита);</w:t>
      </w:r>
    </w:p>
    <w:p>
      <w:pPr>
        <w:spacing w:after="0"/>
        <w:ind w:left="0"/>
        <w:jc w:val="both"/>
      </w:pPr>
      <w:r>
        <w:rPr>
          <w:rFonts w:ascii="Times New Roman"/>
          <w:b w:val="false"/>
          <w:i w:val="false"/>
          <w:color w:val="000000"/>
          <w:sz w:val="28"/>
        </w:rPr>
        <w:t>
      2) система внутреннего контроля – 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системы внутреннего контроля и ее компонентов, предусмотренных Законом, по</w:t>
      </w:r>
    </w:p>
    <w:p>
      <w:pPr>
        <w:spacing w:after="0"/>
        <w:ind w:left="0"/>
        <w:jc w:val="both"/>
      </w:pPr>
      <w:r>
        <w:rPr>
          <w:rFonts w:ascii="Times New Roman"/>
          <w:b w:val="false"/>
          <w:i w:val="false"/>
          <w:color w:val="000000"/>
          <w:sz w:val="28"/>
        </w:rPr>
        <w:t>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r>
        <w:rPr>
          <w:rFonts w:ascii="Times New Roman"/>
          <w:b w:val="false"/>
          <w:i w:val="false"/>
          <w:color w:val="000000"/>
          <w:sz w:val="28"/>
        </w:rPr>
        <w:t>
      3) существенность – _____________________________________________.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 на</w:t>
      </w:r>
    </w:p>
    <w:p>
      <w:pPr>
        <w:spacing w:after="0"/>
        <w:ind w:left="0"/>
        <w:jc w:val="both"/>
      </w:pPr>
      <w:r>
        <w:rPr>
          <w:rFonts w:ascii="Times New Roman"/>
          <w:b w:val="false"/>
          <w:i w:val="false"/>
          <w:color w:val="000000"/>
          <w:sz w:val="28"/>
        </w:rPr>
        <w:t>принимаемые решения, максимально допустимый размер которых определяется в</w:t>
      </w:r>
    </w:p>
    <w:p>
      <w:pPr>
        <w:spacing w:after="0"/>
        <w:ind w:left="0"/>
        <w:jc w:val="both"/>
      </w:pPr>
      <w:r>
        <w:rPr>
          <w:rFonts w:ascii="Times New Roman"/>
          <w:b w:val="false"/>
          <w:i w:val="false"/>
          <w:color w:val="000000"/>
          <w:sz w:val="28"/>
        </w:rPr>
        <w:t>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6. Необходимость проведения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r>
        <w:rPr>
          <w:rFonts w:ascii="Times New Roman"/>
          <w:b w:val="false"/>
          <w:i w:val="false"/>
          <w:color w:val="000000"/>
          <w:sz w:val="28"/>
        </w:rPr>
        <w:t>
      7. Необходимость привлечения специалистов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w:t>
      </w:r>
    </w:p>
    <w:p>
      <w:pPr>
        <w:spacing w:after="0"/>
        <w:ind w:left="0"/>
        <w:jc w:val="both"/>
      </w:pPr>
      <w:r>
        <w:rPr>
          <w:rFonts w:ascii="Times New Roman"/>
          <w:b w:val="false"/>
          <w:i w:val="false"/>
          <w:color w:val="000000"/>
          <w:sz w:val="28"/>
        </w:rPr>
        <w:t>
      8. По итогам предварительного изучения объекта государственного аудита</w:t>
      </w:r>
    </w:p>
    <w:p>
      <w:pPr>
        <w:spacing w:after="0"/>
        <w:ind w:left="0"/>
        <w:jc w:val="both"/>
      </w:pPr>
      <w:r>
        <w:rPr>
          <w:rFonts w:ascii="Times New Roman"/>
          <w:b w:val="false"/>
          <w:i w:val="false"/>
          <w:color w:val="000000"/>
          <w:sz w:val="28"/>
        </w:rPr>
        <w:t>и проведенного анализа предлагаем включить в Программу аудита:</w:t>
      </w:r>
    </w:p>
    <w:p>
      <w:pPr>
        <w:spacing w:after="0"/>
        <w:ind w:left="0"/>
        <w:jc w:val="both"/>
      </w:pPr>
      <w:r>
        <w:rPr>
          <w:rFonts w:ascii="Times New Roman"/>
          <w:b w:val="false"/>
          <w:i w:val="false"/>
          <w:color w:val="000000"/>
          <w:sz w:val="28"/>
        </w:rPr>
        <w:t>
      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
      2) 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Распределение вопросов, подлежащие охвату в ходе аудиторского мероприятия</w:t>
      </w:r>
    </w:p>
    <w:p>
      <w:pPr>
        <w:spacing w:after="0"/>
        <w:ind w:left="0"/>
        <w:jc w:val="both"/>
      </w:pPr>
      <w:r>
        <w:rPr>
          <w:rFonts w:ascii="Times New Roman"/>
          <w:b w:val="false"/>
          <w:i w:val="false"/>
          <w:color w:val="000000"/>
          <w:sz w:val="28"/>
        </w:rPr>
        <w:t>между государственными аудиторами, ассистентами и специалистами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Срок проведения аудиторского мероприятия определить: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808" w:id="652"/>
    <w:p>
      <w:pPr>
        <w:spacing w:after="0"/>
        <w:ind w:left="0"/>
        <w:jc w:val="left"/>
      </w:pPr>
      <w:r>
        <w:rPr>
          <w:rFonts w:ascii="Times New Roman"/>
          <w:b/>
          <w:i w:val="false"/>
          <w:color w:val="000000"/>
        </w:rPr>
        <w:t xml:space="preserve"> План проведения внутреннего государственного аудита</w:t>
      </w:r>
    </w:p>
    <w:bookmarkEnd w:id="652"/>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Тип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2. Срок проведения аудиторского мероприятия (встречной проверки):</w:t>
      </w:r>
    </w:p>
    <w:p>
      <w:pPr>
        <w:spacing w:after="0"/>
        <w:ind w:left="0"/>
        <w:jc w:val="both"/>
      </w:pPr>
      <w:r>
        <w:rPr>
          <w:rFonts w:ascii="Times New Roman"/>
          <w:b w:val="false"/>
          <w:i w:val="false"/>
          <w:color w:val="000000"/>
          <w:sz w:val="28"/>
        </w:rPr>
        <w:t>с ________________ по ________________</w:t>
      </w:r>
    </w:p>
    <w:p>
      <w:pPr>
        <w:spacing w:after="0"/>
        <w:ind w:left="0"/>
        <w:jc w:val="both"/>
      </w:pPr>
      <w:r>
        <w:rPr>
          <w:rFonts w:ascii="Times New Roman"/>
          <w:b w:val="false"/>
          <w:i w:val="false"/>
          <w:color w:val="000000"/>
          <w:sz w:val="28"/>
        </w:rPr>
        <w:t>(указывается дата начала и окончания проведения аудиторского мероприятия</w:t>
      </w:r>
    </w:p>
    <w:p>
      <w:pPr>
        <w:spacing w:after="0"/>
        <w:ind w:left="0"/>
        <w:jc w:val="both"/>
      </w:pPr>
      <w:r>
        <w:rPr>
          <w:rFonts w:ascii="Times New Roman"/>
          <w:b w:val="false"/>
          <w:i w:val="false"/>
          <w:color w:val="000000"/>
          <w:sz w:val="28"/>
        </w:rPr>
        <w:t>(проверки) согласно поручению на проведение аудиторского мероприятия)</w:t>
      </w:r>
    </w:p>
    <w:p>
      <w:pPr>
        <w:spacing w:after="0"/>
        <w:ind w:left="0"/>
        <w:jc w:val="both"/>
      </w:pPr>
      <w:r>
        <w:rPr>
          <w:rFonts w:ascii="Times New Roman"/>
          <w:b w:val="false"/>
          <w:i w:val="false"/>
          <w:color w:val="000000"/>
          <w:sz w:val="28"/>
        </w:rPr>
        <w:t>
      3. Необходимые ресурсы: _________________________________________</w:t>
      </w:r>
    </w:p>
    <w:p>
      <w:pPr>
        <w:spacing w:after="0"/>
        <w:ind w:left="0"/>
        <w:jc w:val="both"/>
      </w:pPr>
      <w:r>
        <w:rPr>
          <w:rFonts w:ascii="Times New Roman"/>
          <w:b w:val="false"/>
          <w:i w:val="false"/>
          <w:color w:val="000000"/>
          <w:sz w:val="28"/>
        </w:rPr>
        <w:t>(указывается количество работников службы внутреннего аудита,</w:t>
      </w:r>
    </w:p>
    <w:p>
      <w:pPr>
        <w:spacing w:after="0"/>
        <w:ind w:left="0"/>
        <w:jc w:val="both"/>
      </w:pPr>
      <w:r>
        <w:rPr>
          <w:rFonts w:ascii="Times New Roman"/>
          <w:b w:val="false"/>
          <w:i w:val="false"/>
          <w:color w:val="000000"/>
          <w:sz w:val="28"/>
        </w:rPr>
        <w:t>привлеченных к аудиторскому мероприятию (встречной проверке);</w:t>
      </w:r>
    </w:p>
    <w:p>
      <w:pPr>
        <w:spacing w:after="0"/>
        <w:ind w:left="0"/>
        <w:jc w:val="both"/>
      </w:pPr>
      <w:r>
        <w:rPr>
          <w:rFonts w:ascii="Times New Roman"/>
          <w:b w:val="false"/>
          <w:i w:val="false"/>
          <w:color w:val="000000"/>
          <w:sz w:val="28"/>
        </w:rPr>
        <w:t>в случае привлечения специалистов государственных органов, указывается</w:t>
      </w:r>
    </w:p>
    <w:p>
      <w:pPr>
        <w:spacing w:after="0"/>
        <w:ind w:left="0"/>
        <w:jc w:val="both"/>
      </w:pPr>
      <w:r>
        <w:rPr>
          <w:rFonts w:ascii="Times New Roman"/>
          <w:b w:val="false"/>
          <w:i w:val="false"/>
          <w:color w:val="000000"/>
          <w:sz w:val="28"/>
        </w:rPr>
        <w:t>количество привлеченных работников и наименование государственного органа,</w:t>
      </w:r>
    </w:p>
    <w:p>
      <w:pPr>
        <w:spacing w:after="0"/>
        <w:ind w:left="0"/>
        <w:jc w:val="both"/>
      </w:pPr>
      <w:r>
        <w:rPr>
          <w:rFonts w:ascii="Times New Roman"/>
          <w:b w:val="false"/>
          <w:i w:val="false"/>
          <w:color w:val="000000"/>
          <w:sz w:val="28"/>
        </w:rPr>
        <w:t>негосударственной аудиторской организации)</w:t>
      </w:r>
    </w:p>
    <w:p>
      <w:pPr>
        <w:spacing w:after="0"/>
        <w:ind w:left="0"/>
        <w:jc w:val="both"/>
      </w:pPr>
      <w:r>
        <w:rPr>
          <w:rFonts w:ascii="Times New Roman"/>
          <w:b w:val="false"/>
          <w:i w:val="false"/>
          <w:color w:val="000000"/>
          <w:sz w:val="28"/>
        </w:rPr>
        <w:t>
      4. Объекты государственного аудита и маршруты 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том числе в случае командирования)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(наименование населенных пунктов по маршруту 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(встречной проверкой):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общий объем средств республиканского и (или) местного бюджетов</w:t>
      </w:r>
    </w:p>
    <w:p>
      <w:pPr>
        <w:spacing w:after="0"/>
        <w:ind w:left="0"/>
        <w:jc w:val="both"/>
      </w:pPr>
      <w:r>
        <w:rPr>
          <w:rFonts w:ascii="Times New Roman"/>
          <w:b w:val="false"/>
          <w:i w:val="false"/>
          <w:color w:val="000000"/>
          <w:sz w:val="28"/>
        </w:rPr>
        <w:t>и (или) активов государства и субъектов квазигосударственного сектора, связанных</w:t>
      </w:r>
    </w:p>
    <w:p>
      <w:pPr>
        <w:spacing w:after="0"/>
        <w:ind w:left="0"/>
        <w:jc w:val="both"/>
      </w:pPr>
      <w:r>
        <w:rPr>
          <w:rFonts w:ascii="Times New Roman"/>
          <w:b w:val="false"/>
          <w:i w:val="false"/>
          <w:color w:val="000000"/>
          <w:sz w:val="28"/>
        </w:rPr>
        <w:t>грантов, государственных и гарантированных государством займов, а также займов,</w:t>
      </w:r>
    </w:p>
    <w:p>
      <w:pPr>
        <w:spacing w:after="0"/>
        <w:ind w:left="0"/>
        <w:jc w:val="both"/>
      </w:pPr>
      <w:r>
        <w:rPr>
          <w:rFonts w:ascii="Times New Roman"/>
          <w:b w:val="false"/>
          <w:i w:val="false"/>
          <w:color w:val="000000"/>
          <w:sz w:val="28"/>
        </w:rPr>
        <w:t>привлекаемых под поручительство государства, подлежащих охвату аудиторским</w:t>
      </w:r>
    </w:p>
    <w:p>
      <w:pPr>
        <w:spacing w:after="0"/>
        <w:ind w:left="0"/>
        <w:jc w:val="both"/>
      </w:pPr>
      <w:r>
        <w:rPr>
          <w:rFonts w:ascii="Times New Roman"/>
          <w:b w:val="false"/>
          <w:i w:val="false"/>
          <w:color w:val="000000"/>
          <w:sz w:val="28"/>
        </w:rPr>
        <w:t>мероприятием (встречной проверкой) в рамках проводимого аудиторского мероприятия)</w:t>
      </w:r>
    </w:p>
    <w:p>
      <w:pPr>
        <w:spacing w:after="0"/>
        <w:ind w:left="0"/>
        <w:jc w:val="both"/>
      </w:pPr>
      <w:r>
        <w:rPr>
          <w:rFonts w:ascii="Times New Roman"/>
          <w:b w:val="false"/>
          <w:i w:val="false"/>
          <w:color w:val="000000"/>
          <w:sz w:val="28"/>
        </w:rPr>
        <w:t>Руководитель группы государственного аудита (государственный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 20___ года</w:t>
            </w:r>
          </w:p>
        </w:tc>
      </w:tr>
    </w:tbl>
    <w:bookmarkStart w:name="z820" w:id="653"/>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653"/>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2. Цель, предмет аудиторского мероприятия _________________________</w:t>
      </w:r>
    </w:p>
    <w:p>
      <w:pPr>
        <w:spacing w:after="0"/>
        <w:ind w:left="0"/>
        <w:jc w:val="both"/>
      </w:pPr>
      <w:r>
        <w:rPr>
          <w:rFonts w:ascii="Times New Roman"/>
          <w:b w:val="false"/>
          <w:i w:val="false"/>
          <w:color w:val="000000"/>
          <w:sz w:val="28"/>
        </w:rPr>
        <w:t>
      3. Детальный перечень вопросов, подлежащих внутреннему государственному аудиту: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(встречной проверкой)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Перечень нормативных правовых актов Республики Казахстан и иных документов</w:t>
      </w:r>
    </w:p>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 20___ года</w:t>
            </w:r>
          </w:p>
        </w:tc>
      </w:tr>
    </w:tbl>
    <w:bookmarkStart w:name="z832" w:id="654"/>
    <w:p>
      <w:pPr>
        <w:spacing w:after="0"/>
        <w:ind w:left="0"/>
        <w:jc w:val="left"/>
      </w:pPr>
      <w:r>
        <w:rPr>
          <w:rFonts w:ascii="Times New Roman"/>
          <w:b/>
          <w:i w:val="false"/>
          <w:color w:val="000000"/>
        </w:rPr>
        <w:t xml:space="preserve"> Аудиторское задание на проведение аудиторского мероприятия</w:t>
      </w:r>
    </w:p>
    <w:bookmarkEnd w:id="654"/>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объекта государственного аудита ______________________</w:t>
      </w:r>
    </w:p>
    <w:p>
      <w:pPr>
        <w:spacing w:after="0"/>
        <w:ind w:left="0"/>
        <w:jc w:val="both"/>
      </w:pPr>
      <w:r>
        <w:rPr>
          <w:rFonts w:ascii="Times New Roman"/>
          <w:b w:val="false"/>
          <w:i w:val="false"/>
          <w:color w:val="000000"/>
          <w:sz w:val="28"/>
        </w:rPr>
        <w:t>(указывается организационно-правовая форма, полное наименование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2. Срок аудиторского мероприятия: ___________________________________</w:t>
      </w:r>
    </w:p>
    <w:p>
      <w:pPr>
        <w:spacing w:after="0"/>
        <w:ind w:left="0"/>
        <w:jc w:val="both"/>
      </w:pPr>
      <w:r>
        <w:rPr>
          <w:rFonts w:ascii="Times New Roman"/>
          <w:b w:val="false"/>
          <w:i w:val="false"/>
          <w:color w:val="000000"/>
          <w:sz w:val="28"/>
        </w:rPr>
        <w:t>(указывается срок аудиторского мероприятия согласно поручению на проведение</w:t>
      </w:r>
    </w:p>
    <w:p>
      <w:pPr>
        <w:spacing w:after="0"/>
        <w:ind w:left="0"/>
        <w:jc w:val="both"/>
      </w:pPr>
      <w:r>
        <w:rPr>
          <w:rFonts w:ascii="Times New Roman"/>
          <w:b w:val="false"/>
          <w:i w:val="false"/>
          <w:color w:val="000000"/>
          <w:sz w:val="28"/>
        </w:rPr>
        <w:t>аудиторского мероприятия и общее количество рабочих дней, необходимых</w:t>
      </w:r>
    </w:p>
    <w:p>
      <w:pPr>
        <w:spacing w:after="0"/>
        <w:ind w:left="0"/>
        <w:jc w:val="both"/>
      </w:pPr>
      <w:r>
        <w:rPr>
          <w:rFonts w:ascii="Times New Roman"/>
          <w:b w:val="false"/>
          <w:i w:val="false"/>
          <w:color w:val="000000"/>
          <w:sz w:val="28"/>
        </w:rPr>
        <w:t>для проведения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(из программы аудита), распределяемые между участниками группы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государственного аудитора, ассистента государственного аудитора (привлеченного специалиста)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рабочих дней для рассмотрения вопроса программы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Члены группы государственного аудита (государственный (-ые) аудитор (-ы),</w:t>
      </w:r>
    </w:p>
    <w:p>
      <w:pPr>
        <w:spacing w:after="0"/>
        <w:ind w:left="0"/>
        <w:jc w:val="both"/>
      </w:pPr>
      <w:r>
        <w:rPr>
          <w:rFonts w:ascii="Times New Roman"/>
          <w:b w:val="false"/>
          <w:i w:val="false"/>
          <w:color w:val="000000"/>
          <w:sz w:val="28"/>
        </w:rPr>
        <w:t>ассистент (-ы) государственного аудитора, привлеченные специалисты</w:t>
      </w:r>
    </w:p>
    <w:p>
      <w:pPr>
        <w:spacing w:after="0"/>
        <w:ind w:left="0"/>
        <w:jc w:val="both"/>
      </w:pPr>
      <w:r>
        <w:rPr>
          <w:rFonts w:ascii="Times New Roman"/>
          <w:b w:val="false"/>
          <w:i w:val="false"/>
          <w:color w:val="000000"/>
          <w:sz w:val="28"/>
        </w:rPr>
        <w:t>по соответствующему профилю) 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2" w:id="655"/>
    <w:p>
      <w:pPr>
        <w:spacing w:after="0"/>
        <w:ind w:left="0"/>
        <w:jc w:val="left"/>
      </w:pPr>
      <w:r>
        <w:rPr>
          <w:rFonts w:ascii="Times New Roman"/>
          <w:b/>
          <w:i w:val="false"/>
          <w:color w:val="000000"/>
        </w:rPr>
        <w:t xml:space="preserve"> Поручение на проведение аудиторского мероприятия (проверки) (Акт о назначении проверки)</w:t>
      </w:r>
    </w:p>
    <w:bookmarkEnd w:id="655"/>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"___" ________ 20 __ год №</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p>
      <w:pPr>
        <w:spacing w:after="0"/>
        <w:ind w:left="0"/>
        <w:jc w:val="both"/>
      </w:pPr>
      <w:r>
        <w:rPr>
          <w:rFonts w:ascii="Times New Roman"/>
          <w:b w:val="false"/>
          <w:i w:val="false"/>
          <w:color w:val="000000"/>
          <w:sz w:val="28"/>
        </w:rPr>
        <w:t>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служб</w:t>
      </w:r>
    </w:p>
    <w:p>
      <w:pPr>
        <w:spacing w:after="0"/>
        <w:ind w:left="0"/>
        <w:jc w:val="both"/>
      </w:pPr>
      <w:r>
        <w:rPr>
          <w:rFonts w:ascii="Times New Roman"/>
          <w:b w:val="false"/>
          <w:i w:val="false"/>
          <w:color w:val="000000"/>
          <w:sz w:val="28"/>
        </w:rPr>
        <w:t>внутреннего аудита, с указанием руководителя группы государственного аудита,</w:t>
      </w:r>
    </w:p>
    <w:p>
      <w:pPr>
        <w:spacing w:after="0"/>
        <w:ind w:left="0"/>
        <w:jc w:val="both"/>
      </w:pPr>
      <w:r>
        <w:rPr>
          <w:rFonts w:ascii="Times New Roman"/>
          <w:b w:val="false"/>
          <w:i w:val="false"/>
          <w:color w:val="000000"/>
          <w:sz w:val="28"/>
        </w:rPr>
        <w:t>привлеченных специалистов государственных органов, которому (-ым) поручено</w:t>
      </w:r>
    </w:p>
    <w:p>
      <w:pPr>
        <w:spacing w:after="0"/>
        <w:ind w:left="0"/>
        <w:jc w:val="both"/>
      </w:pPr>
      <w:r>
        <w:rPr>
          <w:rFonts w:ascii="Times New Roman"/>
          <w:b w:val="false"/>
          <w:i w:val="false"/>
          <w:color w:val="000000"/>
          <w:sz w:val="28"/>
        </w:rPr>
        <w:t>проведение аудиторского мероприятия (проверки) провести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 фамилию,</w:t>
      </w:r>
    </w:p>
    <w:p>
      <w:pPr>
        <w:spacing w:after="0"/>
        <w:ind w:left="0"/>
        <w:jc w:val="both"/>
      </w:pPr>
      <w:r>
        <w:rPr>
          <w:rFonts w:ascii="Times New Roman"/>
          <w:b w:val="false"/>
          <w:i w:val="false"/>
          <w:color w:val="000000"/>
          <w:sz w:val="28"/>
        </w:rPr>
        <w:t>имя, отчество (при его наличии) руководителя) аудиторское мероприятие (проверку)</w:t>
      </w:r>
    </w:p>
    <w:p>
      <w:pPr>
        <w:spacing w:after="0"/>
        <w:ind w:left="0"/>
        <w:jc w:val="both"/>
      </w:pPr>
      <w:r>
        <w:rPr>
          <w:rFonts w:ascii="Times New Roman"/>
          <w:b w:val="false"/>
          <w:i w:val="false"/>
          <w:color w:val="000000"/>
          <w:sz w:val="28"/>
        </w:rPr>
        <w:t>по вопросу _________________________</w:t>
      </w:r>
    </w:p>
    <w:p>
      <w:pPr>
        <w:spacing w:after="0"/>
        <w:ind w:left="0"/>
        <w:jc w:val="both"/>
      </w:pPr>
      <w:r>
        <w:rPr>
          <w:rFonts w:ascii="Times New Roman"/>
          <w:b w:val="false"/>
          <w:i w:val="false"/>
          <w:color w:val="000000"/>
          <w:sz w:val="28"/>
        </w:rPr>
        <w:t>(указать предмет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 ________</w:t>
      </w:r>
    </w:p>
    <w:p>
      <w:pPr>
        <w:spacing w:after="0"/>
        <w:ind w:left="0"/>
        <w:jc w:val="both"/>
      </w:pPr>
      <w:r>
        <w:rPr>
          <w:rFonts w:ascii="Times New Roman"/>
          <w:b w:val="false"/>
          <w:i w:val="false"/>
          <w:color w:val="000000"/>
          <w:sz w:val="28"/>
        </w:rPr>
        <w:t>Сроки проведения аудиторского мероприятия (проверки): с ____ по _____</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занимаемая должность)</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r>
        <w:rPr>
          <w:rFonts w:ascii="Times New Roman"/>
          <w:b w:val="false"/>
          <w:i w:val="false"/>
          <w:color w:val="000000"/>
          <w:sz w:val="28"/>
        </w:rPr>
        <w:t>(встречной проверки):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на соответствующий год, поручение</w:t>
      </w:r>
    </w:p>
    <w:p>
      <w:pPr>
        <w:spacing w:after="0"/>
        <w:ind w:left="0"/>
        <w:jc w:val="both"/>
      </w:pPr>
      <w:r>
        <w:rPr>
          <w:rFonts w:ascii="Times New Roman"/>
          <w:b w:val="false"/>
          <w:i w:val="false"/>
          <w:color w:val="000000"/>
          <w:sz w:val="28"/>
        </w:rPr>
        <w:t>первого руководителя центрального государственного органа, акима столицы,</w:t>
      </w:r>
    </w:p>
    <w:p>
      <w:pPr>
        <w:spacing w:after="0"/>
        <w:ind w:left="0"/>
        <w:jc w:val="both"/>
      </w:pPr>
      <w:r>
        <w:rPr>
          <w:rFonts w:ascii="Times New Roman"/>
          <w:b w:val="false"/>
          <w:i w:val="false"/>
          <w:color w:val="000000"/>
          <w:sz w:val="28"/>
        </w:rPr>
        <w:t>области, города республиканского значения, дата, номер документа, послужившего</w:t>
      </w:r>
    </w:p>
    <w:p>
      <w:pPr>
        <w:spacing w:after="0"/>
        <w:ind w:left="0"/>
        <w:jc w:val="both"/>
      </w:pPr>
      <w:r>
        <w:rPr>
          <w:rFonts w:ascii="Times New Roman"/>
          <w:b w:val="false"/>
          <w:i w:val="false"/>
          <w:color w:val="000000"/>
          <w:sz w:val="28"/>
        </w:rPr>
        <w:t>основанием для назначения аудиторского мероприятия)</w:t>
      </w:r>
    </w:p>
    <w:p>
      <w:pPr>
        <w:spacing w:after="0"/>
        <w:ind w:left="0"/>
        <w:jc w:val="both"/>
      </w:pPr>
      <w:r>
        <w:rPr>
          <w:rFonts w:ascii="Times New Roman"/>
          <w:b w:val="false"/>
          <w:i w:val="false"/>
          <w:color w:val="000000"/>
          <w:sz w:val="28"/>
        </w:rPr>
        <w:t>Первый руководитель центрального государственного органа/аким столицы, области,</w:t>
      </w:r>
    </w:p>
    <w:p>
      <w:pPr>
        <w:spacing w:after="0"/>
        <w:ind w:left="0"/>
        <w:jc w:val="both"/>
      </w:pPr>
      <w:r>
        <w:rPr>
          <w:rFonts w:ascii="Times New Roman"/>
          <w:b w:val="false"/>
          <w:i w:val="false"/>
          <w:color w:val="000000"/>
          <w:sz w:val="28"/>
        </w:rPr>
        <w:t>города республиканского значения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Получил________________________________________________________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руководителя объекта государственного </w:t>
      </w:r>
    </w:p>
    <w:p>
      <w:pPr>
        <w:spacing w:after="0"/>
        <w:ind w:left="0"/>
        <w:jc w:val="both"/>
      </w:pPr>
      <w:r>
        <w:rPr>
          <w:rFonts w:ascii="Times New Roman"/>
          <w:b w:val="false"/>
          <w:i w:val="false"/>
          <w:color w:val="000000"/>
          <w:sz w:val="28"/>
        </w:rPr>
        <w:t>удита или лица, исполняющего его обязанности)</w:t>
      </w:r>
    </w:p>
    <w:p>
      <w:pPr>
        <w:spacing w:after="0"/>
        <w:ind w:left="0"/>
        <w:jc w:val="both"/>
      </w:pPr>
      <w:r>
        <w:rPr>
          <w:rFonts w:ascii="Times New Roman"/>
          <w:b w:val="false"/>
          <w:i w:val="false"/>
          <w:color w:val="000000"/>
          <w:sz w:val="28"/>
        </w:rPr>
        <w:t>"____" ___________20___ года (указать дату получения)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*На оборотной стороне поручения указываются права и обязанности объекта</w:t>
      </w:r>
    </w:p>
    <w:p>
      <w:pPr>
        <w:spacing w:after="0"/>
        <w:ind w:left="0"/>
        <w:jc w:val="both"/>
      </w:pPr>
      <w:r>
        <w:rPr>
          <w:rFonts w:ascii="Times New Roman"/>
          <w:b w:val="false"/>
          <w:i w:val="false"/>
          <w:color w:val="000000"/>
          <w:sz w:val="28"/>
        </w:rPr>
        <w:t xml:space="preserve">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846" w:id="656"/>
    <w:p>
      <w:pPr>
        <w:spacing w:after="0"/>
        <w:ind w:left="0"/>
        <w:jc w:val="left"/>
      </w:pPr>
      <w:r>
        <w:rPr>
          <w:rFonts w:ascii="Times New Roman"/>
          <w:b/>
          <w:i w:val="false"/>
          <w:color w:val="000000"/>
        </w:rPr>
        <w:t xml:space="preserve"> Требование по предоставлению объектом государственного аудита сведений, информации, документов (материалов)</w:t>
      </w:r>
    </w:p>
    <w:bookmarkEnd w:id="656"/>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руководителю</w:t>
      </w:r>
    </w:p>
    <w:p>
      <w:pPr>
        <w:spacing w:after="0"/>
        <w:ind w:left="0"/>
        <w:jc w:val="both"/>
      </w:pPr>
      <w:r>
        <w:rPr>
          <w:rFonts w:ascii="Times New Roman"/>
          <w:b w:val="false"/>
          <w:i w:val="false"/>
          <w:color w:val="000000"/>
          <w:sz w:val="28"/>
        </w:rPr>
        <w:t>объекта государственного аудита:</w:t>
      </w:r>
    </w:p>
    <w:p>
      <w:pPr>
        <w:spacing w:after="0"/>
        <w:ind w:left="0"/>
        <w:jc w:val="both"/>
      </w:pPr>
      <w:r>
        <w:rPr>
          <w:rFonts w:ascii="Times New Roman"/>
          <w:b w:val="false"/>
          <w:i w:val="false"/>
          <w:color w:val="000000"/>
          <w:sz w:val="28"/>
        </w:rPr>
        <w:t>
      1) в срок до _____________ обеспечить всей запрашиваемой информацией,</w:t>
      </w:r>
    </w:p>
    <w:p>
      <w:pPr>
        <w:spacing w:after="0"/>
        <w:ind w:left="0"/>
        <w:jc w:val="both"/>
      </w:pPr>
      <w:r>
        <w:rPr>
          <w:rFonts w:ascii="Times New Roman"/>
          <w:b w:val="false"/>
          <w:i w:val="false"/>
          <w:color w:val="000000"/>
          <w:sz w:val="28"/>
        </w:rPr>
        <w:t>(указать дату)</w:t>
      </w:r>
    </w:p>
    <w:p>
      <w:pPr>
        <w:spacing w:after="0"/>
        <w:ind w:left="0"/>
        <w:jc w:val="both"/>
      </w:pPr>
      <w:r>
        <w:rPr>
          <w:rFonts w:ascii="Times New Roman"/>
          <w:b w:val="false"/>
          <w:i w:val="false"/>
          <w:color w:val="000000"/>
          <w:sz w:val="28"/>
        </w:rPr>
        <w:t>необходимой для осуществления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w:t>
      </w:r>
    </w:p>
    <w:p>
      <w:pPr>
        <w:spacing w:after="0"/>
        <w:ind w:left="0"/>
        <w:jc w:val="both"/>
      </w:pPr>
      <w:r>
        <w:rPr>
          <w:rFonts w:ascii="Times New Roman"/>
          <w:b w:val="false"/>
          <w:i w:val="false"/>
          <w:color w:val="000000"/>
          <w:sz w:val="28"/>
        </w:rPr>
        <w:t>руководителя или главного бухгалтера)</w:t>
      </w:r>
    </w:p>
    <w:p>
      <w:pPr>
        <w:spacing w:after="0"/>
        <w:ind w:left="0"/>
        <w:jc w:val="both"/>
      </w:pPr>
      <w:r>
        <w:rPr>
          <w:rFonts w:ascii="Times New Roman"/>
          <w:b w:val="false"/>
          <w:i w:val="false"/>
          <w:color w:val="000000"/>
          <w:sz w:val="28"/>
        </w:rPr>
        <w:t>
      2) обеспечить своевременность, достоверность, объективность и полноту</w:t>
      </w:r>
    </w:p>
    <w:p>
      <w:pPr>
        <w:spacing w:after="0"/>
        <w:ind w:left="0"/>
        <w:jc w:val="both"/>
      </w:pPr>
      <w:r>
        <w:rPr>
          <w:rFonts w:ascii="Times New Roman"/>
          <w:b w:val="false"/>
          <w:i w:val="false"/>
          <w:color w:val="000000"/>
          <w:sz w:val="28"/>
        </w:rPr>
        <w:t>запрашиваемых данных;</w:t>
      </w:r>
    </w:p>
    <w:p>
      <w:pPr>
        <w:spacing w:after="0"/>
        <w:ind w:left="0"/>
        <w:jc w:val="both"/>
      </w:pPr>
      <w:r>
        <w:rPr>
          <w:rFonts w:ascii="Times New Roman"/>
          <w:b w:val="false"/>
          <w:i w:val="false"/>
          <w:color w:val="000000"/>
          <w:sz w:val="28"/>
        </w:rPr>
        <w:t>
      3) не допускать внесения изменений и дополнений в проверяемые документы</w:t>
      </w:r>
    </w:p>
    <w:p>
      <w:pPr>
        <w:spacing w:after="0"/>
        <w:ind w:left="0"/>
        <w:jc w:val="both"/>
      </w:pPr>
      <w:r>
        <w:rPr>
          <w:rFonts w:ascii="Times New Roman"/>
          <w:b w:val="false"/>
          <w:i w:val="false"/>
          <w:color w:val="000000"/>
          <w:sz w:val="28"/>
        </w:rPr>
        <w:t>в период проведения государственного аудита и финансового контроля, если иное</w:t>
      </w:r>
    </w:p>
    <w:p>
      <w:pPr>
        <w:spacing w:after="0"/>
        <w:ind w:left="0"/>
        <w:jc w:val="both"/>
      </w:pPr>
      <w:r>
        <w:rPr>
          <w:rFonts w:ascii="Times New Roman"/>
          <w:b w:val="false"/>
          <w:i w:val="false"/>
          <w:color w:val="000000"/>
          <w:sz w:val="28"/>
        </w:rPr>
        <w:t xml:space="preserve">не предусмотрено </w:t>
      </w:r>
      <w:r>
        <w:rPr>
          <w:rFonts w:ascii="Times New Roman"/>
          <w:b w:val="false"/>
          <w:i w:val="false"/>
          <w:color w:val="000000"/>
          <w:sz w:val="28"/>
        </w:rPr>
        <w:t>Законом</w:t>
      </w:r>
      <w:r>
        <w:rPr>
          <w:rFonts w:ascii="Times New Roman"/>
          <w:b w:val="false"/>
          <w:i w:val="false"/>
          <w:color w:val="000000"/>
          <w:sz w:val="28"/>
        </w:rPr>
        <w:t xml:space="preserve"> либо иными законами Республики Казахстан;</w:t>
      </w:r>
    </w:p>
    <w:p>
      <w:pPr>
        <w:spacing w:after="0"/>
        <w:ind w:left="0"/>
        <w:jc w:val="both"/>
      </w:pPr>
      <w:r>
        <w:rPr>
          <w:rFonts w:ascii="Times New Roman"/>
          <w:b w:val="false"/>
          <w:i w:val="false"/>
          <w:color w:val="000000"/>
          <w:sz w:val="28"/>
        </w:rPr>
        <w:t>
      4) обеспечить доступ к информационным системам, в том числе к Единой системе</w:t>
      </w:r>
    </w:p>
    <w:p>
      <w:pPr>
        <w:spacing w:after="0"/>
        <w:ind w:left="0"/>
        <w:jc w:val="both"/>
      </w:pPr>
      <w:r>
        <w:rPr>
          <w:rFonts w:ascii="Times New Roman"/>
          <w:b w:val="false"/>
          <w:i w:val="false"/>
          <w:color w:val="000000"/>
          <w:sz w:val="28"/>
        </w:rPr>
        <w:t>электронного документооборота;</w:t>
      </w:r>
    </w:p>
    <w:p>
      <w:pPr>
        <w:spacing w:after="0"/>
        <w:ind w:left="0"/>
        <w:jc w:val="both"/>
      </w:pPr>
      <w:r>
        <w:rPr>
          <w:rFonts w:ascii="Times New Roman"/>
          <w:b w:val="false"/>
          <w:i w:val="false"/>
          <w:color w:val="000000"/>
          <w:sz w:val="28"/>
        </w:rPr>
        <w:t>
      5) не вмешиваться в действия государственных аудиторов органа внутреннего</w:t>
      </w:r>
    </w:p>
    <w:p>
      <w:pPr>
        <w:spacing w:after="0"/>
        <w:ind w:left="0"/>
        <w:jc w:val="both"/>
      </w:pPr>
      <w:r>
        <w:rPr>
          <w:rFonts w:ascii="Times New Roman"/>
          <w:b w:val="false"/>
          <w:i w:val="false"/>
          <w:color w:val="000000"/>
          <w:sz w:val="28"/>
        </w:rPr>
        <w:t>государственного аудита и финансового контроля и не препятствовать проведению</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2. Воспрепятствование должностным лицам органа внутреннего государственного</w:t>
      </w:r>
    </w:p>
    <w:p>
      <w:pPr>
        <w:spacing w:after="0"/>
        <w:ind w:left="0"/>
        <w:jc w:val="both"/>
      </w:pPr>
      <w:r>
        <w:rPr>
          <w:rFonts w:ascii="Times New Roman"/>
          <w:b w:val="false"/>
          <w:i w:val="false"/>
          <w:color w:val="000000"/>
          <w:sz w:val="28"/>
        </w:rPr>
        <w:t>аудита и финансового контроля в выполнении ими служебных обязанностей</w:t>
      </w:r>
    </w:p>
    <w:p>
      <w:pPr>
        <w:spacing w:after="0"/>
        <w:ind w:left="0"/>
        <w:jc w:val="both"/>
      </w:pPr>
      <w:r>
        <w:rPr>
          <w:rFonts w:ascii="Times New Roman"/>
          <w:b w:val="false"/>
          <w:i w:val="false"/>
          <w:color w:val="000000"/>
          <w:sz w:val="28"/>
        </w:rPr>
        <w:t>в соответствии с их компетенцией, выразившееся в отказе от предоставления</w:t>
      </w:r>
    </w:p>
    <w:p>
      <w:pPr>
        <w:spacing w:after="0"/>
        <w:ind w:left="0"/>
        <w:jc w:val="both"/>
      </w:pPr>
      <w:r>
        <w:rPr>
          <w:rFonts w:ascii="Times New Roman"/>
          <w:b w:val="false"/>
          <w:i w:val="false"/>
          <w:color w:val="000000"/>
          <w:sz w:val="28"/>
        </w:rPr>
        <w:t>необходимых документов, материалов и иных сведений и информации о деятельности</w:t>
      </w:r>
    </w:p>
    <w:p>
      <w:pPr>
        <w:spacing w:after="0"/>
        <w:ind w:left="0"/>
        <w:jc w:val="both"/>
      </w:pPr>
      <w:r>
        <w:rPr>
          <w:rFonts w:ascii="Times New Roman"/>
          <w:b w:val="false"/>
          <w:i w:val="false"/>
          <w:color w:val="000000"/>
          <w:sz w:val="28"/>
        </w:rPr>
        <w:t>объекта государственного аудита, в отказе в допуске для проведения</w:t>
      </w:r>
    </w:p>
    <w:p>
      <w:pPr>
        <w:spacing w:after="0"/>
        <w:ind w:left="0"/>
        <w:jc w:val="both"/>
      </w:pPr>
      <w:r>
        <w:rPr>
          <w:rFonts w:ascii="Times New Roman"/>
          <w:b w:val="false"/>
          <w:i w:val="false"/>
          <w:color w:val="000000"/>
          <w:sz w:val="28"/>
        </w:rPr>
        <w:t>государственного аудита или в создании иного препятствия в их осуществлении,</w:t>
      </w:r>
    </w:p>
    <w:p>
      <w:pPr>
        <w:spacing w:after="0"/>
        <w:ind w:left="0"/>
        <w:jc w:val="both"/>
      </w:pPr>
      <w:r>
        <w:rPr>
          <w:rFonts w:ascii="Times New Roman"/>
          <w:b w:val="false"/>
          <w:i w:val="false"/>
          <w:color w:val="000000"/>
          <w:sz w:val="28"/>
        </w:rPr>
        <w:t>либо предоставление недостоверной информации, влечет административную</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258" w:id="657"/>
    <w:p>
      <w:pPr>
        <w:spacing w:after="0"/>
        <w:ind w:left="0"/>
        <w:jc w:val="left"/>
      </w:pPr>
      <w:r>
        <w:rPr>
          <w:rFonts w:ascii="Times New Roman"/>
          <w:b/>
          <w:i w:val="false"/>
          <w:color w:val="000000"/>
        </w:rPr>
        <w:t xml:space="preserve"> Аудиторский отчет по аудиту соответствия № ______</w:t>
      </w:r>
    </w:p>
    <w:bookmarkEnd w:id="657"/>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9" w:id="658"/>
      <w:r>
        <w:rPr>
          <w:rFonts w:ascii="Times New Roman"/>
          <w:b w:val="false"/>
          <w:i w:val="false"/>
          <w:color w:val="000000"/>
          <w:sz w:val="28"/>
        </w:rPr>
        <w:t>
      __________________ _____________20_____года</w:t>
      </w:r>
    </w:p>
    <w:bookmarkEnd w:id="658"/>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1520" w:id="659"/>
      <w:r>
        <w:rPr>
          <w:rFonts w:ascii="Times New Roman"/>
          <w:b w:val="false"/>
          <w:i w:val="false"/>
          <w:color w:val="000000"/>
          <w:sz w:val="28"/>
        </w:rPr>
        <w:t>
      1. Наименование объекта государственного аудита:</w:t>
      </w:r>
    </w:p>
    <w:bookmarkEnd w:id="65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1521" w:id="660"/>
      <w:r>
        <w:rPr>
          <w:rFonts w:ascii="Times New Roman"/>
          <w:b w:val="false"/>
          <w:i w:val="false"/>
          <w:color w:val="000000"/>
          <w:sz w:val="28"/>
        </w:rPr>
        <w:t>
      2. Поручение на проведение аудиторского мероприятия</w:t>
      </w:r>
    </w:p>
    <w:bookmarkEnd w:id="66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22" w:id="661"/>
      <w:r>
        <w:rPr>
          <w:rFonts w:ascii="Times New Roman"/>
          <w:b w:val="false"/>
          <w:i w:val="false"/>
          <w:color w:val="000000"/>
          <w:sz w:val="28"/>
        </w:rPr>
        <w:t>
      3. Внутренний государственный аудит проведен:</w:t>
      </w:r>
    </w:p>
    <w:bookmarkEnd w:id="66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привлеченных к проведению внутреннего государственного аудита)</w:t>
      </w:r>
    </w:p>
    <w:p>
      <w:pPr>
        <w:spacing w:after="0"/>
        <w:ind w:left="0"/>
        <w:jc w:val="both"/>
      </w:pPr>
      <w:bookmarkStart w:name="z1523" w:id="662"/>
      <w:r>
        <w:rPr>
          <w:rFonts w:ascii="Times New Roman"/>
          <w:b w:val="false"/>
          <w:i w:val="false"/>
          <w:color w:val="000000"/>
          <w:sz w:val="28"/>
        </w:rPr>
        <w:t>
      4. Цель, предмет внутреннего государственного аудита:</w:t>
      </w:r>
    </w:p>
    <w:bookmarkEnd w:id="66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 аудита)</w:t>
      </w:r>
    </w:p>
    <w:p>
      <w:pPr>
        <w:spacing w:after="0"/>
        <w:ind w:left="0"/>
        <w:jc w:val="both"/>
      </w:pPr>
      <w:bookmarkStart w:name="z1524" w:id="663"/>
      <w:r>
        <w:rPr>
          <w:rFonts w:ascii="Times New Roman"/>
          <w:b w:val="false"/>
          <w:i w:val="false"/>
          <w:color w:val="000000"/>
          <w:sz w:val="28"/>
        </w:rPr>
        <w:t>
      5. Период, охваченный внутренним государственным аудитом:</w:t>
      </w:r>
    </w:p>
    <w:bookmarkEnd w:id="66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1525" w:id="664"/>
      <w:r>
        <w:rPr>
          <w:rFonts w:ascii="Times New Roman"/>
          <w:b w:val="false"/>
          <w:i w:val="false"/>
          <w:color w:val="000000"/>
          <w:sz w:val="28"/>
        </w:rPr>
        <w:t>
      6. Сроки проведения внутреннего государственного аудита: с ____ по ____</w:t>
      </w:r>
    </w:p>
    <w:bookmarkEnd w:id="664"/>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1526" w:id="665"/>
      <w:r>
        <w:rPr>
          <w:rFonts w:ascii="Times New Roman"/>
          <w:b w:val="false"/>
          <w:i w:val="false"/>
          <w:color w:val="000000"/>
          <w:sz w:val="28"/>
        </w:rPr>
        <w:t>
      7. Должностные лица объекта государственного аудита:</w:t>
      </w:r>
    </w:p>
    <w:bookmarkEnd w:id="665"/>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1527" w:id="666"/>
      <w:r>
        <w:rPr>
          <w:rFonts w:ascii="Times New Roman"/>
          <w:b w:val="false"/>
          <w:i w:val="false"/>
          <w:color w:val="000000"/>
          <w:sz w:val="28"/>
        </w:rPr>
        <w:t>
      8. Сведения о результатах предыдущего государственного аудита (контроля) и проверок:</w:t>
      </w:r>
    </w:p>
    <w:bookmarkEnd w:id="66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1528" w:id="667"/>
      <w:r>
        <w:rPr>
          <w:rFonts w:ascii="Times New Roman"/>
          <w:b w:val="false"/>
          <w:i w:val="false"/>
          <w:color w:val="000000"/>
          <w:sz w:val="28"/>
        </w:rPr>
        <w:t>
      9. Сведения о результатах проведенного внутреннего государственного аудита</w:t>
      </w:r>
    </w:p>
    <w:bookmarkEnd w:id="667"/>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1529" w:id="668"/>
      <w:r>
        <w:rPr>
          <w:rFonts w:ascii="Times New Roman"/>
          <w:b w:val="false"/>
          <w:i w:val="false"/>
          <w:color w:val="000000"/>
          <w:sz w:val="28"/>
        </w:rPr>
        <w:t>
      1. Номер и наименование вопроса программы аудита:</w:t>
      </w:r>
    </w:p>
    <w:bookmarkEnd w:id="668"/>
    <w:p>
      <w:pPr>
        <w:spacing w:after="0"/>
        <w:ind w:left="0"/>
        <w:jc w:val="both"/>
      </w:pPr>
      <w:r>
        <w:rPr>
          <w:rFonts w:ascii="Times New Roman"/>
          <w:b w:val="false"/>
          <w:i w:val="false"/>
          <w:color w:val="000000"/>
          <w:sz w:val="28"/>
        </w:rPr>
        <w:t>Ответ на вопрос программы аудита _________________________________________.</w:t>
      </w:r>
    </w:p>
    <w:p>
      <w:pPr>
        <w:spacing w:after="0"/>
        <w:ind w:left="0"/>
        <w:jc w:val="both"/>
      </w:pPr>
      <w:r>
        <w:rPr>
          <w:rFonts w:ascii="Times New Roman"/>
          <w:b w:val="false"/>
          <w:i w:val="false"/>
          <w:color w:val="000000"/>
          <w:sz w:val="28"/>
        </w:rPr>
        <w:t>2. Номер и наименование вопроса программы аудита:</w:t>
      </w:r>
    </w:p>
    <w:p>
      <w:pPr>
        <w:spacing w:after="0"/>
        <w:ind w:left="0"/>
        <w:jc w:val="both"/>
      </w:pPr>
      <w:r>
        <w:rPr>
          <w:rFonts w:ascii="Times New Roman"/>
          <w:b w:val="false"/>
          <w:i w:val="false"/>
          <w:color w:val="000000"/>
          <w:sz w:val="28"/>
        </w:rPr>
        <w:t>Ответ на вопрос программы аудита _________________________________________.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1530" w:id="669"/>
      <w:r>
        <w:rPr>
          <w:rFonts w:ascii="Times New Roman"/>
          <w:b w:val="false"/>
          <w:i w:val="false"/>
          <w:color w:val="000000"/>
          <w:sz w:val="28"/>
        </w:rPr>
        <w:t>
      10. Оценка в области государственного аудита или деятельности объекта аудита</w:t>
      </w:r>
    </w:p>
    <w:bookmarkEnd w:id="669"/>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p>
      <w:pPr>
        <w:spacing w:after="0"/>
        <w:ind w:left="0"/>
        <w:jc w:val="both"/>
      </w:pPr>
      <w:bookmarkStart w:name="z1531" w:id="670"/>
      <w:r>
        <w:rPr>
          <w:rFonts w:ascii="Times New Roman"/>
          <w:b w:val="false"/>
          <w:i w:val="false"/>
          <w:color w:val="000000"/>
          <w:sz w:val="28"/>
        </w:rPr>
        <w:t>
      11. Воспрепятствования в проведении внутреннего государственного аудита:</w:t>
      </w:r>
    </w:p>
    <w:bookmarkEnd w:id="67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1532" w:id="671"/>
      <w:r>
        <w:rPr>
          <w:rFonts w:ascii="Times New Roman"/>
          <w:b w:val="false"/>
          <w:i w:val="false"/>
          <w:color w:val="000000"/>
          <w:sz w:val="28"/>
        </w:rPr>
        <w:t>
      12. Меры, принятые в ходе внутреннего государственного аудита:</w:t>
      </w:r>
    </w:p>
    <w:bookmarkEnd w:id="67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необоснованного</w:t>
      </w:r>
    </w:p>
    <w:p>
      <w:pPr>
        <w:spacing w:after="0"/>
        <w:ind w:left="0"/>
        <w:jc w:val="both"/>
      </w:pPr>
      <w:r>
        <w:rPr>
          <w:rFonts w:ascii="Times New Roman"/>
          <w:b w:val="false"/>
          <w:i w:val="false"/>
          <w:color w:val="000000"/>
          <w:sz w:val="28"/>
        </w:rPr>
        <w:t>и (или) нецелевого использования средств в бюджет, восстановление средств</w:t>
      </w:r>
    </w:p>
    <w:p>
      <w:pPr>
        <w:spacing w:after="0"/>
        <w:ind w:left="0"/>
        <w:jc w:val="both"/>
      </w:pPr>
      <w:r>
        <w:rPr>
          <w:rFonts w:ascii="Times New Roman"/>
          <w:b w:val="false"/>
          <w:i w:val="false"/>
          <w:color w:val="000000"/>
          <w:sz w:val="28"/>
        </w:rPr>
        <w:t>по бухгалтерскому учету и финансовой отчетности, выполнение поставщиками</w:t>
      </w:r>
    </w:p>
    <w:p>
      <w:pPr>
        <w:spacing w:after="0"/>
        <w:ind w:left="0"/>
        <w:jc w:val="both"/>
      </w:pPr>
      <w:r>
        <w:rPr>
          <w:rFonts w:ascii="Times New Roman"/>
          <w:b w:val="false"/>
          <w:i w:val="false"/>
          <w:color w:val="000000"/>
          <w:sz w:val="28"/>
        </w:rPr>
        <w:t>товаров, работ и услуг договорных обязательств, меры дисциплинарного взыскания,</w:t>
      </w:r>
    </w:p>
    <w:p>
      <w:pPr>
        <w:spacing w:after="0"/>
        <w:ind w:left="0"/>
        <w:jc w:val="both"/>
      </w:pPr>
      <w:r>
        <w:rPr>
          <w:rFonts w:ascii="Times New Roman"/>
          <w:b w:val="false"/>
          <w:i w:val="false"/>
          <w:color w:val="000000"/>
          <w:sz w:val="28"/>
        </w:rPr>
        <w:t>принятые к должностным лицам объекта государственного аудита, и другие)</w:t>
      </w:r>
    </w:p>
    <w:p>
      <w:pPr>
        <w:spacing w:after="0"/>
        <w:ind w:left="0"/>
        <w:jc w:val="both"/>
      </w:pPr>
      <w:bookmarkStart w:name="z1533" w:id="672"/>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672"/>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Аудиторский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 "___" 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 xml:space="preserve">к аудиторскому отчету. </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7-1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p>
    <w:bookmarkStart w:name="z1275" w:id="673"/>
    <w:p>
      <w:pPr>
        <w:spacing w:after="0"/>
        <w:ind w:left="0"/>
        <w:jc w:val="left"/>
      </w:pPr>
      <w:r>
        <w:rPr>
          <w:rFonts w:ascii="Times New Roman"/>
          <w:b/>
          <w:i w:val="false"/>
          <w:color w:val="000000"/>
        </w:rPr>
        <w:t xml:space="preserve"> Аудиторский отчет по аудиту эффективности № ______</w:t>
      </w:r>
    </w:p>
    <w:bookmarkEnd w:id="673"/>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Заместителя Премьер-Министра - Министра финансов РК от 18.09.2023 </w:t>
      </w:r>
      <w:r>
        <w:rPr>
          <w:rFonts w:ascii="Times New Roman"/>
          <w:b w:val="false"/>
          <w:i w:val="false"/>
          <w:color w:val="ff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35" w:id="674"/>
      <w:r>
        <w:rPr>
          <w:rFonts w:ascii="Times New Roman"/>
          <w:b w:val="false"/>
          <w:i w:val="false"/>
          <w:color w:val="000000"/>
          <w:sz w:val="28"/>
        </w:rPr>
        <w:t>
      ____________________ ______________ 20____ года</w:t>
      </w:r>
    </w:p>
    <w:bookmarkEnd w:id="674"/>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1536" w:id="675"/>
      <w:r>
        <w:rPr>
          <w:rFonts w:ascii="Times New Roman"/>
          <w:b w:val="false"/>
          <w:i w:val="false"/>
          <w:color w:val="000000"/>
          <w:sz w:val="28"/>
        </w:rPr>
        <w:t>
      1. Наименование объекта государственного аудита:</w:t>
      </w:r>
    </w:p>
    <w:bookmarkEnd w:id="67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1537" w:id="676"/>
      <w:r>
        <w:rPr>
          <w:rFonts w:ascii="Times New Roman"/>
          <w:b w:val="false"/>
          <w:i w:val="false"/>
          <w:color w:val="000000"/>
          <w:sz w:val="28"/>
        </w:rPr>
        <w:t>
      2. Поручение на проведение аудиторского мероприятия</w:t>
      </w:r>
    </w:p>
    <w:bookmarkEnd w:id="67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38" w:id="677"/>
      <w:r>
        <w:rPr>
          <w:rFonts w:ascii="Times New Roman"/>
          <w:b w:val="false"/>
          <w:i w:val="false"/>
          <w:color w:val="000000"/>
          <w:sz w:val="28"/>
        </w:rPr>
        <w:t>
      3. Внутренний государственный аудит проведен:</w:t>
      </w:r>
    </w:p>
    <w:bookmarkEnd w:id="67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привлеченных к проведению внутреннего государственного аудита)</w:t>
      </w:r>
    </w:p>
    <w:p>
      <w:pPr>
        <w:spacing w:after="0"/>
        <w:ind w:left="0"/>
        <w:jc w:val="both"/>
      </w:pPr>
      <w:bookmarkStart w:name="z1539" w:id="678"/>
      <w:r>
        <w:rPr>
          <w:rFonts w:ascii="Times New Roman"/>
          <w:b w:val="false"/>
          <w:i w:val="false"/>
          <w:color w:val="000000"/>
          <w:sz w:val="28"/>
        </w:rPr>
        <w:t>
      4. Цель, предмет внутреннего государственного аудита:</w:t>
      </w:r>
    </w:p>
    <w:bookmarkEnd w:id="67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 аудита)</w:t>
      </w:r>
    </w:p>
    <w:p>
      <w:pPr>
        <w:spacing w:after="0"/>
        <w:ind w:left="0"/>
        <w:jc w:val="both"/>
      </w:pPr>
      <w:bookmarkStart w:name="z1540" w:id="679"/>
      <w:r>
        <w:rPr>
          <w:rFonts w:ascii="Times New Roman"/>
          <w:b w:val="false"/>
          <w:i w:val="false"/>
          <w:color w:val="000000"/>
          <w:sz w:val="28"/>
        </w:rPr>
        <w:t>
      5. Период, охваченный внутренним государственным аудитом:</w:t>
      </w:r>
    </w:p>
    <w:bookmarkEnd w:id="67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1541" w:id="680"/>
      <w:r>
        <w:rPr>
          <w:rFonts w:ascii="Times New Roman"/>
          <w:b w:val="false"/>
          <w:i w:val="false"/>
          <w:color w:val="000000"/>
          <w:sz w:val="28"/>
        </w:rPr>
        <w:t>
      6. Сроки проведения внутреннего государственного аудита: с ____ по ____</w:t>
      </w:r>
    </w:p>
    <w:bookmarkEnd w:id="680"/>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1542" w:id="681"/>
      <w:r>
        <w:rPr>
          <w:rFonts w:ascii="Times New Roman"/>
          <w:b w:val="false"/>
          <w:i w:val="false"/>
          <w:color w:val="000000"/>
          <w:sz w:val="28"/>
        </w:rPr>
        <w:t>
      7. Должностные лица объекта государственного аудита:</w:t>
      </w:r>
    </w:p>
    <w:bookmarkEnd w:id="68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1543" w:id="682"/>
      <w:r>
        <w:rPr>
          <w:rFonts w:ascii="Times New Roman"/>
          <w:b w:val="false"/>
          <w:i w:val="false"/>
          <w:color w:val="000000"/>
          <w:sz w:val="28"/>
        </w:rPr>
        <w:t>
      8. Сведения о результатах предыдущего государственного аудита (контроля)</w:t>
      </w:r>
    </w:p>
    <w:bookmarkEnd w:id="682"/>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1544" w:id="683"/>
      <w:r>
        <w:rPr>
          <w:rFonts w:ascii="Times New Roman"/>
          <w:b w:val="false"/>
          <w:i w:val="false"/>
          <w:color w:val="000000"/>
          <w:sz w:val="28"/>
        </w:rPr>
        <w:t>
      9. Сведения о результатах проведенного внутреннего государственного аудита*</w:t>
      </w:r>
    </w:p>
    <w:bookmarkEnd w:id="683"/>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r>
        <w:rPr>
          <w:rFonts w:ascii="Times New Roman"/>
          <w:b w:val="false"/>
          <w:i w:val="false"/>
          <w:color w:val="000000"/>
          <w:sz w:val="28"/>
        </w:rPr>
        <w:t>1. Номер и наименование вопроса программы аудита:</w:t>
      </w:r>
    </w:p>
    <w:p>
      <w:pPr>
        <w:spacing w:after="0"/>
        <w:ind w:left="0"/>
        <w:jc w:val="both"/>
      </w:pPr>
      <w:r>
        <w:rPr>
          <w:rFonts w:ascii="Times New Roman"/>
          <w:b w:val="false"/>
          <w:i w:val="false"/>
          <w:color w:val="000000"/>
          <w:sz w:val="28"/>
        </w:rPr>
        <w:t>Ответ на вопрос программы аудита ________________________________________.</w:t>
      </w:r>
    </w:p>
    <w:p>
      <w:pPr>
        <w:spacing w:after="0"/>
        <w:ind w:left="0"/>
        <w:jc w:val="both"/>
      </w:pPr>
      <w:r>
        <w:rPr>
          <w:rFonts w:ascii="Times New Roman"/>
          <w:b w:val="false"/>
          <w:i w:val="false"/>
          <w:color w:val="000000"/>
          <w:sz w:val="28"/>
        </w:rPr>
        <w:t>2. Номер и наименование вопроса программы аудита:</w:t>
      </w:r>
    </w:p>
    <w:p>
      <w:pPr>
        <w:spacing w:after="0"/>
        <w:ind w:left="0"/>
        <w:jc w:val="both"/>
      </w:pPr>
      <w:r>
        <w:rPr>
          <w:rFonts w:ascii="Times New Roman"/>
          <w:b w:val="false"/>
          <w:i w:val="false"/>
          <w:color w:val="000000"/>
          <w:sz w:val="28"/>
        </w:rPr>
        <w:t>Ответ на вопрос программы аудита ________________________________________.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1545" w:id="684"/>
      <w:r>
        <w:rPr>
          <w:rFonts w:ascii="Times New Roman"/>
          <w:b w:val="false"/>
          <w:i w:val="false"/>
          <w:color w:val="000000"/>
          <w:sz w:val="28"/>
        </w:rPr>
        <w:t>
      10. Оценка и анализ в области государственного аудита или деятельности объекта</w:t>
      </w:r>
    </w:p>
    <w:bookmarkEnd w:id="684"/>
    <w:p>
      <w:pPr>
        <w:spacing w:after="0"/>
        <w:ind w:left="0"/>
        <w:jc w:val="both"/>
      </w:pPr>
      <w:r>
        <w:rPr>
          <w:rFonts w:ascii="Times New Roman"/>
          <w:b w:val="false"/>
          <w:i w:val="false"/>
          <w:color w:val="000000"/>
          <w:sz w:val="28"/>
        </w:rPr>
        <w:t>аудита на предмет эффективности, экономичности, продуктивности и результативности.</w:t>
      </w:r>
    </w:p>
    <w:p>
      <w:pPr>
        <w:spacing w:after="0"/>
        <w:ind w:left="0"/>
        <w:jc w:val="both"/>
      </w:pPr>
      <w:bookmarkStart w:name="z1546" w:id="685"/>
      <w:r>
        <w:rPr>
          <w:rFonts w:ascii="Times New Roman"/>
          <w:b w:val="false"/>
          <w:i w:val="false"/>
          <w:color w:val="000000"/>
          <w:sz w:val="28"/>
        </w:rPr>
        <w:t>
      11. Воспрепятствования в проведении внутреннего государственного аудита:</w:t>
      </w:r>
    </w:p>
    <w:bookmarkEnd w:id="68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 и</w:t>
      </w:r>
    </w:p>
    <w:p>
      <w:pPr>
        <w:spacing w:after="0"/>
        <w:ind w:left="0"/>
        <w:jc w:val="both"/>
      </w:pPr>
      <w:r>
        <w:rPr>
          <w:rFonts w:ascii="Times New Roman"/>
          <w:b w:val="false"/>
          <w:i w:val="false"/>
          <w:color w:val="000000"/>
          <w:sz w:val="28"/>
        </w:rPr>
        <w:t>иных сведений, и информации о деятельности объекта государственного аудита, отказ</w:t>
      </w:r>
    </w:p>
    <w:p>
      <w:pPr>
        <w:spacing w:after="0"/>
        <w:ind w:left="0"/>
        <w:jc w:val="both"/>
      </w:pPr>
      <w:r>
        <w:rPr>
          <w:rFonts w:ascii="Times New Roman"/>
          <w:b w:val="false"/>
          <w:i w:val="false"/>
          <w:color w:val="000000"/>
          <w:sz w:val="28"/>
        </w:rPr>
        <w:t>в допуске для проведения государственного аудита или создание иного препятствия</w:t>
      </w:r>
    </w:p>
    <w:p>
      <w:pPr>
        <w:spacing w:after="0"/>
        <w:ind w:left="0"/>
        <w:jc w:val="both"/>
      </w:pPr>
      <w:r>
        <w:rPr>
          <w:rFonts w:ascii="Times New Roman"/>
          <w:b w:val="false"/>
          <w:i w:val="false"/>
          <w:color w:val="000000"/>
          <w:sz w:val="28"/>
        </w:rPr>
        <w:t>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1547" w:id="686"/>
      <w:r>
        <w:rPr>
          <w:rFonts w:ascii="Times New Roman"/>
          <w:b w:val="false"/>
          <w:i w:val="false"/>
          <w:color w:val="000000"/>
          <w:sz w:val="28"/>
        </w:rPr>
        <w:t>
      12. Меры, принятые в ходе внутреннего государственного аудита:</w:t>
      </w:r>
    </w:p>
    <w:bookmarkEnd w:id="68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необоснованного</w:t>
      </w:r>
    </w:p>
    <w:p>
      <w:pPr>
        <w:spacing w:after="0"/>
        <w:ind w:left="0"/>
        <w:jc w:val="both"/>
      </w:pPr>
      <w:r>
        <w:rPr>
          <w:rFonts w:ascii="Times New Roman"/>
          <w:b w:val="false"/>
          <w:i w:val="false"/>
          <w:color w:val="000000"/>
          <w:sz w:val="28"/>
        </w:rPr>
        <w:t>и (или) нецелевого использования средств в бюджет, восстановление средств</w:t>
      </w:r>
    </w:p>
    <w:p>
      <w:pPr>
        <w:spacing w:after="0"/>
        <w:ind w:left="0"/>
        <w:jc w:val="both"/>
      </w:pPr>
      <w:r>
        <w:rPr>
          <w:rFonts w:ascii="Times New Roman"/>
          <w:b w:val="false"/>
          <w:i w:val="false"/>
          <w:color w:val="000000"/>
          <w:sz w:val="28"/>
        </w:rPr>
        <w:t>по бухгалтерскому учету и финансовой отчетности, выполнение поставщиками</w:t>
      </w:r>
    </w:p>
    <w:p>
      <w:pPr>
        <w:spacing w:after="0"/>
        <w:ind w:left="0"/>
        <w:jc w:val="both"/>
      </w:pPr>
      <w:r>
        <w:rPr>
          <w:rFonts w:ascii="Times New Roman"/>
          <w:b w:val="false"/>
          <w:i w:val="false"/>
          <w:color w:val="000000"/>
          <w:sz w:val="28"/>
        </w:rPr>
        <w:t>товаров, работ и услуг договорных обязательств, меры дисциплинарного взыскания,</w:t>
      </w:r>
    </w:p>
    <w:p>
      <w:pPr>
        <w:spacing w:after="0"/>
        <w:ind w:left="0"/>
        <w:jc w:val="both"/>
      </w:pPr>
      <w:r>
        <w:rPr>
          <w:rFonts w:ascii="Times New Roman"/>
          <w:b w:val="false"/>
          <w:i w:val="false"/>
          <w:color w:val="000000"/>
          <w:sz w:val="28"/>
        </w:rPr>
        <w:t>принятые к должностным лицам объекта государственного аудита, и другие)</w:t>
      </w:r>
    </w:p>
    <w:p>
      <w:pPr>
        <w:spacing w:after="0"/>
        <w:ind w:left="0"/>
        <w:jc w:val="both"/>
      </w:pPr>
      <w:bookmarkStart w:name="z1548" w:id="687"/>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687"/>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Аудиторский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 "__" _______ 20___года.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p>
      <w:pPr>
        <w:spacing w:after="0"/>
        <w:ind w:left="0"/>
        <w:jc w:val="both"/>
      </w:pPr>
      <w:r>
        <w:rPr>
          <w:rFonts w:ascii="Times New Roman"/>
          <w:b w:val="false"/>
          <w:i w:val="false"/>
          <w:color w:val="000000"/>
          <w:sz w:val="28"/>
        </w:rPr>
        <w:t>* указывается полное наименование показателей государственного аудита</w:t>
      </w:r>
    </w:p>
    <w:p>
      <w:pPr>
        <w:spacing w:after="0"/>
        <w:ind w:left="0"/>
        <w:jc w:val="both"/>
      </w:pPr>
      <w:r>
        <w:rPr>
          <w:rFonts w:ascii="Times New Roman"/>
          <w:b w:val="false"/>
          <w:i w:val="false"/>
          <w:color w:val="000000"/>
          <w:sz w:val="28"/>
        </w:rPr>
        <w:t>в соответствии с которыми дается оценка объекту аудиту.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3" w:id="688"/>
    <w:p>
      <w:pPr>
        <w:spacing w:after="0"/>
        <w:ind w:left="0"/>
        <w:jc w:val="left"/>
      </w:pPr>
      <w:r>
        <w:rPr>
          <w:rFonts w:ascii="Times New Roman"/>
          <w:b/>
          <w:i w:val="false"/>
          <w:color w:val="000000"/>
        </w:rPr>
        <w:t xml:space="preserve"> Акт по факту воспрепятствования проведению государственного аудита</w:t>
      </w:r>
    </w:p>
    <w:bookmarkEnd w:id="688"/>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 "___" _________20__года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p>
      <w:pPr>
        <w:spacing w:after="0"/>
        <w:ind w:left="0"/>
        <w:jc w:val="both"/>
      </w:pPr>
      <w:r>
        <w:rPr>
          <w:rFonts w:ascii="Times New Roman"/>
          <w:b w:val="false"/>
          <w:i w:val="false"/>
          <w:color w:val="000000"/>
          <w:sz w:val="28"/>
        </w:rPr>
        <w:t>аудите и финансовом контроле" (далее – Закон), перечнем объектов государственного</w:t>
      </w:r>
    </w:p>
    <w:p>
      <w:pPr>
        <w:spacing w:after="0"/>
        <w:ind w:left="0"/>
        <w:jc w:val="both"/>
      </w:pPr>
      <w:r>
        <w:rPr>
          <w:rFonts w:ascii="Times New Roman"/>
          <w:b w:val="false"/>
          <w:i w:val="false"/>
          <w:color w:val="000000"/>
          <w:sz w:val="28"/>
        </w:rPr>
        <w:t>аудита ______________________________________ на ________ год</w:t>
      </w:r>
    </w:p>
    <w:p>
      <w:pPr>
        <w:spacing w:after="0"/>
        <w:ind w:left="0"/>
        <w:jc w:val="both"/>
      </w:pPr>
      <w:r>
        <w:rPr>
          <w:rFonts w:ascii="Times New Roman"/>
          <w:b w:val="false"/>
          <w:i w:val="false"/>
          <w:color w:val="000000"/>
          <w:sz w:val="28"/>
        </w:rPr>
        <w:t>(наименование органа внутреннего государственного аудита) на основании поручения</w:t>
      </w:r>
    </w:p>
    <w:p>
      <w:pPr>
        <w:spacing w:after="0"/>
        <w:ind w:left="0"/>
        <w:jc w:val="both"/>
      </w:pPr>
      <w:r>
        <w:rPr>
          <w:rFonts w:ascii="Times New Roman"/>
          <w:b w:val="false"/>
          <w:i w:val="false"/>
          <w:color w:val="000000"/>
          <w:sz w:val="28"/>
        </w:rPr>
        <w:t>на проведение аудиторского мероприятия от "___" ___20____ года № ___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назначено аудиторское мероприятие по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(цель/предмет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 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допущено воспрепятствование проведению государственного аудита, выразившееся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форму воспрепятствования: отказ от предоставления необходимых</w:t>
      </w:r>
    </w:p>
    <w:p>
      <w:pPr>
        <w:spacing w:after="0"/>
        <w:ind w:left="0"/>
        <w:jc w:val="both"/>
      </w:pPr>
      <w:r>
        <w:rPr>
          <w:rFonts w:ascii="Times New Roman"/>
          <w:b w:val="false"/>
          <w:i w:val="false"/>
          <w:color w:val="000000"/>
          <w:sz w:val="28"/>
        </w:rPr>
        <w:t>документов, материалов и иных сведений, и информации о деятельности объекта</w:t>
      </w:r>
    </w:p>
    <w:p>
      <w:pPr>
        <w:spacing w:after="0"/>
        <w:ind w:left="0"/>
        <w:jc w:val="both"/>
      </w:pPr>
      <w:r>
        <w:rPr>
          <w:rFonts w:ascii="Times New Roman"/>
          <w:b w:val="false"/>
          <w:i w:val="false"/>
          <w:color w:val="000000"/>
          <w:sz w:val="28"/>
        </w:rPr>
        <w:t>государственного аудита, отказ в допуске для проведения государственного аудита</w:t>
      </w:r>
    </w:p>
    <w:p>
      <w:pPr>
        <w:spacing w:after="0"/>
        <w:ind w:left="0"/>
        <w:jc w:val="both"/>
      </w:pPr>
      <w:r>
        <w:rPr>
          <w:rFonts w:ascii="Times New Roman"/>
          <w:b w:val="false"/>
          <w:i w:val="false"/>
          <w:color w:val="000000"/>
          <w:sz w:val="28"/>
        </w:rPr>
        <w:t>или создание иного препятствия в его осуществлении, предоставление недостоверной</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работника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Это является нарушением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2</w:t>
      </w:r>
      <w:r>
        <w:rPr>
          <w:rFonts w:ascii="Times New Roman"/>
          <w:b w:val="false"/>
          <w:i w:val="false"/>
          <w:color w:val="000000"/>
          <w:sz w:val="28"/>
        </w:rPr>
        <w:t xml:space="preserve"> статьи 37 Закона и влечет за</w:t>
      </w:r>
    </w:p>
    <w:p>
      <w:pPr>
        <w:spacing w:after="0"/>
        <w:ind w:left="0"/>
        <w:jc w:val="both"/>
      </w:pPr>
      <w:r>
        <w:rPr>
          <w:rFonts w:ascii="Times New Roman"/>
          <w:b w:val="false"/>
          <w:i w:val="false"/>
          <w:color w:val="000000"/>
          <w:sz w:val="28"/>
        </w:rPr>
        <w:t>собой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должность, фамилия, имя, отчество</w:t>
      </w:r>
    </w:p>
    <w:p>
      <w:pPr>
        <w:spacing w:after="0"/>
        <w:ind w:left="0"/>
        <w:jc w:val="both"/>
      </w:pPr>
      <w:r>
        <w:rPr>
          <w:rFonts w:ascii="Times New Roman"/>
          <w:b w:val="false"/>
          <w:i w:val="false"/>
          <w:color w:val="000000"/>
          <w:sz w:val="28"/>
        </w:rPr>
        <w:t>(при его наличии) должностного лица объекта аудита)</w:t>
      </w:r>
    </w:p>
    <w:p>
      <w:pPr>
        <w:spacing w:after="0"/>
        <w:ind w:left="0"/>
        <w:jc w:val="both"/>
      </w:pPr>
      <w:r>
        <w:rPr>
          <w:rFonts w:ascii="Times New Roman"/>
          <w:b w:val="false"/>
          <w:i w:val="false"/>
          <w:color w:val="000000"/>
          <w:sz w:val="28"/>
        </w:rPr>
        <w:t>Должностное лицо органа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Один экземпляр акта получил 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должностного лица</w:t>
      </w:r>
    </w:p>
    <w:p>
      <w:pPr>
        <w:spacing w:after="0"/>
        <w:ind w:left="0"/>
        <w:jc w:val="both"/>
      </w:pPr>
      <w:r>
        <w:rPr>
          <w:rFonts w:ascii="Times New Roman"/>
          <w:b w:val="false"/>
          <w:i w:val="false"/>
          <w:color w:val="000000"/>
          <w:sz w:val="28"/>
        </w:rPr>
        <w:t>объекта государственного аудита, при отказе от подписи указать –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6" w:id="689"/>
    <w:p>
      <w:pPr>
        <w:spacing w:after="0"/>
        <w:ind w:left="0"/>
        <w:jc w:val="left"/>
      </w:pPr>
      <w:r>
        <w:rPr>
          <w:rFonts w:ascii="Times New Roman"/>
          <w:b/>
          <w:i w:val="false"/>
          <w:color w:val="000000"/>
        </w:rPr>
        <w:t xml:space="preserve"> Акт контрольного обмера (осмотра)</w:t>
      </w:r>
    </w:p>
    <w:bookmarkEnd w:id="689"/>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 _________________</w:t>
      </w:r>
    </w:p>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r>
        <w:rPr>
          <w:rFonts w:ascii="Times New Roman"/>
          <w:b w:val="false"/>
          <w:i w:val="false"/>
          <w:color w:val="000000"/>
          <w:sz w:val="28"/>
        </w:rPr>
        <w:t>В ходе государственного аудита ___________________________________,</w:t>
      </w:r>
    </w:p>
    <w:p>
      <w:pPr>
        <w:spacing w:after="0"/>
        <w:ind w:left="0"/>
        <w:jc w:val="both"/>
      </w:pPr>
      <w:r>
        <w:rPr>
          <w:rFonts w:ascii="Times New Roman"/>
          <w:b w:val="false"/>
          <w:i w:val="false"/>
          <w:color w:val="000000"/>
          <w:sz w:val="28"/>
        </w:rPr>
        <w:t>(наименование аудиторского мероприятия, проверки)</w:t>
      </w:r>
    </w:p>
    <w:p>
      <w:pPr>
        <w:spacing w:after="0"/>
        <w:ind w:left="0"/>
        <w:jc w:val="both"/>
      </w:pPr>
      <w:r>
        <w:rPr>
          <w:rFonts w:ascii="Times New Roman"/>
          <w:b w:val="false"/>
          <w:i w:val="false"/>
          <w:color w:val="000000"/>
          <w:sz w:val="28"/>
        </w:rPr>
        <w:t>проводимого в соответствии с поручением на проведение аудиторского мероприятия</w:t>
      </w:r>
    </w:p>
    <w:p>
      <w:pPr>
        <w:spacing w:after="0"/>
        <w:ind w:left="0"/>
        <w:jc w:val="both"/>
      </w:pPr>
      <w:r>
        <w:rPr>
          <w:rFonts w:ascii="Times New Roman"/>
          <w:b w:val="false"/>
          <w:i w:val="false"/>
          <w:color w:val="000000"/>
          <w:sz w:val="28"/>
        </w:rPr>
        <w:t>________ от __ _____ 20__ года на (наименование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объекте 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работником (ами) органа внутреннего государственного аудита (специалистом)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государственного</w:t>
      </w:r>
    </w:p>
    <w:p>
      <w:pPr>
        <w:spacing w:after="0"/>
        <w:ind w:left="0"/>
        <w:jc w:val="both"/>
      </w:pPr>
      <w:r>
        <w:rPr>
          <w:rFonts w:ascii="Times New Roman"/>
          <w:b w:val="false"/>
          <w:i w:val="false"/>
          <w:color w:val="000000"/>
          <w:sz w:val="28"/>
        </w:rPr>
        <w:t>аудитора, ассистента государственного аудитора, специалистов)</w:t>
      </w:r>
    </w:p>
    <w:p>
      <w:pPr>
        <w:spacing w:after="0"/>
        <w:ind w:left="0"/>
        <w:jc w:val="both"/>
      </w:pPr>
      <w:r>
        <w:rPr>
          <w:rFonts w:ascii="Times New Roman"/>
          <w:b w:val="false"/>
          <w:i w:val="false"/>
          <w:color w:val="000000"/>
          <w:sz w:val="28"/>
        </w:rPr>
        <w:t>в присутствии представителей 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представителей</w:t>
      </w:r>
    </w:p>
    <w:p>
      <w:pPr>
        <w:spacing w:after="0"/>
        <w:ind w:left="0"/>
        <w:jc w:val="both"/>
      </w:pPr>
      <w:r>
        <w:rPr>
          <w:rFonts w:ascii="Times New Roman"/>
          <w:b w:val="false"/>
          <w:i w:val="false"/>
          <w:color w:val="000000"/>
          <w:sz w:val="28"/>
        </w:rPr>
        <w:t>объекта аудита, заказчика, поставщика (по строительно-монтажным работам</w:t>
      </w:r>
    </w:p>
    <w:p>
      <w:pPr>
        <w:spacing w:after="0"/>
        <w:ind w:left="0"/>
        <w:jc w:val="both"/>
      </w:pPr>
      <w:r>
        <w:rPr>
          <w:rFonts w:ascii="Times New Roman"/>
          <w:b w:val="false"/>
          <w:i w:val="false"/>
          <w:color w:val="000000"/>
          <w:sz w:val="28"/>
        </w:rPr>
        <w:t>подрядчика, авторского надзора и технического надзора) товаров, работ, услуг)</w:t>
      </w:r>
    </w:p>
    <w:p>
      <w:pPr>
        <w:spacing w:after="0"/>
        <w:ind w:left="0"/>
        <w:jc w:val="both"/>
      </w:pPr>
      <w:r>
        <w:rPr>
          <w:rFonts w:ascii="Times New Roman"/>
          <w:b w:val="false"/>
          <w:i w:val="false"/>
          <w:color w:val="000000"/>
          <w:sz w:val="28"/>
        </w:rPr>
        <w:t>осуществлен 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w:t>
      </w:r>
    </w:p>
    <w:p>
      <w:pPr>
        <w:spacing w:after="0"/>
        <w:ind w:left="0"/>
        <w:jc w:val="both"/>
      </w:pPr>
      <w:r>
        <w:rPr>
          <w:rFonts w:ascii="Times New Roman"/>
          <w:b w:val="false"/>
          <w:i w:val="false"/>
          <w:color w:val="000000"/>
          <w:sz w:val="28"/>
        </w:rPr>
        <w:t>в результате которого установлено следующее: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фактические данные на момент проведения контрольного обмера (осмотра)</w:t>
      </w:r>
    </w:p>
    <w:p>
      <w:pPr>
        <w:spacing w:after="0"/>
        <w:ind w:left="0"/>
        <w:jc w:val="both"/>
      </w:pPr>
      <w:r>
        <w:rPr>
          <w:rFonts w:ascii="Times New Roman"/>
          <w:b w:val="false"/>
          <w:i w:val="false"/>
          <w:color w:val="000000"/>
          <w:sz w:val="28"/>
        </w:rPr>
        <w:t>в сопоставлении с учетными данными объекта аудита или проектно-сметной</w:t>
      </w:r>
    </w:p>
    <w:p>
      <w:pPr>
        <w:spacing w:after="0"/>
        <w:ind w:left="0"/>
        <w:jc w:val="both"/>
      </w:pPr>
      <w:r>
        <w:rPr>
          <w:rFonts w:ascii="Times New Roman"/>
          <w:b w:val="false"/>
          <w:i w:val="false"/>
          <w:color w:val="000000"/>
          <w:sz w:val="28"/>
        </w:rPr>
        <w:t>документацией, условиями договора о государственных закупках, актами</w:t>
      </w:r>
    </w:p>
    <w:p>
      <w:pPr>
        <w:spacing w:after="0"/>
        <w:ind w:left="0"/>
        <w:jc w:val="both"/>
      </w:pPr>
      <w:r>
        <w:rPr>
          <w:rFonts w:ascii="Times New Roman"/>
          <w:b w:val="false"/>
          <w:i w:val="false"/>
          <w:color w:val="000000"/>
          <w:sz w:val="28"/>
        </w:rPr>
        <w:t>выполненных работ, оказанных услуг и так далее)</w:t>
      </w:r>
    </w:p>
    <w:p>
      <w:pPr>
        <w:spacing w:after="0"/>
        <w:ind w:left="0"/>
        <w:jc w:val="both"/>
      </w:pPr>
      <w:r>
        <w:rPr>
          <w:rFonts w:ascii="Times New Roman"/>
          <w:b w:val="false"/>
          <w:i w:val="false"/>
          <w:color w:val="000000"/>
          <w:sz w:val="28"/>
        </w:rPr>
        <w:t>Приложение к акту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(пояснение, фото и материалы, связанные с осмотром)</w:t>
      </w:r>
    </w:p>
    <w:p>
      <w:pPr>
        <w:spacing w:after="0"/>
        <w:ind w:left="0"/>
        <w:jc w:val="both"/>
      </w:pPr>
      <w:r>
        <w:rPr>
          <w:rFonts w:ascii="Times New Roman"/>
          <w:b w:val="false"/>
          <w:i w:val="false"/>
          <w:color w:val="000000"/>
          <w:sz w:val="28"/>
        </w:rPr>
        <w:t>Работник(и) органа внутреннего государственного аудита (привлеченный</w:t>
      </w:r>
    </w:p>
    <w:p>
      <w:pPr>
        <w:spacing w:after="0"/>
        <w:ind w:left="0"/>
        <w:jc w:val="both"/>
      </w:pPr>
      <w:r>
        <w:rPr>
          <w:rFonts w:ascii="Times New Roman"/>
          <w:b w:val="false"/>
          <w:i w:val="false"/>
          <w:color w:val="000000"/>
          <w:sz w:val="28"/>
        </w:rPr>
        <w:t>специалист): 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Количество составленных экземпляров акта: 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w:t>
      </w:r>
    </w:p>
    <w:p>
      <w:pPr>
        <w:spacing w:after="0"/>
        <w:ind w:left="0"/>
        <w:jc w:val="both"/>
      </w:pPr>
      <w:r>
        <w:rPr>
          <w:rFonts w:ascii="Times New Roman"/>
          <w:b w:val="false"/>
          <w:i w:val="false"/>
          <w:color w:val="000000"/>
          <w:sz w:val="28"/>
        </w:rPr>
        <w:t>(указать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лица,</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аудиторского мероприятия)</w:t>
            </w:r>
          </w:p>
        </w:tc>
      </w:tr>
    </w:tbl>
    <w:bookmarkStart w:name="z860" w:id="690"/>
    <w:p>
      <w:pPr>
        <w:spacing w:after="0"/>
        <w:ind w:left="0"/>
        <w:jc w:val="left"/>
      </w:pPr>
      <w:r>
        <w:rPr>
          <w:rFonts w:ascii="Times New Roman"/>
          <w:b/>
          <w:i w:val="false"/>
          <w:color w:val="000000"/>
        </w:rPr>
        <w:t xml:space="preserve"> Еженедельный отчет руководителя группы государственного аудита (государственного аудитора) о ходе исполнения программы аудита</w:t>
      </w:r>
    </w:p>
    <w:bookmarkEnd w:id="690"/>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16.09.2025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Аудиторское мероприятие: "______________________________________"</w:t>
      </w:r>
    </w:p>
    <w:p>
      <w:pPr>
        <w:spacing w:after="0"/>
        <w:ind w:left="0"/>
        <w:jc w:val="both"/>
      </w:pPr>
      <w:r>
        <w:rPr>
          <w:rFonts w:ascii="Times New Roman"/>
          <w:b w:val="false"/>
          <w:i w:val="false"/>
          <w:color w:val="000000"/>
          <w:sz w:val="28"/>
        </w:rPr>
        <w:t>Наименование и местонахождение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Срок проведения: дата начала и окончания: с __ по __ ___ 20___года</w:t>
      </w:r>
    </w:p>
    <w:p>
      <w:pPr>
        <w:spacing w:after="0"/>
        <w:ind w:left="0"/>
        <w:jc w:val="both"/>
      </w:pPr>
      <w:r>
        <w:rPr>
          <w:rFonts w:ascii="Times New Roman"/>
          <w:b w:val="false"/>
          <w:i w:val="false"/>
          <w:color w:val="000000"/>
          <w:sz w:val="28"/>
        </w:rPr>
        <w:t>Отчетный период: с __________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программы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охват вопроса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проведенного аудита по вопросу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 для рассмотрения вопроса программы аудита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рабочих дней для рассмотрения вопроса программы аудита (согласно аудиторскому заданию)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фактического срока рассмотрения вопроса программы аудита от планируемого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691"/>
    <w:p>
      <w:pPr>
        <w:spacing w:after="0"/>
        <w:ind w:left="0"/>
        <w:jc w:val="left"/>
      </w:pPr>
      <w:r>
        <w:rPr>
          <w:rFonts w:ascii="Times New Roman"/>
          <w:b/>
          <w:i w:val="false"/>
          <w:color w:val="000000"/>
        </w:rPr>
        <w:t xml:space="preserve"> Акт встречной проверки</w:t>
      </w:r>
    </w:p>
    <w:bookmarkEnd w:id="691"/>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 20___ года</w:t>
            </w:r>
          </w:p>
        </w:tc>
      </w:tr>
    </w:tbl>
    <w:p>
      <w:pPr>
        <w:spacing w:after="0"/>
        <w:ind w:left="0"/>
        <w:jc w:val="both"/>
      </w:pPr>
      <w:bookmarkStart w:name="z1550" w:id="692"/>
      <w:r>
        <w:rPr>
          <w:rFonts w:ascii="Times New Roman"/>
          <w:b w:val="false"/>
          <w:i w:val="false"/>
          <w:color w:val="000000"/>
          <w:sz w:val="28"/>
        </w:rPr>
        <w:t>
      1. Наименование объекта государственного аудита (встречной проверки):</w:t>
      </w:r>
    </w:p>
    <w:bookmarkEnd w:id="69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объекта государственного аудита (встречной</w:t>
      </w:r>
    </w:p>
    <w:p>
      <w:pPr>
        <w:spacing w:after="0"/>
        <w:ind w:left="0"/>
        <w:jc w:val="both"/>
      </w:pPr>
      <w:r>
        <w:rPr>
          <w:rFonts w:ascii="Times New Roman"/>
          <w:b w:val="false"/>
          <w:i w:val="false"/>
          <w:color w:val="000000"/>
          <w:sz w:val="28"/>
        </w:rPr>
        <w:t>проверки), данные о государственной регистрации, банковские и налоговые</w:t>
      </w:r>
    </w:p>
    <w:p>
      <w:pPr>
        <w:spacing w:after="0"/>
        <w:ind w:left="0"/>
        <w:jc w:val="both"/>
      </w:pPr>
      <w:r>
        <w:rPr>
          <w:rFonts w:ascii="Times New Roman"/>
          <w:b w:val="false"/>
          <w:i w:val="false"/>
          <w:color w:val="000000"/>
          <w:sz w:val="28"/>
        </w:rPr>
        <w:t>реквизиты, бизнес-идентификационный номер)</w:t>
      </w:r>
    </w:p>
    <w:p>
      <w:pPr>
        <w:spacing w:after="0"/>
        <w:ind w:left="0"/>
        <w:jc w:val="both"/>
      </w:pPr>
      <w:bookmarkStart w:name="z1551" w:id="693"/>
      <w:r>
        <w:rPr>
          <w:rFonts w:ascii="Times New Roman"/>
          <w:b w:val="false"/>
          <w:i w:val="false"/>
          <w:color w:val="000000"/>
          <w:sz w:val="28"/>
        </w:rPr>
        <w:t>
      2. Поручение на проведение внутреннего государственного аудита (встречной</w:t>
      </w:r>
    </w:p>
    <w:bookmarkEnd w:id="693"/>
    <w:p>
      <w:pPr>
        <w:spacing w:after="0"/>
        <w:ind w:left="0"/>
        <w:jc w:val="both"/>
      </w:pPr>
      <w:r>
        <w:rPr>
          <w:rFonts w:ascii="Times New Roman"/>
          <w:b w:val="false"/>
          <w:i w:val="false"/>
          <w:color w:val="000000"/>
          <w:sz w:val="28"/>
        </w:rPr>
        <w:t>проверки): ____________________________________________________________</w:t>
      </w:r>
    </w:p>
    <w:p>
      <w:pPr>
        <w:spacing w:after="0"/>
        <w:ind w:left="0"/>
        <w:jc w:val="both"/>
      </w:pPr>
      <w:r>
        <w:rPr>
          <w:rFonts w:ascii="Times New Roman"/>
          <w:b w:val="false"/>
          <w:i w:val="false"/>
          <w:color w:val="000000"/>
          <w:sz w:val="28"/>
        </w:rPr>
        <w:t>(указать дату и номер поручения, фамилия, имя, отчество (при его наличии),</w:t>
      </w:r>
    </w:p>
    <w:p>
      <w:pPr>
        <w:spacing w:after="0"/>
        <w:ind w:left="0"/>
        <w:jc w:val="both"/>
      </w:pPr>
      <w:r>
        <w:rPr>
          <w:rFonts w:ascii="Times New Roman"/>
          <w:b w:val="false"/>
          <w:i w:val="false"/>
          <w:color w:val="000000"/>
          <w:sz w:val="28"/>
        </w:rPr>
        <w:t>должность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52" w:id="694"/>
      <w:r>
        <w:rPr>
          <w:rFonts w:ascii="Times New Roman"/>
          <w:b w:val="false"/>
          <w:i w:val="false"/>
          <w:color w:val="000000"/>
          <w:sz w:val="28"/>
        </w:rPr>
        <w:t>
      3. Встречная проверка проведена:</w:t>
      </w:r>
    </w:p>
    <w:bookmarkEnd w:id="6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органа</w:t>
      </w:r>
    </w:p>
    <w:p>
      <w:pPr>
        <w:spacing w:after="0"/>
        <w:ind w:left="0"/>
        <w:jc w:val="both"/>
      </w:pPr>
      <w:r>
        <w:rPr>
          <w:rFonts w:ascii="Times New Roman"/>
          <w:b w:val="false"/>
          <w:i w:val="false"/>
          <w:color w:val="000000"/>
          <w:sz w:val="28"/>
        </w:rPr>
        <w:t>внутреннего государственного аудита, проводившего (их) встречную проверку,</w:t>
      </w:r>
    </w:p>
    <w:p>
      <w:pPr>
        <w:spacing w:after="0"/>
        <w:ind w:left="0"/>
        <w:jc w:val="both"/>
      </w:pPr>
      <w:r>
        <w:rPr>
          <w:rFonts w:ascii="Times New Roman"/>
          <w:b w:val="false"/>
          <w:i w:val="false"/>
          <w:color w:val="000000"/>
          <w:sz w:val="28"/>
        </w:rPr>
        <w:t>привлеченных специалиста (-ов) государственных органов)</w:t>
      </w:r>
    </w:p>
    <w:p>
      <w:pPr>
        <w:spacing w:after="0"/>
        <w:ind w:left="0"/>
        <w:jc w:val="both"/>
      </w:pPr>
      <w:bookmarkStart w:name="z1553" w:id="695"/>
      <w:r>
        <w:rPr>
          <w:rFonts w:ascii="Times New Roman"/>
          <w:b w:val="false"/>
          <w:i w:val="false"/>
          <w:color w:val="000000"/>
          <w:sz w:val="28"/>
        </w:rPr>
        <w:t>
      4. Предмет/вопрос встречной проверки:</w:t>
      </w:r>
    </w:p>
    <w:bookmarkEnd w:id="69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предмет/вопрос встречной проверки согласно поручению на проведение</w:t>
      </w:r>
    </w:p>
    <w:p>
      <w:pPr>
        <w:spacing w:after="0"/>
        <w:ind w:left="0"/>
        <w:jc w:val="both"/>
      </w:pPr>
      <w:r>
        <w:rPr>
          <w:rFonts w:ascii="Times New Roman"/>
          <w:b w:val="false"/>
          <w:i w:val="false"/>
          <w:color w:val="000000"/>
          <w:sz w:val="28"/>
        </w:rPr>
        <w:t>внутреннего государственного аудита (встречной проверки)</w:t>
      </w:r>
    </w:p>
    <w:p>
      <w:pPr>
        <w:spacing w:after="0"/>
        <w:ind w:left="0"/>
        <w:jc w:val="both"/>
      </w:pPr>
      <w:bookmarkStart w:name="z1554" w:id="696"/>
      <w:r>
        <w:rPr>
          <w:rFonts w:ascii="Times New Roman"/>
          <w:b w:val="false"/>
          <w:i w:val="false"/>
          <w:color w:val="000000"/>
          <w:sz w:val="28"/>
        </w:rPr>
        <w:t>
      5. Период, охваченный встречной проверкой:</w:t>
      </w:r>
    </w:p>
    <w:bookmarkEnd w:id="69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проверенный период деятельности объекта государственного аудита</w:t>
      </w:r>
    </w:p>
    <w:p>
      <w:pPr>
        <w:spacing w:after="0"/>
        <w:ind w:left="0"/>
        <w:jc w:val="both"/>
      </w:pPr>
      <w:r>
        <w:rPr>
          <w:rFonts w:ascii="Times New Roman"/>
          <w:b w:val="false"/>
          <w:i w:val="false"/>
          <w:color w:val="000000"/>
          <w:sz w:val="28"/>
        </w:rPr>
        <w:t>(встречной проверки)</w:t>
      </w:r>
    </w:p>
    <w:p>
      <w:pPr>
        <w:spacing w:after="0"/>
        <w:ind w:left="0"/>
        <w:jc w:val="both"/>
      </w:pPr>
      <w:bookmarkStart w:name="z1555" w:id="697"/>
      <w:r>
        <w:rPr>
          <w:rFonts w:ascii="Times New Roman"/>
          <w:b w:val="false"/>
          <w:i w:val="false"/>
          <w:color w:val="000000"/>
          <w:sz w:val="28"/>
        </w:rPr>
        <w:t>
      6. Срок проведения встречной проверки: с _____ по _____</w:t>
      </w:r>
    </w:p>
    <w:bookmarkEnd w:id="697"/>
    <w:p>
      <w:pPr>
        <w:spacing w:after="0"/>
        <w:ind w:left="0"/>
        <w:jc w:val="both"/>
      </w:pPr>
      <w:r>
        <w:rPr>
          <w:rFonts w:ascii="Times New Roman"/>
          <w:b w:val="false"/>
          <w:i w:val="false"/>
          <w:color w:val="000000"/>
          <w:sz w:val="28"/>
        </w:rPr>
        <w:t>(указать дату начала и окончания проведения встречной проверки)</w:t>
      </w:r>
    </w:p>
    <w:p>
      <w:pPr>
        <w:spacing w:after="0"/>
        <w:ind w:left="0"/>
        <w:jc w:val="both"/>
      </w:pPr>
      <w:bookmarkStart w:name="z1556" w:id="698"/>
      <w:r>
        <w:rPr>
          <w:rFonts w:ascii="Times New Roman"/>
          <w:b w:val="false"/>
          <w:i w:val="false"/>
          <w:color w:val="000000"/>
          <w:sz w:val="28"/>
        </w:rPr>
        <w:t>
      7. Должностные лица объекта государственного аудита (встречной проверки):</w:t>
      </w:r>
    </w:p>
    <w:bookmarkEnd w:id="69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с ведома которых осуществлялась встречная проверка,</w:t>
      </w:r>
    </w:p>
    <w:p>
      <w:pPr>
        <w:spacing w:after="0"/>
        <w:ind w:left="0"/>
        <w:jc w:val="both"/>
      </w:pPr>
      <w:r>
        <w:rPr>
          <w:rFonts w:ascii="Times New Roman"/>
          <w:b w:val="false"/>
          <w:i w:val="false"/>
          <w:color w:val="000000"/>
          <w:sz w:val="28"/>
        </w:rPr>
        <w:t>а также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работавших в период, охваченный встречной проверкой,</w:t>
      </w:r>
    </w:p>
    <w:p>
      <w:pPr>
        <w:spacing w:after="0"/>
        <w:ind w:left="0"/>
        <w:jc w:val="both"/>
      </w:pPr>
      <w:r>
        <w:rPr>
          <w:rFonts w:ascii="Times New Roman"/>
          <w:b w:val="false"/>
          <w:i w:val="false"/>
          <w:color w:val="000000"/>
          <w:sz w:val="28"/>
        </w:rPr>
        <w:t>и имевших право подписи документов)</w:t>
      </w:r>
    </w:p>
    <w:p>
      <w:pPr>
        <w:spacing w:after="0"/>
        <w:ind w:left="0"/>
        <w:jc w:val="both"/>
      </w:pPr>
      <w:bookmarkStart w:name="z1557" w:id="699"/>
      <w:r>
        <w:rPr>
          <w:rFonts w:ascii="Times New Roman"/>
          <w:b w:val="false"/>
          <w:i w:val="false"/>
          <w:color w:val="000000"/>
          <w:sz w:val="28"/>
        </w:rPr>
        <w:t>
      8. Сведения о результатах проведенной встречной проверки:</w:t>
      </w:r>
    </w:p>
    <w:bookmarkEnd w:id="69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данном разделе указываются сведения о результатах проведенной встречной</w:t>
      </w:r>
    </w:p>
    <w:p>
      <w:pPr>
        <w:spacing w:after="0"/>
        <w:ind w:left="0"/>
        <w:jc w:val="both"/>
      </w:pPr>
      <w:r>
        <w:rPr>
          <w:rFonts w:ascii="Times New Roman"/>
          <w:b w:val="false"/>
          <w:i w:val="false"/>
          <w:color w:val="000000"/>
          <w:sz w:val="28"/>
        </w:rPr>
        <w:t>проверки, достаточные для подтверждения того, что предмет/вопрос встречной</w:t>
      </w:r>
    </w:p>
    <w:p>
      <w:pPr>
        <w:spacing w:after="0"/>
        <w:ind w:left="0"/>
        <w:jc w:val="both"/>
      </w:pPr>
      <w:r>
        <w:rPr>
          <w:rFonts w:ascii="Times New Roman"/>
          <w:b w:val="false"/>
          <w:i w:val="false"/>
          <w:color w:val="000000"/>
          <w:sz w:val="28"/>
        </w:rPr>
        <w:t>проверки рассмотрен объективно, достоверно и достаточно, с обеспечением</w:t>
      </w:r>
    </w:p>
    <w:p>
      <w:pPr>
        <w:spacing w:after="0"/>
        <w:ind w:left="0"/>
        <w:jc w:val="both"/>
      </w:pPr>
      <w:r>
        <w:rPr>
          <w:rFonts w:ascii="Times New Roman"/>
          <w:b w:val="false"/>
          <w:i w:val="false"/>
          <w:color w:val="000000"/>
          <w:sz w:val="28"/>
        </w:rPr>
        <w:t>достижения цели государственного аудита на основном объекте государственного</w:t>
      </w:r>
    </w:p>
    <w:p>
      <w:pPr>
        <w:spacing w:after="0"/>
        <w:ind w:left="0"/>
        <w:jc w:val="both"/>
      </w:pPr>
      <w:r>
        <w:rPr>
          <w:rFonts w:ascii="Times New Roman"/>
          <w:b w:val="false"/>
          <w:i w:val="false"/>
          <w:color w:val="000000"/>
          <w:sz w:val="28"/>
        </w:rPr>
        <w:t>аудита)</w:t>
      </w:r>
    </w:p>
    <w:p>
      <w:pPr>
        <w:spacing w:after="0"/>
        <w:ind w:left="0"/>
        <w:jc w:val="both"/>
      </w:pPr>
      <w:bookmarkStart w:name="z1558" w:id="700"/>
      <w:r>
        <w:rPr>
          <w:rFonts w:ascii="Times New Roman"/>
          <w:b w:val="false"/>
          <w:i w:val="false"/>
          <w:color w:val="000000"/>
          <w:sz w:val="28"/>
        </w:rPr>
        <w:t>
      9. Воспрепятствования в проведении встречной проверки:</w:t>
      </w:r>
    </w:p>
    <w:bookmarkEnd w:id="70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встречной проверки)</w:t>
      </w:r>
    </w:p>
    <w:p>
      <w:pPr>
        <w:spacing w:after="0"/>
        <w:ind w:left="0"/>
        <w:jc w:val="both"/>
      </w:pPr>
      <w:bookmarkStart w:name="z1559" w:id="701"/>
      <w:r>
        <w:rPr>
          <w:rFonts w:ascii="Times New Roman"/>
          <w:b w:val="false"/>
          <w:i w:val="false"/>
          <w:color w:val="000000"/>
          <w:sz w:val="28"/>
        </w:rPr>
        <w:t>
      10. Меры, принятые в ходе встречной проверки:</w:t>
      </w:r>
    </w:p>
    <w:bookmarkEnd w:id="70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 по</w:t>
      </w:r>
    </w:p>
    <w:p>
      <w:pPr>
        <w:spacing w:after="0"/>
        <w:ind w:left="0"/>
        <w:jc w:val="both"/>
      </w:pPr>
      <w:r>
        <w:rPr>
          <w:rFonts w:ascii="Times New Roman"/>
          <w:b w:val="false"/>
          <w:i w:val="false"/>
          <w:color w:val="000000"/>
          <w:sz w:val="28"/>
        </w:rPr>
        <w:t>устранению нарушений, выявленных в ходе встречной проверки (доначисление</w:t>
      </w:r>
    </w:p>
    <w:p>
      <w:pPr>
        <w:spacing w:after="0"/>
        <w:ind w:left="0"/>
        <w:jc w:val="both"/>
      </w:pPr>
      <w:r>
        <w:rPr>
          <w:rFonts w:ascii="Times New Roman"/>
          <w:b w:val="false"/>
          <w:i w:val="false"/>
          <w:color w:val="000000"/>
          <w:sz w:val="28"/>
        </w:rPr>
        <w:t>штрафов, пени, возмещение необоснованного и (или) нецелевого использования</w:t>
      </w:r>
    </w:p>
    <w:p>
      <w:pPr>
        <w:spacing w:after="0"/>
        <w:ind w:left="0"/>
        <w:jc w:val="both"/>
      </w:pPr>
      <w:r>
        <w:rPr>
          <w:rFonts w:ascii="Times New Roman"/>
          <w:b w:val="false"/>
          <w:i w:val="false"/>
          <w:color w:val="000000"/>
          <w:sz w:val="28"/>
        </w:rPr>
        <w:t>средств в бюджет, восстановление средств по бухгалтерскому учету и финансовой</w:t>
      </w:r>
    </w:p>
    <w:p>
      <w:pPr>
        <w:spacing w:after="0"/>
        <w:ind w:left="0"/>
        <w:jc w:val="both"/>
      </w:pPr>
      <w:r>
        <w:rPr>
          <w:rFonts w:ascii="Times New Roman"/>
          <w:b w:val="false"/>
          <w:i w:val="false"/>
          <w:color w:val="000000"/>
          <w:sz w:val="28"/>
        </w:rPr>
        <w:t>отчетности, выполнение поставщиками товаров, работ и услуг договорных</w:t>
      </w:r>
    </w:p>
    <w:p>
      <w:pPr>
        <w:spacing w:after="0"/>
        <w:ind w:left="0"/>
        <w:jc w:val="both"/>
      </w:pPr>
      <w:r>
        <w:rPr>
          <w:rFonts w:ascii="Times New Roman"/>
          <w:b w:val="false"/>
          <w:i w:val="false"/>
          <w:color w:val="000000"/>
          <w:sz w:val="28"/>
        </w:rPr>
        <w:t>обязательств, меры дисциплинарного взыскания, принятые к должностным лицам</w:t>
      </w:r>
    </w:p>
    <w:p>
      <w:pPr>
        <w:spacing w:after="0"/>
        <w:ind w:left="0"/>
        <w:jc w:val="both"/>
      </w:pPr>
      <w:r>
        <w:rPr>
          <w:rFonts w:ascii="Times New Roman"/>
          <w:b w:val="false"/>
          <w:i w:val="false"/>
          <w:color w:val="000000"/>
          <w:sz w:val="28"/>
        </w:rPr>
        <w:t>объекта государственного аудита, и другие; в случае составления работником органа</w:t>
      </w:r>
    </w:p>
    <w:p>
      <w:pPr>
        <w:spacing w:after="0"/>
        <w:ind w:left="0"/>
        <w:jc w:val="both"/>
      </w:pPr>
      <w:r>
        <w:rPr>
          <w:rFonts w:ascii="Times New Roman"/>
          <w:b w:val="false"/>
          <w:i w:val="false"/>
          <w:color w:val="000000"/>
          <w:sz w:val="28"/>
        </w:rPr>
        <w:t>внутреннего государственного аудита протокола об административном</w:t>
      </w:r>
    </w:p>
    <w:p>
      <w:pPr>
        <w:spacing w:after="0"/>
        <w:ind w:left="0"/>
        <w:jc w:val="both"/>
      </w:pPr>
      <w:r>
        <w:rPr>
          <w:rFonts w:ascii="Times New Roman"/>
          <w:b w:val="false"/>
          <w:i w:val="false"/>
          <w:color w:val="000000"/>
          <w:sz w:val="28"/>
        </w:rPr>
        <w:t>правонарушении, выразившемся в воспрепятствовании в проведении встречной</w:t>
      </w:r>
    </w:p>
    <w:p>
      <w:pPr>
        <w:spacing w:after="0"/>
        <w:ind w:left="0"/>
        <w:jc w:val="both"/>
      </w:pPr>
      <w:r>
        <w:rPr>
          <w:rFonts w:ascii="Times New Roman"/>
          <w:b w:val="false"/>
          <w:i w:val="false"/>
          <w:color w:val="000000"/>
          <w:sz w:val="28"/>
        </w:rPr>
        <w:t>проверки, в акте встречной проверки указываются его номер и дата)</w:t>
      </w:r>
    </w:p>
    <w:p>
      <w:pPr>
        <w:spacing w:after="0"/>
        <w:ind w:left="0"/>
        <w:jc w:val="both"/>
      </w:pPr>
      <w:r>
        <w:rPr>
          <w:rFonts w:ascii="Times New Roman"/>
          <w:b w:val="false"/>
          <w:i w:val="false"/>
          <w:color w:val="000000"/>
          <w:sz w:val="28"/>
        </w:rPr>
        <w:t>Акт встречной проверки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(встречной проверки) в качестве аудиторских</w:t>
      </w:r>
    </w:p>
    <w:p>
      <w:pPr>
        <w:spacing w:after="0"/>
        <w:ind w:left="0"/>
        <w:jc w:val="both"/>
      </w:pPr>
      <w:r>
        <w:rPr>
          <w:rFonts w:ascii="Times New Roman"/>
          <w:b w:val="false"/>
          <w:i w:val="false"/>
          <w:color w:val="000000"/>
          <w:sz w:val="28"/>
        </w:rPr>
        <w:t>доказательств,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Руководитель объекта государственного аудита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предоставления акта встречной проверки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60" w:id="702"/>
      <w:r>
        <w:rPr>
          <w:rFonts w:ascii="Times New Roman"/>
          <w:b w:val="false"/>
          <w:i w:val="false"/>
          <w:color w:val="000000"/>
          <w:sz w:val="28"/>
        </w:rPr>
        <w:t>
      Пояснения по заполнению формы:</w:t>
      </w:r>
    </w:p>
    <w:bookmarkEnd w:id="702"/>
    <w:p>
      <w:pPr>
        <w:spacing w:after="0"/>
        <w:ind w:left="0"/>
        <w:jc w:val="both"/>
      </w:pPr>
      <w:r>
        <w:rPr>
          <w:rFonts w:ascii="Times New Roman"/>
          <w:b w:val="false"/>
          <w:i w:val="false"/>
          <w:color w:val="000000"/>
          <w:sz w:val="28"/>
        </w:rPr>
        <w:t>Выявленные факты нарушений и недостатков по результатам встречной проверки</w:t>
      </w:r>
    </w:p>
    <w:p>
      <w:pPr>
        <w:spacing w:after="0"/>
        <w:ind w:left="0"/>
        <w:jc w:val="both"/>
      </w:pPr>
      <w:r>
        <w:rPr>
          <w:rFonts w:ascii="Times New Roman"/>
          <w:b w:val="false"/>
          <w:i w:val="false"/>
          <w:color w:val="000000"/>
          <w:sz w:val="28"/>
        </w:rPr>
        <w:t>основываются на аудиторских доказательствах и (или) иных документах и информации.</w:t>
      </w:r>
    </w:p>
    <w:p>
      <w:pPr>
        <w:spacing w:after="0"/>
        <w:ind w:left="0"/>
        <w:jc w:val="both"/>
      </w:pPr>
      <w:r>
        <w:rPr>
          <w:rFonts w:ascii="Times New Roman"/>
          <w:b w:val="false"/>
          <w:i w:val="false"/>
          <w:color w:val="000000"/>
          <w:sz w:val="28"/>
        </w:rPr>
        <w:t>Каждый факт нарушения, а также выявленные недостатки фиксируются отдельным</w:t>
      </w:r>
    </w:p>
    <w:p>
      <w:pPr>
        <w:spacing w:after="0"/>
        <w:ind w:left="0"/>
        <w:jc w:val="both"/>
      </w:pPr>
      <w:r>
        <w:rPr>
          <w:rFonts w:ascii="Times New Roman"/>
          <w:b w:val="false"/>
          <w:i w:val="false"/>
          <w:color w:val="000000"/>
          <w:sz w:val="28"/>
        </w:rPr>
        <w:t>пунктом и нумеруются в сквозном порядке с описанием характера и вида нарушения</w:t>
      </w:r>
    </w:p>
    <w:p>
      <w:pPr>
        <w:spacing w:after="0"/>
        <w:ind w:left="0"/>
        <w:jc w:val="both"/>
      </w:pPr>
      <w:r>
        <w:rPr>
          <w:rFonts w:ascii="Times New Roman"/>
          <w:b w:val="false"/>
          <w:i w:val="false"/>
          <w:color w:val="000000"/>
          <w:sz w:val="28"/>
        </w:rPr>
        <w:t>со ссылкой на статьи, пункты и подпункты нормативных правовых актов, положения</w:t>
      </w:r>
    </w:p>
    <w:p>
      <w:pPr>
        <w:spacing w:after="0"/>
        <w:ind w:left="0"/>
        <w:jc w:val="both"/>
      </w:pPr>
      <w:r>
        <w:rPr>
          <w:rFonts w:ascii="Times New Roman"/>
          <w:b w:val="false"/>
          <w:i w:val="false"/>
          <w:color w:val="000000"/>
          <w:sz w:val="28"/>
        </w:rPr>
        <w:t>которых нарушены. В описании нарушения делается ссылка на реквизиты</w:t>
      </w:r>
    </w:p>
    <w:p>
      <w:pPr>
        <w:spacing w:after="0"/>
        <w:ind w:left="0"/>
        <w:jc w:val="both"/>
      </w:pPr>
      <w:r>
        <w:rPr>
          <w:rFonts w:ascii="Times New Roman"/>
          <w:b w:val="false"/>
          <w:i w:val="false"/>
          <w:color w:val="000000"/>
          <w:sz w:val="28"/>
        </w:rPr>
        <w:t>и наименования документов, подтверждающих нарушения. Аудиторские</w:t>
      </w:r>
    </w:p>
    <w:p>
      <w:pPr>
        <w:spacing w:after="0"/>
        <w:ind w:left="0"/>
        <w:jc w:val="both"/>
      </w:pPr>
      <w:r>
        <w:rPr>
          <w:rFonts w:ascii="Times New Roman"/>
          <w:b w:val="false"/>
          <w:i w:val="false"/>
          <w:color w:val="000000"/>
          <w:sz w:val="28"/>
        </w:rPr>
        <w:t>доказательства, на основе которых формулируются выводы, по результатам встречной</w:t>
      </w:r>
    </w:p>
    <w:p>
      <w:pPr>
        <w:spacing w:after="0"/>
        <w:ind w:left="0"/>
        <w:jc w:val="both"/>
      </w:pPr>
      <w:r>
        <w:rPr>
          <w:rFonts w:ascii="Times New Roman"/>
          <w:b w:val="false"/>
          <w:i w:val="false"/>
          <w:color w:val="000000"/>
          <w:sz w:val="28"/>
        </w:rPr>
        <w:t>проверки, должны соответствовать целям и задачам аудиторского мероприятия, быть</w:t>
      </w:r>
    </w:p>
    <w:p>
      <w:pPr>
        <w:spacing w:after="0"/>
        <w:ind w:left="0"/>
        <w:jc w:val="both"/>
      </w:pPr>
      <w:r>
        <w:rPr>
          <w:rFonts w:ascii="Times New Roman"/>
          <w:b w:val="false"/>
          <w:i w:val="false"/>
          <w:color w:val="000000"/>
          <w:sz w:val="28"/>
        </w:rPr>
        <w:t>объективными, достоверными и достаточными. Все страницы акта встречной</w:t>
      </w:r>
    </w:p>
    <w:p>
      <w:pPr>
        <w:spacing w:after="0"/>
        <w:ind w:left="0"/>
        <w:jc w:val="both"/>
      </w:pPr>
      <w:r>
        <w:rPr>
          <w:rFonts w:ascii="Times New Roman"/>
          <w:b w:val="false"/>
          <w:i w:val="false"/>
          <w:color w:val="000000"/>
          <w:sz w:val="28"/>
        </w:rPr>
        <w:t>проверки парафируются работниками органа внутреннего государственного аудита,</w:t>
      </w:r>
    </w:p>
    <w:p>
      <w:pPr>
        <w:spacing w:after="0"/>
        <w:ind w:left="0"/>
        <w:jc w:val="both"/>
      </w:pPr>
      <w:r>
        <w:rPr>
          <w:rFonts w:ascii="Times New Roman"/>
          <w:b w:val="false"/>
          <w:i w:val="false"/>
          <w:color w:val="000000"/>
          <w:sz w:val="28"/>
        </w:rPr>
        <w:t>проводившими встречную проверку, и руководителем объекта государственного аудита.</w:t>
      </w:r>
    </w:p>
    <w:p>
      <w:pPr>
        <w:spacing w:after="0"/>
        <w:ind w:left="0"/>
        <w:jc w:val="both"/>
      </w:pPr>
      <w:r>
        <w:rPr>
          <w:rFonts w:ascii="Times New Roman"/>
          <w:b w:val="false"/>
          <w:i w:val="false"/>
          <w:color w:val="000000"/>
          <w:sz w:val="28"/>
        </w:rPr>
        <w:t>При отказе от ознакомления с актом встречной проверки или от подписи акта</w:t>
      </w:r>
    </w:p>
    <w:p>
      <w:pPr>
        <w:spacing w:after="0"/>
        <w:ind w:left="0"/>
        <w:jc w:val="both"/>
      </w:pPr>
      <w:r>
        <w:rPr>
          <w:rFonts w:ascii="Times New Roman"/>
          <w:b w:val="false"/>
          <w:i w:val="false"/>
          <w:color w:val="000000"/>
          <w:sz w:val="28"/>
        </w:rPr>
        <w:t>встречной проверки руководителем объекта государственного аудита (встречной</w:t>
      </w:r>
    </w:p>
    <w:p>
      <w:pPr>
        <w:spacing w:after="0"/>
        <w:ind w:left="0"/>
        <w:jc w:val="both"/>
      </w:pPr>
      <w:r>
        <w:rPr>
          <w:rFonts w:ascii="Times New Roman"/>
          <w:b w:val="false"/>
          <w:i w:val="false"/>
          <w:color w:val="000000"/>
          <w:sz w:val="28"/>
        </w:rPr>
        <w:t>проверки) или лицом, его замещающим, в акте встречной проверки государственным</w:t>
      </w:r>
    </w:p>
    <w:p>
      <w:pPr>
        <w:spacing w:after="0"/>
        <w:ind w:left="0"/>
        <w:jc w:val="both"/>
      </w:pPr>
      <w:r>
        <w:rPr>
          <w:rFonts w:ascii="Times New Roman"/>
          <w:b w:val="false"/>
          <w:i w:val="false"/>
          <w:color w:val="000000"/>
          <w:sz w:val="28"/>
        </w:rPr>
        <w:t>аудитором производится соответствующая запись об отказе должностного лица</w:t>
      </w:r>
    </w:p>
    <w:p>
      <w:pPr>
        <w:spacing w:after="0"/>
        <w:ind w:left="0"/>
        <w:jc w:val="both"/>
      </w:pPr>
      <w:r>
        <w:rPr>
          <w:rFonts w:ascii="Times New Roman"/>
          <w:b w:val="false"/>
          <w:i w:val="false"/>
          <w:color w:val="000000"/>
          <w:sz w:val="28"/>
        </w:rPr>
        <w:t>объекта государственного аудита (встречной проверки) от ознакомления и (или)</w:t>
      </w:r>
    </w:p>
    <w:p>
      <w:pPr>
        <w:spacing w:after="0"/>
        <w:ind w:left="0"/>
        <w:jc w:val="both"/>
      </w:pPr>
      <w:r>
        <w:rPr>
          <w:rFonts w:ascii="Times New Roman"/>
          <w:b w:val="false"/>
          <w:i w:val="false"/>
          <w:color w:val="000000"/>
          <w:sz w:val="28"/>
        </w:rPr>
        <w:t>от подписи, и акт встречной проверки передается через канцелярию объекта</w:t>
      </w:r>
    </w:p>
    <w:p>
      <w:pPr>
        <w:spacing w:after="0"/>
        <w:ind w:left="0"/>
        <w:jc w:val="both"/>
      </w:pPr>
      <w:r>
        <w:rPr>
          <w:rFonts w:ascii="Times New Roman"/>
          <w:b w:val="false"/>
          <w:i w:val="false"/>
          <w:color w:val="000000"/>
          <w:sz w:val="28"/>
        </w:rPr>
        <w:t>государственного аудита (встречной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703"/>
    <w:p>
      <w:pPr>
        <w:spacing w:after="0"/>
        <w:ind w:left="0"/>
        <w:jc w:val="left"/>
      </w:pPr>
      <w:r>
        <w:rPr>
          <w:rFonts w:ascii="Times New Roman"/>
          <w:b/>
          <w:i w:val="false"/>
          <w:color w:val="000000"/>
        </w:rPr>
        <w:t xml:space="preserve"> Отчет о результатах внутреннего аудита</w:t>
      </w:r>
    </w:p>
    <w:bookmarkEnd w:id="703"/>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08.12.2025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61" w:id="704"/>
      <w:r>
        <w:rPr>
          <w:rFonts w:ascii="Times New Roman"/>
          <w:b w:val="false"/>
          <w:i w:val="false"/>
          <w:color w:val="000000"/>
          <w:sz w:val="28"/>
        </w:rPr>
        <w:t>
      _____________________ __________________</w:t>
      </w:r>
    </w:p>
    <w:bookmarkEnd w:id="704"/>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bookmarkStart w:name="z1562" w:id="705"/>
      <w:r>
        <w:rPr>
          <w:rFonts w:ascii="Times New Roman"/>
          <w:b w:val="false"/>
          <w:i w:val="false"/>
          <w:color w:val="000000"/>
          <w:sz w:val="28"/>
        </w:rPr>
        <w:t>
      1. Объект государственного аудита:</w:t>
      </w:r>
    </w:p>
    <w:bookmarkEnd w:id="70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бизнес – идентификационный номер)</w:t>
      </w:r>
    </w:p>
    <w:p>
      <w:pPr>
        <w:spacing w:after="0"/>
        <w:ind w:left="0"/>
        <w:jc w:val="both"/>
      </w:pPr>
      <w:bookmarkStart w:name="z1563" w:id="706"/>
      <w:r>
        <w:rPr>
          <w:rFonts w:ascii="Times New Roman"/>
          <w:b w:val="false"/>
          <w:i w:val="false"/>
          <w:color w:val="000000"/>
          <w:sz w:val="28"/>
        </w:rPr>
        <w:t>
      2. Цель (предмет) внутреннего государственного аудита:</w:t>
      </w:r>
    </w:p>
    <w:bookmarkEnd w:id="70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согласно поручению</w:t>
      </w:r>
    </w:p>
    <w:p>
      <w:pPr>
        <w:spacing w:after="0"/>
        <w:ind w:left="0"/>
        <w:jc w:val="both"/>
      </w:pPr>
      <w:r>
        <w:rPr>
          <w:rFonts w:ascii="Times New Roman"/>
          <w:b w:val="false"/>
          <w:i w:val="false"/>
          <w:color w:val="000000"/>
          <w:sz w:val="28"/>
        </w:rPr>
        <w:t>на проведение внутреннего государственного аудита)</w:t>
      </w:r>
    </w:p>
    <w:p>
      <w:pPr>
        <w:spacing w:after="0"/>
        <w:ind w:left="0"/>
        <w:jc w:val="both"/>
      </w:pPr>
      <w:bookmarkStart w:name="z1564" w:id="707"/>
      <w:r>
        <w:rPr>
          <w:rFonts w:ascii="Times New Roman"/>
          <w:b w:val="false"/>
          <w:i w:val="false"/>
          <w:color w:val="000000"/>
          <w:sz w:val="28"/>
        </w:rPr>
        <w:t>
      3. Период, охваченный внутренним государственным аудитом:</w:t>
      </w:r>
    </w:p>
    <w:bookmarkEnd w:id="70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1565" w:id="708"/>
      <w:r>
        <w:rPr>
          <w:rFonts w:ascii="Times New Roman"/>
          <w:b w:val="false"/>
          <w:i w:val="false"/>
          <w:color w:val="000000"/>
          <w:sz w:val="28"/>
        </w:rPr>
        <w:t>
      4. Результаты внутреннего государственного аудита:</w:t>
      </w:r>
    </w:p>
    <w:bookmarkEnd w:id="70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общая сумма охвата государственным аудитом; сумма установленных</w:t>
      </w:r>
    </w:p>
    <w:p>
      <w:pPr>
        <w:spacing w:after="0"/>
        <w:ind w:left="0"/>
        <w:jc w:val="both"/>
      </w:pPr>
      <w:r>
        <w:rPr>
          <w:rFonts w:ascii="Times New Roman"/>
          <w:b w:val="false"/>
          <w:i w:val="false"/>
          <w:color w:val="000000"/>
          <w:sz w:val="28"/>
        </w:rPr>
        <w:t>финансовых нарушений с описанием характера нарушения, статей, пунктов и</w:t>
      </w:r>
    </w:p>
    <w:p>
      <w:pPr>
        <w:spacing w:after="0"/>
        <w:ind w:left="0"/>
        <w:jc w:val="both"/>
      </w:pPr>
      <w:r>
        <w:rPr>
          <w:rFonts w:ascii="Times New Roman"/>
          <w:b w:val="false"/>
          <w:i w:val="false"/>
          <w:color w:val="000000"/>
          <w:sz w:val="28"/>
        </w:rPr>
        <w:t>подпунктов нормативных правовых актов, положения которых нарушены; сумма</w:t>
      </w:r>
    </w:p>
    <w:p>
      <w:pPr>
        <w:spacing w:after="0"/>
        <w:ind w:left="0"/>
        <w:jc w:val="both"/>
      </w:pPr>
      <w:r>
        <w:rPr>
          <w:rFonts w:ascii="Times New Roman"/>
          <w:b w:val="false"/>
          <w:i w:val="false"/>
          <w:color w:val="000000"/>
          <w:sz w:val="28"/>
        </w:rPr>
        <w:t>нарушений процедурного характера с описанием характера нарушения, статей,</w:t>
      </w:r>
    </w:p>
    <w:p>
      <w:pPr>
        <w:spacing w:after="0"/>
        <w:ind w:left="0"/>
        <w:jc w:val="both"/>
      </w:pPr>
      <w:r>
        <w:rPr>
          <w:rFonts w:ascii="Times New Roman"/>
          <w:b w:val="false"/>
          <w:i w:val="false"/>
          <w:color w:val="000000"/>
          <w:sz w:val="28"/>
        </w:rPr>
        <w:t>пунктов и подпунктов нормативных правовых актов, положения которых нарушены;</w:t>
      </w:r>
    </w:p>
    <w:p>
      <w:pPr>
        <w:spacing w:after="0"/>
        <w:ind w:left="0"/>
        <w:jc w:val="both"/>
      </w:pPr>
      <w:r>
        <w:rPr>
          <w:rFonts w:ascii="Times New Roman"/>
          <w:b w:val="false"/>
          <w:i w:val="false"/>
          <w:color w:val="000000"/>
          <w:sz w:val="28"/>
        </w:rPr>
        <w:t>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и (или) уменьшению по учету выявленных сумм</w:t>
      </w:r>
    </w:p>
    <w:p>
      <w:pPr>
        <w:spacing w:after="0"/>
        <w:ind w:left="0"/>
        <w:jc w:val="both"/>
      </w:pPr>
      <w:r>
        <w:rPr>
          <w:rFonts w:ascii="Times New Roman"/>
          <w:b w:val="false"/>
          <w:i w:val="false"/>
          <w:color w:val="000000"/>
          <w:sz w:val="28"/>
        </w:rPr>
        <w:t>финансовых нарушений; сумма финансовых нарушений, подлежащая возмещению</w:t>
      </w:r>
    </w:p>
    <w:p>
      <w:pPr>
        <w:spacing w:after="0"/>
        <w:ind w:left="0"/>
        <w:jc w:val="both"/>
      </w:pPr>
      <w:r>
        <w:rPr>
          <w:rFonts w:ascii="Times New Roman"/>
          <w:b w:val="false"/>
          <w:i w:val="false"/>
          <w:color w:val="000000"/>
          <w:sz w:val="28"/>
        </w:rPr>
        <w:t>в бюджет (с указанием кода бюджетной классификации), восстановлению путем</w:t>
      </w:r>
    </w:p>
    <w:p>
      <w:pPr>
        <w:spacing w:after="0"/>
        <w:ind w:left="0"/>
        <w:jc w:val="both"/>
      </w:pPr>
      <w:r>
        <w:rPr>
          <w:rFonts w:ascii="Times New Roman"/>
          <w:b w:val="false"/>
          <w:i w:val="false"/>
          <w:color w:val="000000"/>
          <w:sz w:val="28"/>
        </w:rPr>
        <w:t>выполнения работ, оказания услуг, поставки товаров, отражению по учету)</w:t>
      </w:r>
    </w:p>
    <w:p>
      <w:pPr>
        <w:spacing w:after="0"/>
        <w:ind w:left="0"/>
        <w:jc w:val="both"/>
      </w:pPr>
      <w:bookmarkStart w:name="z1566" w:id="709"/>
      <w:r>
        <w:rPr>
          <w:rFonts w:ascii="Times New Roman"/>
          <w:b w:val="false"/>
          <w:i w:val="false"/>
          <w:color w:val="000000"/>
          <w:sz w:val="28"/>
        </w:rPr>
        <w:t>
      5. Выводы по итогам внутреннего государственного аудита:</w:t>
      </w:r>
    </w:p>
    <w:bookmarkEnd w:id="70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общая оценка результатов деятельности объекта государственного</w:t>
      </w:r>
    </w:p>
    <w:p>
      <w:pPr>
        <w:spacing w:after="0"/>
        <w:ind w:left="0"/>
        <w:jc w:val="both"/>
      </w:pPr>
      <w:r>
        <w:rPr>
          <w:rFonts w:ascii="Times New Roman"/>
          <w:b w:val="false"/>
          <w:i w:val="false"/>
          <w:color w:val="000000"/>
          <w:sz w:val="28"/>
        </w:rPr>
        <w:t>аудита по вопросам проведенного внутреннего государственного аудита; причины</w:t>
      </w:r>
    </w:p>
    <w:p>
      <w:pPr>
        <w:spacing w:after="0"/>
        <w:ind w:left="0"/>
        <w:jc w:val="both"/>
      </w:pPr>
      <w:r>
        <w:rPr>
          <w:rFonts w:ascii="Times New Roman"/>
          <w:b w:val="false"/>
          <w:i w:val="false"/>
          <w:color w:val="000000"/>
          <w:sz w:val="28"/>
        </w:rPr>
        <w:t>установленных нарушений и недостатков при их выявлении, а также последствия,</w:t>
      </w:r>
    </w:p>
    <w:p>
      <w:pPr>
        <w:spacing w:after="0"/>
        <w:ind w:left="0"/>
        <w:jc w:val="both"/>
      </w:pPr>
      <w:r>
        <w:rPr>
          <w:rFonts w:ascii="Times New Roman"/>
          <w:b w:val="false"/>
          <w:i w:val="false"/>
          <w:color w:val="000000"/>
          <w:sz w:val="28"/>
        </w:rPr>
        <w:t>которые они повлекут за собой)</w:t>
      </w:r>
    </w:p>
    <w:p>
      <w:pPr>
        <w:spacing w:after="0"/>
        <w:ind w:left="0"/>
        <w:jc w:val="both"/>
      </w:pPr>
      <w:bookmarkStart w:name="z1567" w:id="710"/>
      <w:r>
        <w:rPr>
          <w:rFonts w:ascii="Times New Roman"/>
          <w:b w:val="false"/>
          <w:i w:val="false"/>
          <w:color w:val="000000"/>
          <w:sz w:val="28"/>
        </w:rPr>
        <w:t>
      6. Рекомендации по итогам внутреннего государственного аудита*:</w:t>
      </w:r>
    </w:p>
    <w:bookmarkEnd w:id="71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рекомендации, направленные на устранение причин выявленных</w:t>
      </w:r>
    </w:p>
    <w:p>
      <w:pPr>
        <w:spacing w:after="0"/>
        <w:ind w:left="0"/>
        <w:jc w:val="both"/>
      </w:pPr>
      <w:r>
        <w:rPr>
          <w:rFonts w:ascii="Times New Roman"/>
          <w:b w:val="false"/>
          <w:i w:val="false"/>
          <w:color w:val="000000"/>
          <w:sz w:val="28"/>
        </w:rPr>
        <w:t>нарушений и недостатков, а также меры по повышению эффективности и</w:t>
      </w:r>
    </w:p>
    <w:p>
      <w:pPr>
        <w:spacing w:after="0"/>
        <w:ind w:left="0"/>
        <w:jc w:val="both"/>
      </w:pPr>
      <w:r>
        <w:rPr>
          <w:rFonts w:ascii="Times New Roman"/>
          <w:b w:val="false"/>
          <w:i w:val="false"/>
          <w:color w:val="000000"/>
          <w:sz w:val="28"/>
        </w:rPr>
        <w:t>совершенствованию деятельности объекта государственного аудита)</w:t>
      </w:r>
    </w:p>
    <w:p>
      <w:pPr>
        <w:spacing w:after="0"/>
        <w:ind w:left="0"/>
        <w:jc w:val="both"/>
      </w:pPr>
      <w:bookmarkStart w:name="z1568" w:id="711"/>
      <w:r>
        <w:rPr>
          <w:rFonts w:ascii="Times New Roman"/>
          <w:b w:val="false"/>
          <w:i w:val="false"/>
          <w:color w:val="000000"/>
          <w:sz w:val="28"/>
        </w:rPr>
        <w:t>
      7. Меры реагирования финансового контроля: ______________________________</w:t>
      </w:r>
    </w:p>
    <w:bookmarkEnd w:id="711"/>
    <w:p>
      <w:pPr>
        <w:spacing w:after="0"/>
        <w:ind w:left="0"/>
        <w:jc w:val="both"/>
      </w:pPr>
      <w:r>
        <w:rPr>
          <w:rFonts w:ascii="Times New Roman"/>
          <w:b w:val="false"/>
          <w:i w:val="false"/>
          <w:color w:val="000000"/>
          <w:sz w:val="28"/>
        </w:rPr>
        <w:t>(указываются необходимые меры реагирования финансового контроля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В случае не установления нарушений и недостатков рекомендации не выносятся.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874" w:id="712"/>
    <w:p>
      <w:pPr>
        <w:spacing w:after="0"/>
        <w:ind w:left="0"/>
        <w:jc w:val="left"/>
      </w:pPr>
      <w:r>
        <w:rPr>
          <w:rFonts w:ascii="Times New Roman"/>
          <w:b/>
          <w:i w:val="false"/>
          <w:color w:val="000000"/>
        </w:rPr>
        <w:t xml:space="preserve"> Решение (распоряжение) об устранении нарушений и рассмотрении рекомендаций</w:t>
      </w:r>
    </w:p>
    <w:bookmarkEnd w:id="712"/>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По итогам рассмотрения отчета о результатах внутреннего аудита</w:t>
      </w:r>
    </w:p>
    <w:p>
      <w:pPr>
        <w:spacing w:after="0"/>
        <w:ind w:left="0"/>
        <w:jc w:val="both"/>
      </w:pPr>
      <w:r>
        <w:rPr>
          <w:rFonts w:ascii="Times New Roman"/>
          <w:b w:val="false"/>
          <w:i w:val="false"/>
          <w:color w:val="000000"/>
          <w:sz w:val="28"/>
        </w:rPr>
        <w:t>от _______ 20___ года, проведенного в 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руководствуясь пунктом ___ Правил проведения внутреннего государственного</w:t>
      </w:r>
    </w:p>
    <w:p>
      <w:pPr>
        <w:spacing w:after="0"/>
        <w:ind w:left="0"/>
        <w:jc w:val="both"/>
      </w:pPr>
      <w:r>
        <w:rPr>
          <w:rFonts w:ascii="Times New Roman"/>
          <w:b w:val="false"/>
          <w:i w:val="false"/>
          <w:color w:val="000000"/>
          <w:sz w:val="28"/>
        </w:rPr>
        <w:t>аудита и финансового контроля, утвержденных приказом Министра финансов</w:t>
      </w:r>
    </w:p>
    <w:p>
      <w:pPr>
        <w:spacing w:after="0"/>
        <w:ind w:left="0"/>
        <w:jc w:val="both"/>
      </w:pPr>
      <w:r>
        <w:rPr>
          <w:rFonts w:ascii="Times New Roman"/>
          <w:b w:val="false"/>
          <w:i w:val="false"/>
          <w:color w:val="000000"/>
          <w:sz w:val="28"/>
        </w:rPr>
        <w:t xml:space="preserve">Республики Казахстан от ___ 20__ года № _____, </w:t>
      </w:r>
      <w:r>
        <w:rPr>
          <w:rFonts w:ascii="Times New Roman"/>
          <w:b/>
          <w:i w:val="false"/>
          <w:color w:val="000000"/>
          <w:sz w:val="28"/>
        </w:rPr>
        <w:t>ПОРУЧАЮ</w:t>
      </w:r>
      <w:r>
        <w:rPr>
          <w:rFonts w:ascii="Times New Roman"/>
          <w:b w:val="false"/>
          <w:i w:val="false"/>
          <w:color w:val="000000"/>
          <w:sz w:val="28"/>
        </w:rPr>
        <w:t>:</w:t>
      </w:r>
    </w:p>
    <w:p>
      <w:pPr>
        <w:spacing w:after="0"/>
        <w:ind w:left="0"/>
        <w:jc w:val="both"/>
      </w:pPr>
      <w:r>
        <w:rPr>
          <w:rFonts w:ascii="Times New Roman"/>
          <w:b w:val="false"/>
          <w:i w:val="false"/>
          <w:color w:val="000000"/>
          <w:sz w:val="28"/>
        </w:rPr>
        <w:t>1) рассмотреть и обеспечить исполнение рекомендаций, данных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2) принять меры по устранению финансовых нарушений, указанных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3) рассмотреть ответственность лиц, допустивших выявленные нарушения.</w:t>
      </w:r>
    </w:p>
    <w:p>
      <w:pPr>
        <w:spacing w:after="0"/>
        <w:ind w:left="0"/>
        <w:jc w:val="both"/>
      </w:pPr>
      <w:r>
        <w:rPr>
          <w:rFonts w:ascii="Times New Roman"/>
          <w:b w:val="false"/>
          <w:i w:val="false"/>
          <w:color w:val="000000"/>
          <w:sz w:val="28"/>
        </w:rPr>
        <w:t>4) информацию об исполнении данного решения (распоряжения) представить</w:t>
      </w:r>
    </w:p>
    <w:p>
      <w:pPr>
        <w:spacing w:after="0"/>
        <w:ind w:left="0"/>
        <w:jc w:val="both"/>
      </w:pPr>
      <w:r>
        <w:rPr>
          <w:rFonts w:ascii="Times New Roman"/>
          <w:b w:val="false"/>
          <w:i w:val="false"/>
          <w:color w:val="000000"/>
          <w:sz w:val="28"/>
        </w:rPr>
        <w:t>в срок до ________ 20__ года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информацию о результатах</w:t>
      </w:r>
    </w:p>
    <w:p>
      <w:pPr>
        <w:spacing w:after="0"/>
        <w:ind w:left="0"/>
        <w:jc w:val="both"/>
      </w:pPr>
      <w:r>
        <w:rPr>
          <w:rFonts w:ascii="Times New Roman"/>
          <w:b w:val="false"/>
          <w:i w:val="false"/>
          <w:color w:val="000000"/>
          <w:sz w:val="28"/>
        </w:rPr>
        <w:t>рассмотрения рекомендаций объект государственного аудита обязан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Контроль за исполнением данного решения (распоряжения) об устранении нарушений</w:t>
      </w:r>
    </w:p>
    <w:p>
      <w:pPr>
        <w:spacing w:after="0"/>
        <w:ind w:left="0"/>
        <w:jc w:val="both"/>
      </w:pPr>
      <w:r>
        <w:rPr>
          <w:rFonts w:ascii="Times New Roman"/>
          <w:b w:val="false"/>
          <w:i w:val="false"/>
          <w:color w:val="000000"/>
          <w:sz w:val="28"/>
        </w:rPr>
        <w:t>и рассмотрении рекомендаций возложить 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службы внутреннего аудита)</w:t>
      </w:r>
    </w:p>
    <w:p>
      <w:pPr>
        <w:spacing w:after="0"/>
        <w:ind w:left="0"/>
        <w:jc w:val="both"/>
      </w:pPr>
      <w:r>
        <w:rPr>
          <w:rFonts w:ascii="Times New Roman"/>
          <w:b w:val="false"/>
          <w:i w:val="false"/>
          <w:color w:val="000000"/>
          <w:sz w:val="28"/>
        </w:rPr>
        <w:t>Приложение: Отчет о результатах внутреннего аудита на __ листах.</w:t>
      </w:r>
    </w:p>
    <w:p>
      <w:pPr>
        <w:spacing w:after="0"/>
        <w:ind w:left="0"/>
        <w:jc w:val="both"/>
      </w:pPr>
      <w:r>
        <w:rPr>
          <w:rFonts w:ascii="Times New Roman"/>
          <w:b w:val="false"/>
          <w:i w:val="false"/>
          <w:color w:val="000000"/>
          <w:sz w:val="28"/>
        </w:rPr>
        <w:t>Руководитель центрального государственного органа/аким столицы, области, города</w:t>
      </w:r>
    </w:p>
    <w:p>
      <w:pPr>
        <w:spacing w:after="0"/>
        <w:ind w:left="0"/>
        <w:jc w:val="both"/>
      </w:pPr>
      <w:r>
        <w:rPr>
          <w:rFonts w:ascii="Times New Roman"/>
          <w:b w:val="false"/>
          <w:i w:val="false"/>
          <w:color w:val="000000"/>
          <w:sz w:val="28"/>
        </w:rPr>
        <w:t>республиканского значения 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7" w:id="713"/>
    <w:p>
      <w:pPr>
        <w:spacing w:after="0"/>
        <w:ind w:left="0"/>
        <w:jc w:val="left"/>
      </w:pPr>
      <w:r>
        <w:rPr>
          <w:rFonts w:ascii="Times New Roman"/>
          <w:b/>
          <w:i w:val="false"/>
          <w:color w:val="000000"/>
        </w:rPr>
        <w:t xml:space="preserve"> Справка о завершении аудиторского мероприятия</w:t>
      </w:r>
    </w:p>
    <w:bookmarkEnd w:id="713"/>
    <w:p>
      <w:pPr>
        <w:spacing w:after="0"/>
        <w:ind w:left="0"/>
        <w:jc w:val="both"/>
      </w:pPr>
      <w:r>
        <w:rPr>
          <w:rFonts w:ascii="Times New Roman"/>
          <w:b w:val="false"/>
          <w:i w:val="false"/>
          <w:color w:val="ff0000"/>
          <w:sz w:val="28"/>
        </w:rPr>
        <w:t xml:space="preserve">
      Сноска. Приложение 14 -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 20___ года</w:t>
            </w:r>
          </w:p>
        </w:tc>
      </w:tr>
    </w:tbl>
    <w:p>
      <w:pPr>
        <w:spacing w:after="0"/>
        <w:ind w:left="0"/>
        <w:jc w:val="both"/>
      </w:pPr>
      <w:bookmarkStart w:name="z1572" w:id="714"/>
      <w:r>
        <w:rPr>
          <w:rFonts w:ascii="Times New Roman"/>
          <w:b w:val="false"/>
          <w:i w:val="false"/>
          <w:color w:val="000000"/>
          <w:sz w:val="28"/>
        </w:rPr>
        <w:t>
      1. По результатам внутреннего государственного аудита</w:t>
      </w:r>
    </w:p>
    <w:bookmarkEnd w:id="71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w:t>
      </w:r>
    </w:p>
    <w:p>
      <w:pPr>
        <w:spacing w:after="0"/>
        <w:ind w:left="0"/>
        <w:jc w:val="both"/>
      </w:pPr>
      <w:r>
        <w:rPr>
          <w:rFonts w:ascii="Times New Roman"/>
          <w:b w:val="false"/>
          <w:i w:val="false"/>
          <w:color w:val="000000"/>
          <w:sz w:val="28"/>
        </w:rPr>
        <w:t>восстановлению – _____ тысяч теңге;</w:t>
      </w:r>
    </w:p>
    <w:p>
      <w:pPr>
        <w:spacing w:after="0"/>
        <w:ind w:left="0"/>
        <w:jc w:val="both"/>
      </w:pPr>
      <w:r>
        <w:rPr>
          <w:rFonts w:ascii="Times New Roman"/>
          <w:b w:val="false"/>
          <w:i w:val="false"/>
          <w:color w:val="000000"/>
          <w:sz w:val="28"/>
        </w:rPr>
        <w:t>нарушения процедурного характера на сумму ____ тысяч теңге;</w:t>
      </w:r>
    </w:p>
    <w:p>
      <w:pPr>
        <w:spacing w:after="0"/>
        <w:ind w:left="0"/>
        <w:jc w:val="both"/>
      </w:pPr>
      <w:r>
        <w:rPr>
          <w:rFonts w:ascii="Times New Roman"/>
          <w:b w:val="false"/>
          <w:i w:val="false"/>
          <w:color w:val="000000"/>
          <w:sz w:val="28"/>
        </w:rPr>
        <w:t>недостатки: 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r>
        <w:rPr>
          <w:rFonts w:ascii="Times New Roman"/>
          <w:b w:val="false"/>
          <w:i w:val="false"/>
          <w:color w:val="000000"/>
          <w:sz w:val="28"/>
        </w:rPr>
        <w:t>
      2. Объектом государственного аудита приняты следующие меры:</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и меры, принятые объектом государственного аудита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 по</w:t>
      </w:r>
    </w:p>
    <w:p>
      <w:pPr>
        <w:spacing w:after="0"/>
        <w:ind w:left="0"/>
        <w:jc w:val="both"/>
      </w:pPr>
      <w:r>
        <w:rPr>
          <w:rFonts w:ascii="Times New Roman"/>
          <w:b w:val="false"/>
          <w:i w:val="false"/>
          <w:color w:val="000000"/>
          <w:sz w:val="28"/>
        </w:rPr>
        <w:t>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(указать наименование</w:t>
      </w:r>
    </w:p>
    <w:p>
      <w:pPr>
        <w:spacing w:after="0"/>
        <w:ind w:left="0"/>
        <w:jc w:val="both"/>
      </w:pPr>
      <w:r>
        <w:rPr>
          <w:rFonts w:ascii="Times New Roman"/>
          <w:b w:val="false"/>
          <w:i w:val="false"/>
          <w:color w:val="000000"/>
          <w:sz w:val="28"/>
        </w:rPr>
        <w:t>правоохранительного органа или органа, уполномоченного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которому переданы</w:t>
      </w:r>
    </w:p>
    <w:p>
      <w:pPr>
        <w:spacing w:after="0"/>
        <w:ind w:left="0"/>
        <w:jc w:val="both"/>
      </w:pPr>
      <w:r>
        <w:rPr>
          <w:rFonts w:ascii="Times New Roman"/>
          <w:b w:val="false"/>
          <w:i w:val="false"/>
          <w:color w:val="000000"/>
          <w:sz w:val="28"/>
        </w:rPr>
        <w:t>материалы, дата и номер сопроводительного письма; меры, принятые</w:t>
      </w:r>
    </w:p>
    <w:p>
      <w:pPr>
        <w:spacing w:after="0"/>
        <w:ind w:left="0"/>
        <w:jc w:val="both"/>
      </w:pPr>
      <w:r>
        <w:rPr>
          <w:rFonts w:ascii="Times New Roman"/>
          <w:b w:val="false"/>
          <w:i w:val="false"/>
          <w:color w:val="000000"/>
          <w:sz w:val="28"/>
        </w:rPr>
        <w:t>соответствующим органом);</w:t>
      </w:r>
    </w:p>
    <w:p>
      <w:pPr>
        <w:spacing w:after="0"/>
        <w:ind w:left="0"/>
        <w:jc w:val="both"/>
      </w:pPr>
      <w:r>
        <w:rPr>
          <w:rFonts w:ascii="Times New Roman"/>
          <w:b w:val="false"/>
          <w:i w:val="false"/>
          <w:color w:val="000000"/>
          <w:sz w:val="28"/>
        </w:rPr>
        <w:t>другая необходимая информация о реализации материалов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3. Объектом государственного аудита рассмотрены данные в отчете о результатах</w:t>
      </w:r>
    </w:p>
    <w:p>
      <w:pPr>
        <w:spacing w:after="0"/>
        <w:ind w:left="0"/>
        <w:jc w:val="both"/>
      </w:pPr>
      <w:r>
        <w:rPr>
          <w:rFonts w:ascii="Times New Roman"/>
          <w:b w:val="false"/>
          <w:i w:val="false"/>
          <w:color w:val="000000"/>
          <w:sz w:val="28"/>
        </w:rPr>
        <w:t>внутреннего аудита рекомендации:</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 (подпись)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0" w:id="715"/>
    <w:p>
      <w:pPr>
        <w:spacing w:after="0"/>
        <w:ind w:left="0"/>
        <w:jc w:val="left"/>
      </w:pPr>
      <w:r>
        <w:rPr>
          <w:rFonts w:ascii="Times New Roman"/>
          <w:b/>
          <w:i w:val="false"/>
          <w:color w:val="000000"/>
        </w:rPr>
        <w:t xml:space="preserve"> Реестр нарушений</w:t>
      </w:r>
    </w:p>
    <w:bookmarkEnd w:id="715"/>
    <w:p>
      <w:pPr>
        <w:spacing w:after="0"/>
        <w:ind w:left="0"/>
        <w:jc w:val="both"/>
      </w:pPr>
      <w:r>
        <w:rPr>
          <w:rFonts w:ascii="Times New Roman"/>
          <w:b w:val="false"/>
          <w:i w:val="false"/>
          <w:color w:val="ff0000"/>
          <w:sz w:val="28"/>
        </w:rPr>
        <w:t xml:space="preserve">
      Сноска. Приложение 15 -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16"/>
          <w:p>
            <w:pPr>
              <w:spacing w:after="20"/>
              <w:ind w:left="20"/>
              <w:jc w:val="both"/>
            </w:pPr>
            <w:r>
              <w:rPr>
                <w:rFonts w:ascii="Times New Roman"/>
                <w:b w:val="false"/>
                <w:i w:val="false"/>
                <w:color w:val="000000"/>
                <w:sz w:val="20"/>
              </w:rPr>
              <w:t>
</w:t>
            </w:r>
            <w:r>
              <w:rPr>
                <w:rFonts w:ascii="Times New Roman"/>
                <w:b w:val="false"/>
                <w:i w:val="false"/>
                <w:color w:val="000000"/>
                <w:sz w:val="20"/>
              </w:rPr>
              <w:t>1) При поступлении средств в бюджет (тысяч теңге)</w:t>
            </w:r>
          </w:p>
          <w:bookmarkEnd w:id="7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____________________________</w:t>
            </w:r>
            <w:r>
              <w:br/>
            </w:r>
            <w:r>
              <w:rPr>
                <w:rFonts w:ascii="Times New Roman"/>
                <w:b w:val="false"/>
                <w:i w:val="false"/>
                <w:color w:val="000000"/>
                <w:sz w:val="20"/>
              </w:rPr>
              <w:t>от "___" ___________20__ года</w:t>
            </w:r>
          </w:p>
        </w:tc>
      </w:tr>
    </w:tbl>
    <w:bookmarkStart w:name="z1135" w:id="717"/>
    <w:p>
      <w:pPr>
        <w:spacing w:after="0"/>
        <w:ind w:left="0"/>
        <w:jc w:val="left"/>
      </w:pPr>
      <w:r>
        <w:rPr>
          <w:rFonts w:ascii="Times New Roman"/>
          <w:b/>
          <w:i w:val="false"/>
          <w:color w:val="000000"/>
        </w:rPr>
        <w:t xml:space="preserve">              Заключение контроля качества аудиторского мероприятия</w:t>
      </w:r>
    </w:p>
    <w:bookmarkEnd w:id="717"/>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финансов РК от 14.07.2021 </w:t>
      </w:r>
      <w:r>
        <w:rPr>
          <w:rFonts w:ascii="Times New Roman"/>
          <w:b w:val="false"/>
          <w:i w:val="false"/>
          <w:color w:val="ff0000"/>
          <w:sz w:val="28"/>
        </w:rPr>
        <w:t>№ 677</w:t>
      </w:r>
      <w:r>
        <w:rPr>
          <w:rFonts w:ascii="Times New Roman"/>
          <w:b w:val="false"/>
          <w:i w:val="false"/>
          <w:color w:val="ff0000"/>
          <w:sz w:val="28"/>
        </w:rPr>
        <w:t xml:space="preserve"> (вводится в действие с 06.07.2021);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дата аудиторского отчета</w:t>
      </w:r>
    </w:p>
    <w:p>
      <w:pPr>
        <w:spacing w:after="0"/>
        <w:ind w:left="0"/>
        <w:jc w:val="both"/>
      </w:pPr>
      <w:r>
        <w:rPr>
          <w:rFonts w:ascii="Times New Roman"/>
          <w:b w:val="false"/>
          <w:i w:val="false"/>
          <w:color w:val="000000"/>
          <w:sz w:val="28"/>
        </w:rPr>
        <w:t>/аудиторского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r>
        <w:rPr>
          <w:rFonts w:ascii="Times New Roman"/>
          <w:b w:val="false"/>
          <w:i w:val="false"/>
          <w:color w:val="000000"/>
          <w:sz w:val="28"/>
        </w:rPr>
        <w:t>
      2. Основание для проведения контроля качества: ______________________</w:t>
      </w:r>
    </w:p>
    <w:p>
      <w:pPr>
        <w:spacing w:after="0"/>
        <w:ind w:left="0"/>
        <w:jc w:val="both"/>
      </w:pPr>
      <w:r>
        <w:rPr>
          <w:rFonts w:ascii="Times New Roman"/>
          <w:b w:val="false"/>
          <w:i w:val="false"/>
          <w:color w:val="000000"/>
          <w:sz w:val="28"/>
        </w:rPr>
        <w:t>
      3. Цель (предмет) аудиторского мероприятия (проверки): _______________</w:t>
      </w:r>
    </w:p>
    <w:p>
      <w:pPr>
        <w:spacing w:after="0"/>
        <w:ind w:left="0"/>
        <w:jc w:val="both"/>
      </w:pPr>
      <w:r>
        <w:rPr>
          <w:rFonts w:ascii="Times New Roman"/>
          <w:b w:val="false"/>
          <w:i w:val="false"/>
          <w:color w:val="000000"/>
          <w:sz w:val="28"/>
        </w:rPr>
        <w:t>
      4. Тип государственного аудита: ____________________________________</w:t>
      </w:r>
    </w:p>
    <w:p>
      <w:pPr>
        <w:spacing w:after="0"/>
        <w:ind w:left="0"/>
        <w:jc w:val="both"/>
      </w:pPr>
      <w:r>
        <w:rPr>
          <w:rFonts w:ascii="Times New Roman"/>
          <w:b w:val="false"/>
          <w:i w:val="false"/>
          <w:color w:val="000000"/>
          <w:sz w:val="28"/>
        </w:rPr>
        <w:t>
      5. Период, охватываемый аудиторским мероприятием: _________________</w:t>
      </w:r>
    </w:p>
    <w:p>
      <w:pPr>
        <w:spacing w:after="0"/>
        <w:ind w:left="0"/>
        <w:jc w:val="both"/>
      </w:pPr>
      <w:r>
        <w:rPr>
          <w:rFonts w:ascii="Times New Roman"/>
          <w:b w:val="false"/>
          <w:i w:val="false"/>
          <w:color w:val="000000"/>
          <w:sz w:val="28"/>
        </w:rPr>
        <w:t>
      6. Сроки проведения аудиторского мероприятия: ______________________</w:t>
      </w:r>
    </w:p>
    <w:p>
      <w:pPr>
        <w:spacing w:after="0"/>
        <w:ind w:left="0"/>
        <w:jc w:val="both"/>
      </w:pPr>
      <w:r>
        <w:rPr>
          <w:rFonts w:ascii="Times New Roman"/>
          <w:b w:val="false"/>
          <w:i w:val="false"/>
          <w:color w:val="000000"/>
          <w:sz w:val="28"/>
        </w:rPr>
        <w:t>
      7. Состав группы государственного аудита (государственный аудитор):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8. Перечень объектов, охваченных аудитом (проверкой): ________________</w:t>
      </w:r>
    </w:p>
    <w:p>
      <w:pPr>
        <w:spacing w:after="0"/>
        <w:ind w:left="0"/>
        <w:jc w:val="both"/>
      </w:pPr>
      <w:r>
        <w:rPr>
          <w:rFonts w:ascii="Times New Roman"/>
          <w:b w:val="false"/>
          <w:i w:val="false"/>
          <w:color w:val="000000"/>
          <w:sz w:val="28"/>
        </w:rPr>
        <w:t>
      9. Соблюдение требований к подготовительному этапу организации аудиторского мероприятия (предварительное изучение объектов государственного аудита, составление плана и программы аудита, аудиторских заданий, поручения на проведение аудиторского мероприятия, встречной, совместной и параллельной проверок): _________________________________</w:t>
      </w:r>
    </w:p>
    <w:p>
      <w:pPr>
        <w:spacing w:after="0"/>
        <w:ind w:left="0"/>
        <w:jc w:val="both"/>
      </w:pPr>
      <w:r>
        <w:rPr>
          <w:rFonts w:ascii="Times New Roman"/>
          <w:b w:val="false"/>
          <w:i w:val="false"/>
          <w:color w:val="000000"/>
          <w:sz w:val="28"/>
        </w:rPr>
        <w:t>
      10. Полнота охвата и раскрытия вопросов программы аудита, оценка достижения цели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Выводы (полнота охвата и раскрытия вопросов программы аудита; наличие фактов осуществления аудита по вопросам, не предусмотренным программой аудита; соблюдение периода, охватываемого аудитом; правильность применения законодательства при отражении выявленных нарушений и их квалификации, наличие необходимых ссылок на статьи, пункты и подпункты нормативных правовых актов, требования которых нарушены; конкретность и четкость изложения фактов нарушений;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 или аудиторском отчете по финансовой отчетности; подтверждение результатов государственного аудита аудиторскими доказательствами; обеспечение объективного и всестороннего рассмотрения обращений физических и юридических лиц; наличие актов контрольного обмера (осмотра) при необходимости их составления, оценка достижения цели аудиторского мероприятия)</w:t>
      </w:r>
    </w:p>
    <w:p>
      <w:pPr>
        <w:spacing w:after="0"/>
        <w:ind w:left="0"/>
        <w:jc w:val="both"/>
      </w:pPr>
      <w:r>
        <w:rPr>
          <w:rFonts w:ascii="Times New Roman"/>
          <w:b w:val="false"/>
          <w:i w:val="false"/>
          <w:color w:val="000000"/>
          <w:sz w:val="28"/>
        </w:rPr>
        <w:t>
      11. Соответствие документов аудиторского мероприятия установленным типовым требованиям к их форме и структуре: ___________________________</w:t>
      </w:r>
    </w:p>
    <w:p>
      <w:pPr>
        <w:spacing w:after="0"/>
        <w:ind w:left="0"/>
        <w:jc w:val="both"/>
      </w:pPr>
      <w:r>
        <w:rPr>
          <w:rFonts w:ascii="Times New Roman"/>
          <w:b w:val="false"/>
          <w:i w:val="false"/>
          <w:color w:val="000000"/>
          <w:sz w:val="28"/>
        </w:rPr>
        <w:t>
      12. Соблюдение оснований проведения встречной проверки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13. Своевременность направления руководству объекта государственного аудита проектов документов о результатах аудита для ознакомления: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 контроля (вынесение обязательного для исполнения предписания об устранении выявленных нарушений и рассмотрении ответственности лиц, их допустивших,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и (или) уменьшению плана финансирования выявленных сумм нарушений, не возмещенных (не восстановленных) в добровольном порядке, и исполнения предписания, меры реагирования, предусмотренные законодательством о государственных закупках, и другие).</w:t>
      </w:r>
    </w:p>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 в том числе в ходе проведения внутреннего государственного аудита: ________________________________________</w:t>
      </w:r>
    </w:p>
    <w:p>
      <w:pPr>
        <w:spacing w:after="0"/>
        <w:ind w:left="0"/>
        <w:jc w:val="both"/>
      </w:pPr>
      <w:r>
        <w:rPr>
          <w:rFonts w:ascii="Times New Roman"/>
          <w:b w:val="false"/>
          <w:i w:val="false"/>
          <w:color w:val="000000"/>
          <w:sz w:val="28"/>
        </w:rPr>
        <w:t>
      16. Выводы и рекомендации:/Вывод: соответствие содержания документов, принятых по результатам внутреннего государственного аудита, установленным требованиям общих и процедурных стандартов, Правил, нормативным правовым и правовым документам, регламентирующим проведение внутреннего государственного аудита (описание нарушений стандартов и иных регламентирующих документов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 государственного аудита и финансового контроля)</w:t>
      </w:r>
    </w:p>
    <w:p>
      <w:pPr>
        <w:spacing w:after="0"/>
        <w:ind w:left="0"/>
        <w:jc w:val="both"/>
      </w:pPr>
      <w:r>
        <w:rPr>
          <w:rFonts w:ascii="Times New Roman"/>
          <w:b w:val="false"/>
          <w:i w:val="false"/>
          <w:color w:val="000000"/>
          <w:sz w:val="28"/>
        </w:rPr>
        <w:t>
      Государственный аудитор, проводивший контроль качества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*Пункт 14 заполняется по согласованию с юридической службой уполномоченного органа по внутреннему государственному аудиту/его территориального подразделения.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