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219" w14:textId="562e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освобождения от налога на добавленную стоимость импорта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февраля 2018 года № 267. Зарегистрирован в Министерстве юстиции Республики Казахстан 30 марта 2018 года № 16688. Утратило силу приказом Министра финансов Республики Казахстан от 20 мая 2026 года № 324.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ПРИКAЗЫВAЮ: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освобождения от налога на добавленную стоимость импорта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марта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марта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Д. Акишев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марта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267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освобождения от налога на добавленную стоимость импорта товаров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освобождения от налога на добавленную стоимость импорта товаров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399 Кодекса Республики Казахстан "О налогах и других обязательных платежах в бюджет" (Налоговый кодекс) (далее – Налоговый кодекс) и определяют порядок освобождения от налога на добавленную стоимость импорта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юридических и физических лиц, осуществляющих ввоз товаров на таможенную территорию Евразийского экономического союза.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освобождения от налога на добавленную стоимость импорта товаров, указанных в подпункте 2) пункта 1 статьи 399 Налогового кодекса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импорте сырья для производства денежных знаков, осуществляемом Национальным Банком Республики Казахстан и его организациями, представляются следующие документы: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Национального Банка Республики Казахстан о предназначении ввозимого сырья для производства денежных знаков;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обязательство получателя о целевом использовании ввозимого сырья, для производства денежных знаков, составленное по форме, согласно приложению 1 к настоящим Правилам.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Ввезенное сырье используется только в тех случаях, в которых представлены налоговые льготы. В случае использования Национальным банком Республики Казахстан и его организациями указанных товаров в иных целях, налог на добавленную стоимость на импортируемые товары подлежит уплате с начислением пени со срока, установленного для уплаты налога на добавленную стоимость на импортируемые товары, в порядке и размере, которые определены таможенным законодательством Евразийского экономического союза и (или)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освобождения от налога на добавленную стоимость импорта товаров, указанных в подпунктах 4), 5), 6) и 7) пункта 1 статьи 399 Налогового кодекса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представляются товаросопроводительные документы, содержащие: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ввозе товара с указанием цели ввоза товара на безвозмездной основе;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международного договора, ратифицированного Республикой Казахстан (при наличии), в рамках которого осуществляется ввоз товаров на безвозмездной основе.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вместо товаросопроводительных документов предоставляются подтверждение дипломатических или приравненных к ним представительств или консульских учреждений о ввозе товара с указанием цели ввозимого товара на безвозмездной основе.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предоставляется подтверждение дипломатических или приравненных к ним представительств или консульских учреждений о ввозе товара.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представляется: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составленный отправителем товара, подтверждающий направление товаров в качестве гуманитарной помощи с указанием цели ввоза товара на безвозмездной основе;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получателя о целевом использовании товаров, составленное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представляется: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составленный отправителем товара, подтверждающий факт безвозмездной передачи товаров с указанием цели ввоза товара на безвозмездной основе;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получателя о целевом использовании благотворительной помощи, составленное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проекта (контракта) по техническому содействию для выполнения которого поставляются товары.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импорте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представляется документ, составленный отправителем товара, подтверждающий направление товаров за счет средств грантов с указанием цели ввоза товара на безвозмездной основе.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используются в целях в соответствии с которым представлены налоговые льготы. В случае использования указанных товаров в иных целях, налог на добавленную стоимость на импортируемые товары подлежит уплате с начислением пени со срока, установленного для уплаты налога на добавленную стоимость на импортируемые товары, в порядке и размере, которые определены таможенным законодательством Евразийского экономического союза и (или) Республики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освобождения от налога на добавленную стоимость импорта товаров, указанных в </w:t>
      </w:r>
      <w:r>
        <w:rPr>
          <w:rFonts w:ascii="Times New Roman"/>
          <w:b/>
          <w:i w:val="false"/>
          <w:color w:val="000000"/>
        </w:rPr>
        <w:t>подпунктах 10)</w:t>
      </w:r>
      <w:r>
        <w:rPr>
          <w:rFonts w:ascii="Times New Roman"/>
          <w:b/>
          <w:i w:val="false"/>
          <w:color w:val="000000"/>
        </w:rPr>
        <w:t xml:space="preserve">, </w:t>
      </w:r>
      <w:r>
        <w:rPr>
          <w:rFonts w:ascii="Times New Roman"/>
          <w:b/>
          <w:i w:val="false"/>
          <w:color w:val="000000"/>
        </w:rPr>
        <w:t>10-1)</w:t>
      </w:r>
      <w:r>
        <w:rPr>
          <w:rFonts w:ascii="Times New Roman"/>
          <w:b/>
          <w:i w:val="false"/>
          <w:color w:val="000000"/>
        </w:rPr>
        <w:t xml:space="preserve"> и </w:t>
      </w:r>
      <w:r>
        <w:rPr>
          <w:rFonts w:ascii="Times New Roman"/>
          <w:b/>
          <w:i w:val="false"/>
          <w:color w:val="000000"/>
        </w:rPr>
        <w:t>11)</w:t>
      </w:r>
      <w:r>
        <w:rPr>
          <w:rFonts w:ascii="Times New Roman"/>
          <w:b/>
          <w:i w:val="false"/>
          <w:color w:val="000000"/>
        </w:rPr>
        <w:t xml:space="preserve"> пункта 1 статьи 399 Налогового кодекса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ff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освобождается от налога на добавленную стоимость.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Освобождение от налога на добавленную стоимость импорта лекарственных средств любых форм, медицинских изделий, ввезенных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 Республики Казахстан "О здоровье народа и системе здравоохранения" (далее – Кодекс), применяется при условии: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в орган государственных доходов Республики Казахстан копии лицензии на фармацевтическую деятельность или медицинскую деятельность, или выписка о приеме уведомления о начале или прекращении осуществления деятельности или определенных действий (далее – выписка о приеме уведомления), выданного на оптовую реализацию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Закон);</w:t>
      </w:r>
    </w:p>
    <w:bookmarkEnd w:id="38"/>
    <w:bookmarkStart w:name="z8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сведений о регистрации в Государственном реестре лекарственных средств и медицинских изделий Республики Казахстан (далее – Государственный реестр) или представление копий регистрационного удостоверения на лекарственные средства и медицинских изделий,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22175), или выписки из Государственного реестра, выдаваемой государственным органом в сфере обращения лекарственных средств и медицинских изделий для зарегистрированных в Государственном реестре лекарственных средств и медицинских изделий, или заключения (разрешительного документа) государственного органа в сфере обращения лекарственных средств и медицинских изделий о ввозе не зарегистрированных в Государственном реестре лекарственных средств и медицинских изделий и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Кодекса.</w:t>
      </w:r>
    </w:p>
    <w:bookmarkEnd w:id="39"/>
    <w:bookmarkStart w:name="z8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импорте товаров в рамках договоров о государственных закупках, договоров, заключенных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вместо вышеуказанных документов, за исключением копии лицензии на фармацевтическую или медицинскую деятельность (для видов деятельности, подлежащих лицензированию) или выписки о приеме уведомления, выданного на оптовую реализацию медицинских изделий, в органы государственных доходов представляется договор, заключенный между заказчиком и поставщиком, осуществляющим импорт.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импорте материалов, оборудования и комплектующих для производства лекарственных средств любых форм, медицинских изделий, включая протезно-ортопедические изделия, сурдотифлотехники, протезно-ортопедических изделий, а также специальных средств передвижения, предоставляемых лицам с инвалидностью, представляются в орган государственных доходов Республики Казахстан копии лицензии на фармацевтическую деятельность или медицинскую деятельность, или выписки о приеме уведомления, выданного на оптовую реализацию медицинских изделий.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целей освобождения импорта лекарственных средств, используемых (применяемых) в области ветеринарии, от налога на добавленную стоимость необходимо соблюдение следующих условий: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копии документа, подтверждающего государственную регистрацию в Республике Казахстан или государстве - члене Евразийского экономического союза или наличие сведений о регистрации в государственном реестре ветеринарных препаратов Республики Казахстан или государств-членов Евразийского экономического союза, опубликованных на официальных интернет ресурсах, или представления копии регистрационного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>на ветеринарный препарат (за исключением случаев, когда ввозятся образцы ветеринарного препарата для проведения регистрационных испытаний);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копии разрешения на ввоз в Республику Казахстан, выданного ведомством уполномоченного органа в области ветеринарии в соответствии с законодательством в области ветеринарии (в случае, когда ввозятся образцы ветеринарного препарата для проведения регистрационных испытаний);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видов деятельности в области ветеринарии, подлежащих лицензированию, представление копии лицензии на занятие деятельностью по производству препаратов ветеринарного назначения или проведение ветеринарно-санитарной экспертизы продуктов и сырья животного происхождения;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видов деятельности в области ветеринарии, не подлежащих лицензированию, представление копии устава организации или подтверждения о присвоении учетного номера объекту производства, осуществляющему выращивание животных, заготовку (убой), хранение, переработку и реализацию животных, продукции и сырья животного происхождения, а также организации по производству, хранению и реализации ветеринарных препаратов, кормов и кормовых добавок, выданного в соответствии с законодательством в области ветеринарии, (далее – подтверждение о присвоении учетного номера) или уведомления о начале или прекращении предпринимательской деятельности в области ветеринарии, выданного в порядке, установленном 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закупках, вместо вышеуказанных документов, за исключением документов, указанных в подпунктах 3) и 4) настоящего пункта, в органы государственных доходов представляется договор, заключенный между заказчиком и поставщиком, осуществляющим импорт.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целей освобождения импорта изделий ветеринарного назначения и ветеринарной техники, сурдотифлотехники, включая протезно-ортопедические изделия; материалов, оборудования и комплектующих для производства лекарственных средств любых форм, используемых (применяемых) в области ветеринарии; изделий ветеринарного назначения, включая протезно-ортопедические изделия, и ветеринарной техники от налога на добавленную стоимость необходимо соблюдение следующих условий: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видов деятельности в области ветеринарии, подлежащих лицензированию, представление копии лицензии на занятие деятельностью по производству препаратов ветеринарного назначения или проведение ветеринарно-санитарной экспертизы продуктов и сырья животного происхождения;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видов деятельности в области ветеринарии, не подлежащих лицензированию, представление копии устава организации или подтверждения о присвоении учетного номера или уведомления о начале или прекращении предпринимательской деятельности в области ветеринарии.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импорта товаров в рамках договоров о государственных закупках, дополнительно к вышеуказанным документам представляется договор, заключенный между заказчиком и поставщиком, осуществляющим импорт.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Товары, указанные в настоящей главе (за исключением средств передвижения, предоставляемых лицам с инвалидностью) используются: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субъектами здравоохранения для осуществления медицинской или фармацевтической деятельности в Республике Казахстан в соответствии с лицензиями на осуществление указанных видов деятельности или выписки о приеме уведомления, выданного на оптовую реализацию медицинских изделий;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физическими или юридическими лицами для осуществления ветеринарной деятельности в Республике Казахстан в соответствии с лицензиями на осуществление данного вида деятельности (только для лицензируемых видов деятельности в области ветеринарии), а для видов деятельности в области ветеринарии, не подлежащих лицензированию, - в соответствии с уставом юридического лица или подтверждением о присвоении учетного номера или уведомлением о начале или прекращении предпринимательской деятельности в области ветеринарии.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импортером и (или) лицами пользующимися (владеющими) на территории Республики Казахстан указанных товаров (за исключением средств передвижения, предоставляемых лицам с инвалидностью) в целях, не соответствующих медицинской, фармацевтической или ветеринарной деятельности в Республике Казахстан, а также дальнейшего вывоза товаров с территории Республики Казахстан (за исключением вывоза в таможенной процедуре реэкспорта), налог на добавленную стоимость, не уплаченный при таможенной очистке таких товаров, подлежит уплате в бюджет в соответствии с налоговым законодательством или таможенным законодательством Евразийского экономического союза или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финансов РК от 30.11.2022 </w:t>
      </w:r>
      <w:r>
        <w:rPr>
          <w:rFonts w:ascii="Times New Roman"/>
          <w:b w:val="false"/>
          <w:i w:val="false"/>
          <w:color w:val="000000"/>
          <w:sz w:val="28"/>
        </w:rPr>
        <w:t>№ 1213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освобождения от налога на добавленную стоимость импорта товаров, указанных в подпунктах 1), 3), 8), 9), 12) и 13) пункта 1 статьи 399 Налогового кодекса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Освобождение от уплаты налога на добавленную стоимость по импорту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 в рамках таможенных процедур, не предусматривающих уплату таможенных пошлин, налогов, осуществляется в порядке, установленном таможенным законодательством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освобождается от налога на добавленную стоимость, если такой товар включен в перечень космических объектов и оборудования объектов наземной космической инфраструктуры, ввозимых участниками космической деятельности, определенный Правительством Республики Казахстан.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реализации или передаче в иной форме указанных товаров лицам, не участвующим в международном сотрудничестве в области исследования и использования космического пространства, в том числе оказания услуг по запуску космических аппаратов, налог на добавленную стоимость подлежит уплате в соответствии с Налоговым кодексом.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Импорт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освобождается от налога на добавленную стоимость, если такой товар включен в перечень предметов религиозного назначения, ввозимых религиозными объединениями, зарегистрированными в органах юстиции Республики Казахстан, определенный Правительством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Освобождение от уплаты налога на добавленную стоимость по импорту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399 Налогового кодекса, применяется без предоставления товаросопроводительных документов.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Обязательство о целевом использовании сырья для производства денежных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знаков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2" w:id="62"/>
      <w:r>
        <w:rPr>
          <w:rFonts w:ascii="Times New Roman"/>
          <w:b w:val="false"/>
          <w:i w:val="false"/>
          <w:color w:val="000000"/>
          <w:sz w:val="28"/>
        </w:rPr>
        <w:t>
      Получателем_______________________________________________________________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адрес, банковские реквизиты,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сырья для производства денежных знаков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товара) согласно декларации (ям) на товары № (№)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строго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их целевым назначением. При использовании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в иных целях обязуюсь уплатить налоги, не уплаченные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таможенной очистке, в размере ________ тенге и пени с них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налоговым законодательством Республики Казахстан и таможенным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и Евразийского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получателя__________/___________/ Дата "__"_______20__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руководителя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76" w:id="63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Обязательство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целевом использовании гуманитарной помощи, ввозимой на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Получателем_____________________________________________________________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адрес, банковские реквизиты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 грузополучателя,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гуманитарной помощи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товара) согласно декларации (ям) на товары № (№)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 обязуюсь использовать указанные товары только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улучшения условий жизни и быта населения, а также предупреждения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чрезвычайных ситуаций военного, экологического, природного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техногенного характера и не использовать для извлечения коммерческой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налоги, не уплаченные при таможенной очистке, в размере ________ тенге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пени с них в соответствии с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таможенным законодательством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получателя_________/_________/ Дата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руководителя юридического лица,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грузополучателя)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освобождения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импорта товаров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bookmarkStart w:name="z80" w:id="6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Обязательство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 целевом использовании благотворительной помощи, ввозимой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Получателем______________________________________________________________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адрес, банковские реквизиты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отчество (при его наличии) грузополучателя, 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благотворительной помощи завезены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товара) согласно декларации (ям) на товары № (№)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чем, обязуюсь использовать указанные товары только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указанных целях и не использовать для извлечения коммерческой выгоды.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использования указанных товаров в иных целях обязуюсь уплатить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налоги, не уплаченные при таможенной очистке, в размере ________ тенге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пени с них в соответствии с налоговым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таможенным законодательством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получателя_________/_________/       Дата "__" 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руководителя юридического лица, либо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грузополучателя)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