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75ff" w14:textId="ddb7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уполномоченного органа по государственному планированию</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февраля 2018 года № 80. Зарегистрирован в Министерстве юстиции Республики Казахстан 16 марта 2018 года № 16612.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уполномоченного органа по государственному планированию,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бюджетных инвестиций и развития государственного частного партнерства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1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bl>
    <w:bookmarkStart w:name="z16" w:id="10"/>
    <w:p>
      <w:pPr>
        <w:spacing w:after="0"/>
        <w:ind w:left="0"/>
        <w:jc w:val="left"/>
      </w:pPr>
      <w:r>
        <w:rPr>
          <w:rFonts w:ascii="Times New Roman"/>
          <w:b/>
          <w:i w:val="false"/>
          <w:color w:val="000000"/>
        </w:rPr>
        <w:t xml:space="preserve"> Перечень некоторых приказов уполномоченного органа по государственному планированию,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 (зарегистрированный в Реестре государственной регистрации нормативных правовых актов за № 5604, опубликован в собрании актов центральных исполнительных и иных центральных государственных органов Республики Казахстан № 7, 2009 года) следующее изменение: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концессионеров и источников возмещения затрат, утвержденной указанным приказом: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"23.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концессии, начисленного за 1 период начисления и 1 месяц, либо за период в соответствии с условиями договора:</w:t>
      </w:r>
    </w:p>
    <w:bookmarkEnd w:id="13"/>
    <w:bookmarkStart w:name="z21" w:id="14"/>
    <w:p>
      <w:pPr>
        <w:spacing w:after="0"/>
        <w:ind w:left="0"/>
        <w:jc w:val="both"/>
      </w:pPr>
      <w:r>
        <w:rPr>
          <w:rFonts w:ascii="Times New Roman"/>
          <w:b w:val="false"/>
          <w:i w:val="false"/>
          <w:color w:val="000000"/>
          <w:sz w:val="28"/>
        </w:rPr>
        <w:t xml:space="preserve">
      Г = D*(1 + r/p + r/12) (4), </w:t>
      </w:r>
    </w:p>
    <w:bookmarkEnd w:id="14"/>
    <w:bookmarkStart w:name="z22" w:id="15"/>
    <w:p>
      <w:pPr>
        <w:spacing w:after="0"/>
        <w:ind w:left="0"/>
        <w:jc w:val="both"/>
      </w:pPr>
      <w:r>
        <w:rPr>
          <w:rFonts w:ascii="Times New Roman"/>
          <w:b w:val="false"/>
          <w:i w:val="false"/>
          <w:color w:val="000000"/>
          <w:sz w:val="28"/>
        </w:rPr>
        <w:t>
      где:</w:t>
      </w:r>
    </w:p>
    <w:bookmarkEnd w:id="15"/>
    <w:bookmarkStart w:name="z23" w:id="16"/>
    <w:p>
      <w:pPr>
        <w:spacing w:after="0"/>
        <w:ind w:left="0"/>
        <w:jc w:val="both"/>
      </w:pPr>
      <w:r>
        <w:rPr>
          <w:rFonts w:ascii="Times New Roman"/>
          <w:b w:val="false"/>
          <w:i w:val="false"/>
          <w:color w:val="000000"/>
          <w:sz w:val="28"/>
        </w:rPr>
        <w:t>
      Г – стоимость государственных гарантий;</w:t>
      </w:r>
    </w:p>
    <w:bookmarkEnd w:id="16"/>
    <w:bookmarkStart w:name="z24" w:id="17"/>
    <w:p>
      <w:pPr>
        <w:spacing w:after="0"/>
        <w:ind w:left="0"/>
        <w:jc w:val="both"/>
      </w:pPr>
      <w:r>
        <w:rPr>
          <w:rFonts w:ascii="Times New Roman"/>
          <w:b w:val="false"/>
          <w:i w:val="false"/>
          <w:color w:val="000000"/>
          <w:sz w:val="28"/>
        </w:rPr>
        <w:t xml:space="preserve">
      D – сумма основного долга по займу, гарантируемому государством; </w:t>
      </w:r>
    </w:p>
    <w:bookmarkEnd w:id="17"/>
    <w:bookmarkStart w:name="z25" w:id="18"/>
    <w:p>
      <w:pPr>
        <w:spacing w:after="0"/>
        <w:ind w:left="0"/>
        <w:jc w:val="both"/>
      </w:pPr>
      <w:r>
        <w:rPr>
          <w:rFonts w:ascii="Times New Roman"/>
          <w:b w:val="false"/>
          <w:i w:val="false"/>
          <w:color w:val="000000"/>
          <w:sz w:val="28"/>
        </w:rPr>
        <w:t xml:space="preserve">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 (для займов в иностранной валюте), верхняя граница процентного коридора базовой ставки, установленной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Казахстан",+1% (для займов в национальной валюте);</w:t>
      </w:r>
    </w:p>
    <w:bookmarkEnd w:id="18"/>
    <w:bookmarkStart w:name="z26" w:id="19"/>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27.05.2025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(зарегистрированный в Реестре государственной регистрации нормативных правовых актов за № 12717, опубликованный 4 февраля 2016 года в информационно-правовой системе "Әділет") следующие изменения и дополнения: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проектов государственно-частного партнерства,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утверждения перечня проектов государственно-частного партнерства, планируемых к реализации, утвержденный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4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w:t>
      </w:r>
      <w:r>
        <w:rPr>
          <w:rFonts w:ascii="Times New Roman"/>
          <w:b w:val="false"/>
          <w:i w:val="false"/>
          <w:color w:val="000000"/>
          <w:sz w:val="28"/>
        </w:rPr>
        <w:t xml:space="preserve"> отбора проектов государственно-частного партнерства для предоставления или увеличения объема поручительств государства утвержденном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8" w:id="22"/>
    <w:p>
      <w:pPr>
        <w:spacing w:after="0"/>
        <w:ind w:left="0"/>
        <w:jc w:val="both"/>
      </w:pPr>
      <w:r>
        <w:rPr>
          <w:rFonts w:ascii="Times New Roman"/>
          <w:b w:val="false"/>
          <w:i w:val="false"/>
          <w:color w:val="000000"/>
          <w:sz w:val="28"/>
        </w:rPr>
        <w:t xml:space="preserve">
      "4. Поручительство государства предоставляется в пределах лимита, устанавливаемого законом о республиканском бюджете, по проектам ГЧП, включенным в перечень проектов ГЧП, предлагаемых к финансированию за счет негосударственных займов, привлекаемых под поручительство государства на соответствующий период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229 Бюджетного кодекса Республики Казахстан.</w:t>
      </w:r>
    </w:p>
    <w:bookmarkEnd w:id="22"/>
    <w:bookmarkStart w:name="z149" w:id="23"/>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проекта ГЧП (далее – конкурсная документация), предусматривающей предоставление поручительства государства, согласовывает объем поручительства государства, предлагаемый разработчиком конкурсной документации или бизнес-плана к проекту ГЧП (по прямым переговорам) и существенные условия конкурсной документации, связанные с предоставлением поручительства государства.</w:t>
      </w:r>
    </w:p>
    <w:bookmarkEnd w:id="23"/>
    <w:bookmarkStart w:name="z150" w:id="24"/>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согласования конкурсной документации, бизнес-плана к проекту ГЧП (по прямым переговорам) вносит на рассмотрение Республиканской бюджетной комиссии проект перечня проектов ГЧП, по которым возможно предоставление поручительства государства в пределах лимита очередного финансового года, с указанием объема поручительства государства.</w:t>
      </w:r>
    </w:p>
    <w:bookmarkEnd w:id="24"/>
    <w:bookmarkStart w:name="z151" w:id="25"/>
    <w:p>
      <w:pPr>
        <w:spacing w:after="0"/>
        <w:ind w:left="0"/>
        <w:jc w:val="both"/>
      </w:pPr>
      <w:r>
        <w:rPr>
          <w:rFonts w:ascii="Times New Roman"/>
          <w:b w:val="false"/>
          <w:i w:val="false"/>
          <w:color w:val="000000"/>
          <w:sz w:val="28"/>
        </w:rPr>
        <w:t>
      Проведение конкурса по определению частного партнера с предоставлением государственной поддержки деятельности частного партнера, заключение договора с потенциальным частным партнером по прямым переговорам с предоставлением государственной поддержки деятельности, поручительства государства по инфраструктурным облигациям в рамках договоров ГЧП осуществляются после утверждения Правительством Республики Казахстан перечня проектов ГЧП, предлагаемых к финансированию за счет негосударственных займов, привлекаемых под поручительство государства.";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3" w:id="26"/>
    <w:p>
      <w:pPr>
        <w:spacing w:after="0"/>
        <w:ind w:left="0"/>
        <w:jc w:val="both"/>
      </w:pPr>
      <w:r>
        <w:rPr>
          <w:rFonts w:ascii="Times New Roman"/>
          <w:b w:val="false"/>
          <w:i w:val="false"/>
          <w:color w:val="000000"/>
          <w:sz w:val="28"/>
        </w:rPr>
        <w:t>
      "8. Потенциальный частный партнер (заемщик) для получения поручительства государства предоставляет организатору конкурса конкурсную заявку, предусматривающую предоставление поручительства государства по инфраструктурным облигациям в рамках договоров ГЧП, в соответствии с Правилами планирования и реализации проектов ГЧП, утвержденных настоящим приказом.</w:t>
      </w:r>
    </w:p>
    <w:bookmarkEnd w:id="26"/>
    <w:bookmarkStart w:name="z154" w:id="27"/>
    <w:p>
      <w:pPr>
        <w:spacing w:after="0"/>
        <w:ind w:left="0"/>
        <w:jc w:val="both"/>
      </w:pPr>
      <w:r>
        <w:rPr>
          <w:rFonts w:ascii="Times New Roman"/>
          <w:b w:val="false"/>
          <w:i w:val="false"/>
          <w:color w:val="000000"/>
          <w:sz w:val="28"/>
        </w:rPr>
        <w:t xml:space="preserve">
      Потенциальный частный партнер (заемщик) по прямым переговорам для получения поручительства государства предоставляет организатору прямых переговоров бизнес-план к проекту ГЧП, предусматривающую предоставление поручительства государства по инфраструктурным облигациям в рамках договоров ГЧП,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планирования и реализации проектов ГЧП, утвержденных настоящим приказом.";</w:t>
      </w:r>
    </w:p>
    <w:bookmarkEnd w:id="27"/>
    <w:bookmarkStart w:name="z15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57" w:id="29"/>
    <w:p>
      <w:pPr>
        <w:spacing w:after="0"/>
        <w:ind w:left="0"/>
        <w:jc w:val="both"/>
      </w:pPr>
      <w:r>
        <w:rPr>
          <w:rFonts w:ascii="Times New Roman"/>
          <w:b w:val="false"/>
          <w:i w:val="false"/>
          <w:color w:val="000000"/>
          <w:sz w:val="28"/>
        </w:rPr>
        <w:t>
      2) целесообразность проекта ГЧП – соответствие проекта документам Системы государственного планирования (соответствие по периоду реализации, источникам финансирования и др.) и/или соответствие ТЭО проекта ГЧП инвестиционному предложению, по которому имеется положительное заключение уполномоченного органа по государственному планированию;";</w:t>
      </w:r>
    </w:p>
    <w:bookmarkEnd w:id="29"/>
    <w:bookmarkStart w:name="z158" w:id="30"/>
    <w:p>
      <w:pPr>
        <w:spacing w:after="0"/>
        <w:ind w:left="0"/>
        <w:jc w:val="both"/>
      </w:pPr>
      <w:r>
        <w:rPr>
          <w:rFonts w:ascii="Times New Roman"/>
          <w:b w:val="false"/>
          <w:i w:val="false"/>
          <w:color w:val="000000"/>
          <w:sz w:val="28"/>
        </w:rPr>
        <w:t xml:space="preserve">
      дополнить приложением 7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bl>
    <w:p>
      <w:pPr>
        <w:spacing w:after="0"/>
        <w:ind w:left="0"/>
        <w:jc w:val="both"/>
      </w:pPr>
      <w:r>
        <w:rPr>
          <w:rFonts w:ascii="Times New Roman"/>
          <w:b w:val="false"/>
          <w:i w:val="false"/>
          <w:color w:val="ff0000"/>
          <w:sz w:val="28"/>
        </w:rPr>
        <w:t xml:space="preserve">
      Сноска. Приложение 1 утратило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bl>
    <w:p>
      <w:pPr>
        <w:spacing w:after="0"/>
        <w:ind w:left="0"/>
        <w:jc w:val="both"/>
      </w:pPr>
      <w:r>
        <w:rPr>
          <w:rFonts w:ascii="Times New Roman"/>
          <w:b w:val="false"/>
          <w:i w:val="false"/>
          <w:color w:val="ff0000"/>
          <w:sz w:val="28"/>
        </w:rPr>
        <w:t xml:space="preserve">
      Сноска. Приложение 2 утратило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bl>
    <w:p>
      <w:pPr>
        <w:spacing w:after="0"/>
        <w:ind w:left="0"/>
        <w:jc w:val="both"/>
      </w:pPr>
      <w:r>
        <w:rPr>
          <w:rFonts w:ascii="Times New Roman"/>
          <w:b w:val="false"/>
          <w:i w:val="false"/>
          <w:color w:val="ff0000"/>
          <w:sz w:val="28"/>
        </w:rPr>
        <w:t xml:space="preserve">
      Сноска. Приложение 3 утратило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573" w:id="31"/>
    <w:p>
      <w:pPr>
        <w:spacing w:after="0"/>
        <w:ind w:left="0"/>
        <w:jc w:val="left"/>
      </w:pPr>
      <w:r>
        <w:rPr>
          <w:rFonts w:ascii="Times New Roman"/>
          <w:b/>
          <w:i w:val="false"/>
          <w:color w:val="000000"/>
        </w:rPr>
        <w:t xml:space="preserve"> Правила планирования и реализации проектов государственно-частного партнерства</w:t>
      </w:r>
    </w:p>
    <w:bookmarkEnd w:id="31"/>
    <w:bookmarkStart w:name="z574" w:id="32"/>
    <w:p>
      <w:pPr>
        <w:spacing w:after="0"/>
        <w:ind w:left="0"/>
        <w:jc w:val="left"/>
      </w:pPr>
      <w:r>
        <w:rPr>
          <w:rFonts w:ascii="Times New Roman"/>
          <w:b/>
          <w:i w:val="false"/>
          <w:color w:val="000000"/>
        </w:rPr>
        <w:t xml:space="preserve"> Глава 1. Общие положения</w:t>
      </w:r>
    </w:p>
    <w:bookmarkEnd w:id="32"/>
    <w:bookmarkStart w:name="z575" w:id="33"/>
    <w:p>
      <w:pPr>
        <w:spacing w:after="0"/>
        <w:ind w:left="0"/>
        <w:jc w:val="both"/>
      </w:pPr>
      <w:r>
        <w:rPr>
          <w:rFonts w:ascii="Times New Roman"/>
          <w:b w:val="false"/>
          <w:i w:val="false"/>
          <w:color w:val="000000"/>
          <w:sz w:val="28"/>
        </w:rPr>
        <w:t xml:space="preserve">
      1. Настоящие Правила планирования и реализации проектов государственно-частного партнерства (далее – Правила) разработаны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октября 2015 года "О государственно-частном партнерстве" (далее – Закон) в целях обеспечения взаимодействия субъектов государственно-частного партнерства (далее – ГЧП) на стадии планирования и реализации проектов ГЧП.</w:t>
      </w:r>
    </w:p>
    <w:bookmarkEnd w:id="33"/>
    <w:bookmarkStart w:name="z576" w:id="34"/>
    <w:p>
      <w:pPr>
        <w:spacing w:after="0"/>
        <w:ind w:left="0"/>
        <w:jc w:val="both"/>
      </w:pPr>
      <w:r>
        <w:rPr>
          <w:rFonts w:ascii="Times New Roman"/>
          <w:b w:val="false"/>
          <w:i w:val="false"/>
          <w:color w:val="000000"/>
          <w:sz w:val="28"/>
        </w:rPr>
        <w:t xml:space="preserve">
      Планирование и реализация концессионных проектов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зарегистрированным в Реестре государственной регистрации нормативных правовых актов Республики Казахстан за № 10122, за исключением параграфа 3 главы 2 настоящих Правил.</w:t>
      </w:r>
    </w:p>
    <w:bookmarkEnd w:id="34"/>
    <w:bookmarkStart w:name="z577" w:id="3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35"/>
    <w:bookmarkStart w:name="z578" w:id="36"/>
    <w:p>
      <w:pPr>
        <w:spacing w:after="0"/>
        <w:ind w:left="0"/>
        <w:jc w:val="both"/>
      </w:pPr>
      <w:r>
        <w:rPr>
          <w:rFonts w:ascii="Times New Roman"/>
          <w:b w:val="false"/>
          <w:i w:val="false"/>
          <w:color w:val="000000"/>
          <w:sz w:val="28"/>
        </w:rPr>
        <w:t>
      1) предварительные расчеты – расчеты по доходной и расходной части операционной, инвестиционной и финансовой деятельности проекта ГЧП с указанием допущений. Предварительные расчеты производятся в формате Microsoft Office Excel с раскрывающими формулами, и представляется на бумажном и электронном носителе;</w:t>
      </w:r>
    </w:p>
    <w:bookmarkEnd w:id="36"/>
    <w:bookmarkStart w:name="z579" w:id="37"/>
    <w:p>
      <w:pPr>
        <w:spacing w:after="0"/>
        <w:ind w:left="0"/>
        <w:jc w:val="both"/>
      </w:pPr>
      <w:r>
        <w:rPr>
          <w:rFonts w:ascii="Times New Roman"/>
          <w:b w:val="false"/>
          <w:i w:val="false"/>
          <w:color w:val="000000"/>
          <w:sz w:val="28"/>
        </w:rPr>
        <w:t>
      2) уполномоченное лицо – государственный орган, государственное учреждение, государственное предприятие и товарищества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ГЧП.</w:t>
      </w:r>
    </w:p>
    <w:bookmarkEnd w:id="37"/>
    <w:bookmarkStart w:name="z580" w:id="38"/>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bookmarkStart w:name="z581" w:id="39"/>
    <w:p>
      <w:pPr>
        <w:spacing w:after="0"/>
        <w:ind w:left="0"/>
        <w:jc w:val="both"/>
      </w:pPr>
      <w:r>
        <w:rPr>
          <w:rFonts w:ascii="Times New Roman"/>
          <w:b w:val="false"/>
          <w:i w:val="false"/>
          <w:color w:val="000000"/>
          <w:sz w:val="28"/>
        </w:rPr>
        <w:t>
      3. Распределение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проведения консультативного сопровождения проектов ГЧП, в том числе концессионных проектов осуществляется в порядке, установленном настоящими Правилами.</w:t>
      </w:r>
    </w:p>
    <w:bookmarkEnd w:id="39"/>
    <w:bookmarkStart w:name="z582" w:id="40"/>
    <w:p>
      <w:pPr>
        <w:spacing w:after="0"/>
        <w:ind w:left="0"/>
        <w:jc w:val="both"/>
      </w:pPr>
      <w:r>
        <w:rPr>
          <w:rFonts w:ascii="Times New Roman"/>
          <w:b w:val="false"/>
          <w:i w:val="false"/>
          <w:color w:val="000000"/>
          <w:sz w:val="28"/>
        </w:rPr>
        <w:t>
      4. Информационное обеспечение о планируемых и реализуемых проектах ГЧП осуществляется через соответствующий перечень, формируемый Центром развития ГЧП.</w:t>
      </w:r>
    </w:p>
    <w:bookmarkEnd w:id="40"/>
    <w:bookmarkStart w:name="z583" w:id="41"/>
    <w:p>
      <w:pPr>
        <w:spacing w:after="0"/>
        <w:ind w:left="0"/>
        <w:jc w:val="both"/>
      </w:pPr>
      <w:r>
        <w:rPr>
          <w:rFonts w:ascii="Times New Roman"/>
          <w:b w:val="false"/>
          <w:i w:val="false"/>
          <w:color w:val="000000"/>
          <w:sz w:val="28"/>
        </w:rPr>
        <w:t>
      Для формирования перечня уполномоченные лица (государственные партнеры) ежемесячно представляют информацию согласно приложению 1 к настоящим Правилам на казахском и русском языках:</w:t>
      </w:r>
    </w:p>
    <w:bookmarkEnd w:id="41"/>
    <w:bookmarkStart w:name="z584" w:id="42"/>
    <w:p>
      <w:pPr>
        <w:spacing w:after="0"/>
        <w:ind w:left="0"/>
        <w:jc w:val="both"/>
      </w:pPr>
      <w:r>
        <w:rPr>
          <w:rFonts w:ascii="Times New Roman"/>
          <w:b w:val="false"/>
          <w:i w:val="false"/>
          <w:color w:val="000000"/>
          <w:sz w:val="28"/>
        </w:rPr>
        <w:t>
      по местным проектам – в местный уполномоченный орган по государственному планированию в срок до 20 числа отчетного месяца с одновременным уведомлением территориальных подразделений (филиалов/представительств) Национальной палаты предпринимателей Республики Казахстан. Местный уполномоченный орган по государственному планированию сводит представленную информацию и в срок до 25 числа отчетного месяца направляет указанную информацию в Центр развития ГЧП с одновременным уведомлением центрального уполномоченного органа по государственному планированию и центрального уполномоченного органа соответствующей отрасли;</w:t>
      </w:r>
    </w:p>
    <w:bookmarkEnd w:id="42"/>
    <w:bookmarkStart w:name="z585" w:id="43"/>
    <w:p>
      <w:pPr>
        <w:spacing w:after="0"/>
        <w:ind w:left="0"/>
        <w:jc w:val="both"/>
      </w:pPr>
      <w:r>
        <w:rPr>
          <w:rFonts w:ascii="Times New Roman"/>
          <w:b w:val="false"/>
          <w:i w:val="false"/>
          <w:color w:val="000000"/>
          <w:sz w:val="28"/>
        </w:rPr>
        <w:t>
      по республиканским проектам – в Центр развития ГЧП с одновременным уведомлением центрального уполномоченного органа по государственному планированию в срок до 25 числа отчетного месяца.</w:t>
      </w:r>
    </w:p>
    <w:bookmarkEnd w:id="43"/>
    <w:bookmarkStart w:name="z586" w:id="44"/>
    <w:p>
      <w:pPr>
        <w:spacing w:after="0"/>
        <w:ind w:left="0"/>
        <w:jc w:val="both"/>
      </w:pPr>
      <w:r>
        <w:rPr>
          <w:rFonts w:ascii="Times New Roman"/>
          <w:b w:val="false"/>
          <w:i w:val="false"/>
          <w:color w:val="000000"/>
          <w:sz w:val="28"/>
        </w:rPr>
        <w:t>
      Уполномоченные лица обеспечивают полноту, качество и достоверность предоставляемой информации о планируемых и реализуемых проектах ГЧП.</w:t>
      </w:r>
    </w:p>
    <w:bookmarkEnd w:id="44"/>
    <w:bookmarkStart w:name="z587" w:id="45"/>
    <w:p>
      <w:pPr>
        <w:spacing w:after="0"/>
        <w:ind w:left="0"/>
        <w:jc w:val="both"/>
      </w:pPr>
      <w:r>
        <w:rPr>
          <w:rFonts w:ascii="Times New Roman"/>
          <w:b w:val="false"/>
          <w:i w:val="false"/>
          <w:color w:val="000000"/>
          <w:sz w:val="28"/>
        </w:rPr>
        <w:t>
      Перечень планируемых и реализуемых проектов ГЧП размещается на интернет-ресурсе Центра развития ГЧП с его ежемесячным обновлением по результатам представления информации уполномоченными лицами.</w:t>
      </w:r>
    </w:p>
    <w:bookmarkEnd w:id="45"/>
    <w:bookmarkStart w:name="z588" w:id="46"/>
    <w:p>
      <w:pPr>
        <w:spacing w:after="0"/>
        <w:ind w:left="0"/>
        <w:jc w:val="both"/>
      </w:pPr>
      <w:r>
        <w:rPr>
          <w:rFonts w:ascii="Times New Roman"/>
          <w:b w:val="false"/>
          <w:i w:val="false"/>
          <w:color w:val="000000"/>
          <w:sz w:val="28"/>
        </w:rPr>
        <w:t>
      5. По местным проектам ГЧП договоры ГЧП заключают местные исполнительные органы областей, городов республиканского значения и столицы в соответствии с подпунктом 5) статьи 25 Закона.</w:t>
      </w:r>
    </w:p>
    <w:bookmarkEnd w:id="46"/>
    <w:bookmarkStart w:name="z589" w:id="47"/>
    <w:p>
      <w:pPr>
        <w:spacing w:after="0"/>
        <w:ind w:left="0"/>
        <w:jc w:val="both"/>
      </w:pPr>
      <w:r>
        <w:rPr>
          <w:rFonts w:ascii="Times New Roman"/>
          <w:b w:val="false"/>
          <w:i w:val="false"/>
          <w:color w:val="000000"/>
          <w:sz w:val="28"/>
        </w:rPr>
        <w:t xml:space="preserve">
      Постановлением соответствующего акимата области, города республиканского значения и столицы из числа лиц, предусмотренных </w:t>
      </w:r>
      <w:r>
        <w:rPr>
          <w:rFonts w:ascii="Times New Roman"/>
          <w:b w:val="false"/>
          <w:i w:val="false"/>
          <w:color w:val="000000"/>
          <w:sz w:val="28"/>
        </w:rPr>
        <w:t>подпунктом 5)</w:t>
      </w:r>
      <w:r>
        <w:rPr>
          <w:rFonts w:ascii="Times New Roman"/>
          <w:b w:val="false"/>
          <w:i w:val="false"/>
          <w:color w:val="000000"/>
          <w:sz w:val="28"/>
        </w:rPr>
        <w:t xml:space="preserve"> статьи 1 Закона, определяется государственный партнер для заключения договора ГЧП.</w:t>
      </w:r>
    </w:p>
    <w:bookmarkEnd w:id="47"/>
    <w:bookmarkStart w:name="z590" w:id="48"/>
    <w:p>
      <w:pPr>
        <w:spacing w:after="0"/>
        <w:ind w:left="0"/>
        <w:jc w:val="left"/>
      </w:pPr>
      <w:r>
        <w:rPr>
          <w:rFonts w:ascii="Times New Roman"/>
          <w:b/>
          <w:i w:val="false"/>
          <w:color w:val="000000"/>
        </w:rPr>
        <w:t xml:space="preserve"> Глава 2. Порядок планирования проектов государственно-частного партнерства</w:t>
      </w:r>
    </w:p>
    <w:bookmarkEnd w:id="48"/>
    <w:bookmarkStart w:name="z591" w:id="49"/>
    <w:p>
      <w:pPr>
        <w:spacing w:after="0"/>
        <w:ind w:left="0"/>
        <w:jc w:val="both"/>
      </w:pPr>
      <w:r>
        <w:rPr>
          <w:rFonts w:ascii="Times New Roman"/>
          <w:b w:val="false"/>
          <w:i w:val="false"/>
          <w:color w:val="000000"/>
          <w:sz w:val="28"/>
        </w:rPr>
        <w:t>
      6. Планирование проектов ГЧП осуществляется на основании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 или заключения уполномоченного органа по государственному планированию на бизнес-план к проекту ГЧП, разрабатываемого потенциальным частным партнером при прямых переговорах по определению частного партнера.</w:t>
      </w:r>
    </w:p>
    <w:bookmarkEnd w:id="49"/>
    <w:bookmarkStart w:name="z592" w:id="50"/>
    <w:p>
      <w:pPr>
        <w:spacing w:after="0"/>
        <w:ind w:left="0"/>
        <w:jc w:val="both"/>
      </w:pPr>
      <w:r>
        <w:rPr>
          <w:rFonts w:ascii="Times New Roman"/>
          <w:b w:val="false"/>
          <w:i w:val="false"/>
          <w:color w:val="000000"/>
          <w:sz w:val="28"/>
        </w:rPr>
        <w:t xml:space="preserve">
      Разработка или корректировка, проведение необходимых экспертиз инвестиционного предложения государственного инвестиционного проекта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Республики Казахстан за № 9938).</w:t>
      </w:r>
    </w:p>
    <w:bookmarkEnd w:id="50"/>
    <w:bookmarkStart w:name="z593" w:id="51"/>
    <w:p>
      <w:pPr>
        <w:spacing w:after="0"/>
        <w:ind w:left="0"/>
        <w:jc w:val="both"/>
      </w:pPr>
      <w:r>
        <w:rPr>
          <w:rFonts w:ascii="Times New Roman"/>
          <w:b w:val="false"/>
          <w:i w:val="false"/>
          <w:color w:val="000000"/>
          <w:sz w:val="28"/>
        </w:rPr>
        <w:t>
      7. При планировании проекта ГЧП не допускается разделение мероприятий одного проекта ГЧП на несколько проектов ГЧП.</w:t>
      </w:r>
    </w:p>
    <w:bookmarkEnd w:id="51"/>
    <w:bookmarkStart w:name="z594" w:id="52"/>
    <w:p>
      <w:pPr>
        <w:spacing w:after="0"/>
        <w:ind w:left="0"/>
        <w:jc w:val="both"/>
      </w:pPr>
      <w:r>
        <w:rPr>
          <w:rFonts w:ascii="Times New Roman"/>
          <w:b w:val="false"/>
          <w:i w:val="false"/>
          <w:color w:val="000000"/>
          <w:sz w:val="28"/>
        </w:rPr>
        <w:t>
      Уполномоченные лица обеспечивают комплексный подход к формированию технических, финансовых, юридических решений по проекту ГЧП.</w:t>
      </w:r>
    </w:p>
    <w:bookmarkEnd w:id="52"/>
    <w:bookmarkStart w:name="z595" w:id="53"/>
    <w:p>
      <w:pPr>
        <w:spacing w:after="0"/>
        <w:ind w:left="0"/>
        <w:jc w:val="both"/>
      </w:pPr>
      <w:r>
        <w:rPr>
          <w:rFonts w:ascii="Times New Roman"/>
          <w:b w:val="false"/>
          <w:i w:val="false"/>
          <w:color w:val="000000"/>
          <w:sz w:val="28"/>
        </w:rPr>
        <w:t>
      8. Решение о необходимости реализации проекта ГЧП принимается уполномоченным лицом, на основании документов Системы государственного планирования, поручений либо актов Президента Республики Казахстан, Правительства Республики Казахстан, а также с учетом инициатив субъектов предпринимательства.</w:t>
      </w:r>
    </w:p>
    <w:bookmarkEnd w:id="53"/>
    <w:bookmarkStart w:name="z596" w:id="54"/>
    <w:p>
      <w:pPr>
        <w:spacing w:after="0"/>
        <w:ind w:left="0"/>
        <w:jc w:val="both"/>
      </w:pPr>
      <w:r>
        <w:rPr>
          <w:rFonts w:ascii="Times New Roman"/>
          <w:b w:val="false"/>
          <w:i w:val="false"/>
          <w:color w:val="000000"/>
          <w:sz w:val="28"/>
        </w:rPr>
        <w:t>
      Решение о передаче государственного имущества по договору доверительного управления либо имущественного найма (аренды) в рамках проекта ГЧП, принимается при наличии одного из следующих условий:</w:t>
      </w:r>
    </w:p>
    <w:bookmarkEnd w:id="54"/>
    <w:bookmarkStart w:name="z597" w:id="55"/>
    <w:p>
      <w:pPr>
        <w:spacing w:after="0"/>
        <w:ind w:left="0"/>
        <w:jc w:val="both"/>
      </w:pPr>
      <w:r>
        <w:rPr>
          <w:rFonts w:ascii="Times New Roman"/>
          <w:b w:val="false"/>
          <w:i w:val="false"/>
          <w:color w:val="000000"/>
          <w:sz w:val="28"/>
        </w:rPr>
        <w:t>
      1) поручения либо акта Президента Республики Казахстан, Правительства Республики Казахстан, а также инициативы субъектов предпринимательства о реализации проекта ГЧП;</w:t>
      </w:r>
    </w:p>
    <w:bookmarkEnd w:id="55"/>
    <w:bookmarkStart w:name="z598" w:id="56"/>
    <w:p>
      <w:pPr>
        <w:spacing w:after="0"/>
        <w:ind w:left="0"/>
        <w:jc w:val="both"/>
      </w:pPr>
      <w:r>
        <w:rPr>
          <w:rFonts w:ascii="Times New Roman"/>
          <w:b w:val="false"/>
          <w:i w:val="false"/>
          <w:color w:val="000000"/>
          <w:sz w:val="28"/>
        </w:rPr>
        <w:t>
      2) предполагается предоставление мер государственной поддержки, субсидий от государства, компенсации инвестиционных затрат, компенсации операционных затрат, платы за доступность, а также проведение консультативного сопровождения проекта ГЧП;</w:t>
      </w:r>
    </w:p>
    <w:bookmarkEnd w:id="56"/>
    <w:bookmarkStart w:name="z599" w:id="57"/>
    <w:p>
      <w:pPr>
        <w:spacing w:after="0"/>
        <w:ind w:left="0"/>
        <w:jc w:val="both"/>
      </w:pPr>
      <w:r>
        <w:rPr>
          <w:rFonts w:ascii="Times New Roman"/>
          <w:b w:val="false"/>
          <w:i w:val="false"/>
          <w:color w:val="000000"/>
          <w:sz w:val="28"/>
        </w:rPr>
        <w:t>
      3) предполагается переход права собственности на объект ГЧП.</w:t>
      </w:r>
    </w:p>
    <w:bookmarkEnd w:id="57"/>
    <w:bookmarkStart w:name="z600" w:id="58"/>
    <w:p>
      <w:pPr>
        <w:spacing w:after="0"/>
        <w:ind w:left="0"/>
        <w:jc w:val="both"/>
      </w:pPr>
      <w:r>
        <w:rPr>
          <w:rFonts w:ascii="Times New Roman"/>
          <w:b w:val="false"/>
          <w:i w:val="false"/>
          <w:color w:val="000000"/>
          <w:sz w:val="28"/>
        </w:rPr>
        <w:t>
      9. На стадии планирования проекта ГЧП уполномоченными лицами при необходимости для обеспечения качества управления проектом создается Межведомственная проектная группа путем привлечения специалистов подведомственных организаций, независимых экспертов, проектных, инжиниринговых и других компаний, заинтересованных и уполномоченных государственных органов, представителей Национальной палаты предпринимателей Республики Казахстан, субъектов предпринимательства.</w:t>
      </w:r>
    </w:p>
    <w:bookmarkEnd w:id="58"/>
    <w:bookmarkStart w:name="z601" w:id="59"/>
    <w:p>
      <w:pPr>
        <w:spacing w:after="0"/>
        <w:ind w:left="0"/>
        <w:jc w:val="both"/>
      </w:pPr>
      <w:r>
        <w:rPr>
          <w:rFonts w:ascii="Times New Roman"/>
          <w:b w:val="false"/>
          <w:i w:val="false"/>
          <w:color w:val="000000"/>
          <w:sz w:val="28"/>
        </w:rPr>
        <w:t>
      Состав Межведомственной проектной группы утверждается приказом первого руководителя уполномоченного лица, заинтересованного в реализации проекта ГЧП.</w:t>
      </w:r>
    </w:p>
    <w:bookmarkEnd w:id="59"/>
    <w:bookmarkStart w:name="z602" w:id="60"/>
    <w:p>
      <w:pPr>
        <w:spacing w:after="0"/>
        <w:ind w:left="0"/>
        <w:jc w:val="both"/>
      </w:pPr>
      <w:r>
        <w:rPr>
          <w:rFonts w:ascii="Times New Roman"/>
          <w:b w:val="false"/>
          <w:i w:val="false"/>
          <w:color w:val="000000"/>
          <w:sz w:val="28"/>
        </w:rPr>
        <w:t>
      Межведомственная проектная группа осуществляет следующие функции:</w:t>
      </w:r>
    </w:p>
    <w:bookmarkEnd w:id="60"/>
    <w:bookmarkStart w:name="z603" w:id="61"/>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 ГЧП;</w:t>
      </w:r>
    </w:p>
    <w:bookmarkEnd w:id="61"/>
    <w:bookmarkStart w:name="z604" w:id="62"/>
    <w:p>
      <w:pPr>
        <w:spacing w:after="0"/>
        <w:ind w:left="0"/>
        <w:jc w:val="both"/>
      </w:pPr>
      <w:r>
        <w:rPr>
          <w:rFonts w:ascii="Times New Roman"/>
          <w:b w:val="false"/>
          <w:i w:val="false"/>
          <w:color w:val="000000"/>
          <w:sz w:val="28"/>
        </w:rPr>
        <w:t xml:space="preserve">
      отбирает, оценивает, определяет приоритетность, способ осуществления проекта ГЧП, вид конкурса, вопросы, связанные с выделением земельных участков, подключением к инженерным сетям; </w:t>
      </w:r>
    </w:p>
    <w:bookmarkEnd w:id="62"/>
    <w:bookmarkStart w:name="z605" w:id="63"/>
    <w:p>
      <w:pPr>
        <w:spacing w:after="0"/>
        <w:ind w:left="0"/>
        <w:jc w:val="both"/>
      </w:pPr>
      <w:r>
        <w:rPr>
          <w:rFonts w:ascii="Times New Roman"/>
          <w:b w:val="false"/>
          <w:i w:val="false"/>
          <w:color w:val="000000"/>
          <w:sz w:val="28"/>
        </w:rPr>
        <w:t>
      изучает результаты маркетинговых и иных исследований по планируемому проекту ГЧП;</w:t>
      </w:r>
    </w:p>
    <w:bookmarkEnd w:id="63"/>
    <w:bookmarkStart w:name="z606" w:id="64"/>
    <w:p>
      <w:pPr>
        <w:spacing w:after="0"/>
        <w:ind w:left="0"/>
        <w:jc w:val="both"/>
      </w:pPr>
      <w:r>
        <w:rPr>
          <w:rFonts w:ascii="Times New Roman"/>
          <w:b w:val="false"/>
          <w:i w:val="false"/>
          <w:color w:val="000000"/>
          <w:sz w:val="28"/>
        </w:rPr>
        <w:t>
      изучает все необходимые расчеты, в том числе предварительные расчеты проекта ГЧП;</w:t>
      </w:r>
    </w:p>
    <w:bookmarkEnd w:id="64"/>
    <w:bookmarkStart w:name="z607" w:id="65"/>
    <w:p>
      <w:pPr>
        <w:spacing w:after="0"/>
        <w:ind w:left="0"/>
        <w:jc w:val="both"/>
      </w:pPr>
      <w:r>
        <w:rPr>
          <w:rFonts w:ascii="Times New Roman"/>
          <w:b w:val="false"/>
          <w:i w:val="false"/>
          <w:color w:val="000000"/>
          <w:sz w:val="28"/>
        </w:rPr>
        <w:t>
      формирует предложения для включения в конкурсную документацию;</w:t>
      </w:r>
    </w:p>
    <w:bookmarkEnd w:id="65"/>
    <w:bookmarkStart w:name="z608" w:id="66"/>
    <w:p>
      <w:pPr>
        <w:spacing w:after="0"/>
        <w:ind w:left="0"/>
        <w:jc w:val="both"/>
      </w:pPr>
      <w:r>
        <w:rPr>
          <w:rFonts w:ascii="Times New Roman"/>
          <w:b w:val="false"/>
          <w:i w:val="false"/>
          <w:color w:val="000000"/>
          <w:sz w:val="28"/>
        </w:rPr>
        <w:t>
      заслушивает все отчеты лиц, вовлеченных в подготовку проекта ГЧП, начиная с этапа планирования проекта ГЧП и до этапа заключения договора ГЧП;</w:t>
      </w:r>
    </w:p>
    <w:bookmarkEnd w:id="66"/>
    <w:bookmarkStart w:name="z609" w:id="67"/>
    <w:p>
      <w:pPr>
        <w:spacing w:after="0"/>
        <w:ind w:left="0"/>
        <w:jc w:val="both"/>
      </w:pPr>
      <w:r>
        <w:rPr>
          <w:rFonts w:ascii="Times New Roman"/>
          <w:b w:val="false"/>
          <w:i w:val="false"/>
          <w:color w:val="000000"/>
          <w:sz w:val="28"/>
        </w:rPr>
        <w:t>
      осуществляет доработку конкурсной документации проекта ГЧП в ходе процесса ее согласования и экспертизы по мере получения замечаний от согласующих уполномоченных органов и организаций.</w:t>
      </w:r>
    </w:p>
    <w:bookmarkEnd w:id="67"/>
    <w:bookmarkStart w:name="z610" w:id="68"/>
    <w:p>
      <w:pPr>
        <w:spacing w:after="0"/>
        <w:ind w:left="0"/>
        <w:jc w:val="both"/>
      </w:pPr>
      <w:r>
        <w:rPr>
          <w:rFonts w:ascii="Times New Roman"/>
          <w:b w:val="false"/>
          <w:i w:val="false"/>
          <w:color w:val="000000"/>
          <w:sz w:val="28"/>
        </w:rPr>
        <w:t>
      При этом в заключениях по итогам экспертизы или согласования указываются рекомендации по управлению проектами ГЧП для Межведомственной проектной группы;</w:t>
      </w:r>
    </w:p>
    <w:bookmarkEnd w:id="68"/>
    <w:bookmarkStart w:name="z611" w:id="69"/>
    <w:p>
      <w:pPr>
        <w:spacing w:after="0"/>
        <w:ind w:left="0"/>
        <w:jc w:val="both"/>
      </w:pPr>
      <w:r>
        <w:rPr>
          <w:rFonts w:ascii="Times New Roman"/>
          <w:b w:val="false"/>
          <w:i w:val="false"/>
          <w:color w:val="000000"/>
          <w:sz w:val="28"/>
        </w:rPr>
        <w:t>
      отслеживает соблюдение сроков и процедур прохождения рассмотрения, согласования, экспертизы и утверждения конкурсной документации ГЧП.</w:t>
      </w:r>
    </w:p>
    <w:bookmarkEnd w:id="69"/>
    <w:bookmarkStart w:name="z612" w:id="70"/>
    <w:p>
      <w:pPr>
        <w:spacing w:after="0"/>
        <w:ind w:left="0"/>
        <w:jc w:val="both"/>
      </w:pPr>
      <w:r>
        <w:rPr>
          <w:rFonts w:ascii="Times New Roman"/>
          <w:b w:val="false"/>
          <w:i w:val="false"/>
          <w:color w:val="000000"/>
          <w:sz w:val="28"/>
        </w:rPr>
        <w:t xml:space="preserve">
      10. Уполномоченные лица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привлекают Центр развития ГЧП для обучения специалистов в области ГЧП, а также проведения исследований и выработки рекомендаций по вопросам ГЧП.</w:t>
      </w:r>
    </w:p>
    <w:bookmarkEnd w:id="70"/>
    <w:bookmarkStart w:name="z613" w:id="71"/>
    <w:p>
      <w:pPr>
        <w:spacing w:after="0"/>
        <w:ind w:left="0"/>
        <w:jc w:val="both"/>
      </w:pPr>
      <w:r>
        <w:rPr>
          <w:rFonts w:ascii="Times New Roman"/>
          <w:b w:val="false"/>
          <w:i w:val="false"/>
          <w:color w:val="000000"/>
          <w:sz w:val="28"/>
        </w:rPr>
        <w:t>
      11. Финансовые и иные организации, заинтересованные в финансировании проекта ГЧП, вправе участвовать в разработке и обсуждении конкурсной документации проекта ГЧП, проекта договора ГЧП, в том числе вносить предложения по схеме финансирования проекта ГЧП, обеспечения исполнения обязательств по привлекаемым займам, предполагаемым платежам в случаях расторжения договора ГЧП и иным вопросам, связанным с финансированием проекта ГЧП.</w:t>
      </w:r>
    </w:p>
    <w:bookmarkEnd w:id="71"/>
    <w:bookmarkStart w:name="z614" w:id="72"/>
    <w:p>
      <w:pPr>
        <w:spacing w:after="0"/>
        <w:ind w:left="0"/>
        <w:jc w:val="both"/>
      </w:pPr>
      <w:r>
        <w:rPr>
          <w:rFonts w:ascii="Times New Roman"/>
          <w:b w:val="false"/>
          <w:i w:val="false"/>
          <w:color w:val="000000"/>
          <w:sz w:val="28"/>
        </w:rPr>
        <w:t>
      12. В целях привлечения субъектов предпринимательства к планированию проекта ГЧП, повышения прозрачности процесса планирования, допускается размещение уполномоченными лицами запроса выражения интереса о планируемом проекте ГЧП на своем официальном интернет-ресурсе и на интернет-ресурсе Центра развития ГЧП.</w:t>
      </w:r>
    </w:p>
    <w:bookmarkEnd w:id="72"/>
    <w:bookmarkStart w:name="z615" w:id="73"/>
    <w:p>
      <w:pPr>
        <w:spacing w:after="0"/>
        <w:ind w:left="0"/>
        <w:jc w:val="both"/>
      </w:pPr>
      <w:r>
        <w:rPr>
          <w:rFonts w:ascii="Times New Roman"/>
          <w:b w:val="false"/>
          <w:i w:val="false"/>
          <w:color w:val="000000"/>
          <w:sz w:val="28"/>
        </w:rPr>
        <w:t>
      Дополнительно допускается размещение на иных интернет-ресурсах в периодических печатных изданиях.</w:t>
      </w:r>
    </w:p>
    <w:bookmarkEnd w:id="73"/>
    <w:bookmarkStart w:name="z616" w:id="74"/>
    <w:p>
      <w:pPr>
        <w:spacing w:after="0"/>
        <w:ind w:left="0"/>
        <w:jc w:val="both"/>
      </w:pPr>
      <w:r>
        <w:rPr>
          <w:rFonts w:ascii="Times New Roman"/>
          <w:b w:val="false"/>
          <w:i w:val="false"/>
          <w:color w:val="000000"/>
          <w:sz w:val="28"/>
        </w:rPr>
        <w:t>
      Запрос выражения интереса о планируемом проекте ГЧП содержит контактные данные уполномоченного лица, основные параметры и требования проекта ГЧП, а также окончательные сроки представления предложений.</w:t>
      </w:r>
    </w:p>
    <w:bookmarkEnd w:id="74"/>
    <w:bookmarkStart w:name="z617" w:id="75"/>
    <w:p>
      <w:pPr>
        <w:spacing w:after="0"/>
        <w:ind w:left="0"/>
        <w:jc w:val="both"/>
      </w:pPr>
      <w:r>
        <w:rPr>
          <w:rFonts w:ascii="Times New Roman"/>
          <w:b w:val="false"/>
          <w:i w:val="false"/>
          <w:color w:val="000000"/>
          <w:sz w:val="28"/>
        </w:rPr>
        <w:t>
      В случае принятия решения организатором конкурса о проведении закрытого конкурса по определению частного партнера, информация о планируемом проекте ГЧП не публикуется. Запрос выражения интереса направляется в письменном виде потенциальным частным партнерам, предварительно определенным организатором конкурса.</w:t>
      </w:r>
    </w:p>
    <w:bookmarkEnd w:id="75"/>
    <w:bookmarkStart w:name="z618" w:id="76"/>
    <w:p>
      <w:pPr>
        <w:spacing w:after="0"/>
        <w:ind w:left="0"/>
        <w:jc w:val="both"/>
      </w:pPr>
      <w:r>
        <w:rPr>
          <w:rFonts w:ascii="Times New Roman"/>
          <w:b w:val="false"/>
          <w:i w:val="false"/>
          <w:color w:val="000000"/>
          <w:sz w:val="28"/>
        </w:rPr>
        <w:t>
      В целях привлечения потенциальных частных партнеров к обсуждению проекта ГЧП могут проводиться круглые столы, встречи, road-show (презентации), networking (участие в отраслевых конференциях и форумах, выставках), инвестиционный маркетинг и другие необходимые мероприятия.</w:t>
      </w:r>
    </w:p>
    <w:bookmarkEnd w:id="76"/>
    <w:bookmarkStart w:name="z619" w:id="77"/>
    <w:p>
      <w:pPr>
        <w:spacing w:after="0"/>
        <w:ind w:left="0"/>
        <w:jc w:val="both"/>
      </w:pPr>
      <w:r>
        <w:rPr>
          <w:rFonts w:ascii="Times New Roman"/>
          <w:b w:val="false"/>
          <w:i w:val="false"/>
          <w:color w:val="000000"/>
          <w:sz w:val="28"/>
        </w:rPr>
        <w:t>
      13. Организатор конкурса осуществляет сбор поступивших предложений и при необходимости организует конкурентный диалог путем проведения переговоров уполномоченного лица с каждым из потенциальных частных партнеров, в том числе с единственным потенциальным частным партнером.</w:t>
      </w:r>
    </w:p>
    <w:bookmarkEnd w:id="77"/>
    <w:bookmarkStart w:name="z620" w:id="78"/>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 в том числе единственного потенциального частного партнера.</w:t>
      </w:r>
    </w:p>
    <w:bookmarkEnd w:id="78"/>
    <w:bookmarkStart w:name="z621" w:id="79"/>
    <w:p>
      <w:pPr>
        <w:spacing w:after="0"/>
        <w:ind w:left="0"/>
        <w:jc w:val="both"/>
      </w:pPr>
      <w:r>
        <w:rPr>
          <w:rFonts w:ascii="Times New Roman"/>
          <w:b w:val="false"/>
          <w:i w:val="false"/>
          <w:color w:val="000000"/>
          <w:sz w:val="28"/>
        </w:rPr>
        <w:t>
      14. Результаты конкурентного диалога оформляются протоколом.</w:t>
      </w:r>
    </w:p>
    <w:bookmarkEnd w:id="79"/>
    <w:bookmarkStart w:name="z622" w:id="80"/>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80"/>
    <w:bookmarkStart w:name="z623" w:id="81"/>
    <w:p>
      <w:pPr>
        <w:spacing w:after="0"/>
        <w:ind w:left="0"/>
        <w:jc w:val="both"/>
      </w:pPr>
      <w:r>
        <w:rPr>
          <w:rFonts w:ascii="Times New Roman"/>
          <w:b w:val="false"/>
          <w:i w:val="false"/>
          <w:color w:val="000000"/>
          <w:sz w:val="28"/>
        </w:rPr>
        <w:t>
      15. Уполномоченные лица разрабатывают конкурсную документацию с учетом итогов конкурентного диалога, результатов работы проектной группы, а также с учетом требований Закона.</w:t>
      </w:r>
    </w:p>
    <w:bookmarkEnd w:id="81"/>
    <w:bookmarkStart w:name="z624" w:id="82"/>
    <w:p>
      <w:pPr>
        <w:spacing w:after="0"/>
        <w:ind w:left="0"/>
        <w:jc w:val="both"/>
      </w:pPr>
      <w:r>
        <w:rPr>
          <w:rFonts w:ascii="Times New Roman"/>
          <w:b w:val="false"/>
          <w:i w:val="false"/>
          <w:color w:val="000000"/>
          <w:sz w:val="28"/>
        </w:rPr>
        <w:t>
      В случае разработки бизнес-плана к проекту ГЧП потенциальным частным партнером для внесения заявки на участие в прямых переговорах по определению частного партнера допускается проведение обсуждений с уполномоченным лицом, связанных с разработкой бизнес-плана к проекту ГЧП.</w:t>
      </w:r>
    </w:p>
    <w:bookmarkEnd w:id="82"/>
    <w:bookmarkStart w:name="z625" w:id="83"/>
    <w:p>
      <w:pPr>
        <w:spacing w:after="0"/>
        <w:ind w:left="0"/>
        <w:jc w:val="both"/>
      </w:pPr>
      <w:r>
        <w:rPr>
          <w:rFonts w:ascii="Times New Roman"/>
          <w:b w:val="false"/>
          <w:i w:val="false"/>
          <w:color w:val="000000"/>
          <w:sz w:val="28"/>
        </w:rPr>
        <w:t>
      К обсуждениям могут привлекаться заинтересованные государственные органы, эксперты, и иные заинтересованные лица.</w:t>
      </w:r>
    </w:p>
    <w:bookmarkEnd w:id="83"/>
    <w:bookmarkStart w:name="z626" w:id="84"/>
    <w:p>
      <w:pPr>
        <w:spacing w:after="0"/>
        <w:ind w:left="0"/>
        <w:jc w:val="left"/>
      </w:pPr>
      <w:r>
        <w:rPr>
          <w:rFonts w:ascii="Times New Roman"/>
          <w:b/>
          <w:i w:val="false"/>
          <w:color w:val="000000"/>
        </w:rPr>
        <w:t xml:space="preserve"> Параграф 1. Разработка, согласование, экспертиза, а также утверждение конкурсной документации проекта государственно-частного партнерства, в том числе при внесении в нее изменений и (или) дополнений</w:t>
      </w:r>
    </w:p>
    <w:bookmarkEnd w:id="84"/>
    <w:bookmarkStart w:name="z627" w:id="85"/>
    <w:p>
      <w:pPr>
        <w:spacing w:after="0"/>
        <w:ind w:left="0"/>
        <w:jc w:val="both"/>
      </w:pPr>
      <w:r>
        <w:rPr>
          <w:rFonts w:ascii="Times New Roman"/>
          <w:b w:val="false"/>
          <w:i w:val="false"/>
          <w:color w:val="000000"/>
          <w:sz w:val="28"/>
        </w:rPr>
        <w:t>
      16. Государственный орган-разработчик конкурсной документации после получения экономического заключения на инвестиционное предложение государственного инвестиционного проекта о целесообразности реализации проекта ГЧП вносит в уполномоченный орган по государственному планированию, заявку с приложением инвестиционного предложения, заключений на него и других соответствующих экспертиз для дальнейшего вынесения на рассмотрение соответствующей бюджетной комиссии вопроса разработки или корректировки конкурсной документации (в случае привлечения юридических лиц по сопровождению проектов ГЧП)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85"/>
    <w:bookmarkStart w:name="z628" w:id="86"/>
    <w:p>
      <w:pPr>
        <w:spacing w:after="0"/>
        <w:ind w:left="0"/>
        <w:jc w:val="both"/>
      </w:pPr>
      <w:r>
        <w:rPr>
          <w:rFonts w:ascii="Times New Roman"/>
          <w:b w:val="false"/>
          <w:i w:val="false"/>
          <w:color w:val="000000"/>
          <w:sz w:val="28"/>
        </w:rPr>
        <w:t>
      17. По проектам ГЧП, одобренным соответствующими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проектов ГЧП,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86"/>
    <w:bookmarkStart w:name="z629" w:id="87"/>
    <w:p>
      <w:pPr>
        <w:spacing w:after="0"/>
        <w:ind w:left="0"/>
        <w:jc w:val="both"/>
      </w:pPr>
      <w:r>
        <w:rPr>
          <w:rFonts w:ascii="Times New Roman"/>
          <w:b w:val="false"/>
          <w:i w:val="false"/>
          <w:color w:val="000000"/>
          <w:sz w:val="28"/>
        </w:rPr>
        <w:t>
      18. На основании экономических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ГЧП, включающих разработку или корректировку технико-экономических обоснований проектов ГЧП (в случае необходимости), являющихся неотъемлемой частью конкурсной документации проекта ГЧП.</w:t>
      </w:r>
    </w:p>
    <w:bookmarkEnd w:id="87"/>
    <w:bookmarkStart w:name="z630" w:id="88"/>
    <w:p>
      <w:pPr>
        <w:spacing w:after="0"/>
        <w:ind w:left="0"/>
        <w:jc w:val="both"/>
      </w:pPr>
      <w:r>
        <w:rPr>
          <w:rFonts w:ascii="Times New Roman"/>
          <w:b w:val="false"/>
          <w:i w:val="false"/>
          <w:color w:val="000000"/>
          <w:sz w:val="28"/>
        </w:rPr>
        <w:t>
      19. Конкурсная документация, в том числе при внесении в нее соответствующих изменений и (или) дополнений (далее – конкурсная документация), разрабатывается на государственном и (или) русском языках, с учетом требований законодательства Республики Казахстан о государственных секретах, в порядке, установленном Законом и настоящими Правилами, на иных языках с учетом специфики проекта ГЧП.</w:t>
      </w:r>
    </w:p>
    <w:bookmarkEnd w:id="88"/>
    <w:bookmarkStart w:name="z631" w:id="89"/>
    <w:p>
      <w:pPr>
        <w:spacing w:after="0"/>
        <w:ind w:left="0"/>
        <w:jc w:val="both"/>
      </w:pPr>
      <w:r>
        <w:rPr>
          <w:rFonts w:ascii="Times New Roman"/>
          <w:b w:val="false"/>
          <w:i w:val="false"/>
          <w:color w:val="000000"/>
          <w:sz w:val="28"/>
        </w:rPr>
        <w:t xml:space="preserve">
      20. Конкурсная документация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37 Закона содержит следующую информацию:</w:t>
      </w:r>
    </w:p>
    <w:bookmarkEnd w:id="89"/>
    <w:bookmarkStart w:name="z632" w:id="90"/>
    <w:p>
      <w:pPr>
        <w:spacing w:after="0"/>
        <w:ind w:left="0"/>
        <w:jc w:val="both"/>
      </w:pPr>
      <w:r>
        <w:rPr>
          <w:rFonts w:ascii="Times New Roman"/>
          <w:b w:val="false"/>
          <w:i w:val="false"/>
          <w:color w:val="000000"/>
          <w:sz w:val="28"/>
        </w:rPr>
        <w:t>
      1) требования к документам, подтверждающим соответствие потенциальных частных партнеров предъявляемым квалификационным требованиям;</w:t>
      </w:r>
    </w:p>
    <w:bookmarkEnd w:id="90"/>
    <w:bookmarkStart w:name="z633" w:id="91"/>
    <w:p>
      <w:pPr>
        <w:spacing w:after="0"/>
        <w:ind w:left="0"/>
        <w:jc w:val="both"/>
      </w:pPr>
      <w:r>
        <w:rPr>
          <w:rFonts w:ascii="Times New Roman"/>
          <w:b w:val="false"/>
          <w:i w:val="false"/>
          <w:color w:val="000000"/>
          <w:sz w:val="28"/>
        </w:rPr>
        <w:t>
      2) информационный лист, содержащий описание проекта ГЧП, разрабатываемый по структуре согласно приложению 2 к настоящим Правилам;</w:t>
      </w:r>
    </w:p>
    <w:bookmarkEnd w:id="91"/>
    <w:bookmarkStart w:name="z634" w:id="92"/>
    <w:p>
      <w:pPr>
        <w:spacing w:after="0"/>
        <w:ind w:left="0"/>
        <w:jc w:val="both"/>
      </w:pPr>
      <w:r>
        <w:rPr>
          <w:rFonts w:ascii="Times New Roman"/>
          <w:b w:val="false"/>
          <w:i w:val="false"/>
          <w:color w:val="000000"/>
          <w:sz w:val="28"/>
        </w:rPr>
        <w:t>
      3) место нахождения объекта ГЧП;</w:t>
      </w:r>
    </w:p>
    <w:bookmarkEnd w:id="92"/>
    <w:bookmarkStart w:name="z635" w:id="93"/>
    <w:p>
      <w:pPr>
        <w:spacing w:after="0"/>
        <w:ind w:left="0"/>
        <w:jc w:val="both"/>
      </w:pPr>
      <w:r>
        <w:rPr>
          <w:rFonts w:ascii="Times New Roman"/>
          <w:b w:val="false"/>
          <w:i w:val="false"/>
          <w:color w:val="000000"/>
          <w:sz w:val="28"/>
        </w:rPr>
        <w:t xml:space="preserve">
      4) предполагаемые виды и объемы государственной поддержки, а также источники возмещения затрат и получения доходов по проекту ГЧП; </w:t>
      </w:r>
    </w:p>
    <w:bookmarkEnd w:id="93"/>
    <w:bookmarkStart w:name="z636" w:id="94"/>
    <w:p>
      <w:pPr>
        <w:spacing w:after="0"/>
        <w:ind w:left="0"/>
        <w:jc w:val="both"/>
      </w:pPr>
      <w:r>
        <w:rPr>
          <w:rFonts w:ascii="Times New Roman"/>
          <w:b w:val="false"/>
          <w:i w:val="false"/>
          <w:color w:val="000000"/>
          <w:sz w:val="28"/>
        </w:rPr>
        <w:t xml:space="preserve">
      5) проект договора ГЧП; </w:t>
      </w:r>
    </w:p>
    <w:bookmarkEnd w:id="94"/>
    <w:bookmarkStart w:name="z637" w:id="95"/>
    <w:p>
      <w:pPr>
        <w:spacing w:after="0"/>
        <w:ind w:left="0"/>
        <w:jc w:val="both"/>
      </w:pPr>
      <w:r>
        <w:rPr>
          <w:rFonts w:ascii="Times New Roman"/>
          <w:b w:val="false"/>
          <w:i w:val="false"/>
          <w:color w:val="000000"/>
          <w:sz w:val="28"/>
        </w:rPr>
        <w:t>
      6) описание критериев определения лучшей конкурсной заявки;</w:t>
      </w:r>
    </w:p>
    <w:bookmarkEnd w:id="95"/>
    <w:bookmarkStart w:name="z638" w:id="96"/>
    <w:p>
      <w:pPr>
        <w:spacing w:after="0"/>
        <w:ind w:left="0"/>
        <w:jc w:val="both"/>
      </w:pPr>
      <w:r>
        <w:rPr>
          <w:rFonts w:ascii="Times New Roman"/>
          <w:b w:val="false"/>
          <w:i w:val="false"/>
          <w:color w:val="000000"/>
          <w:sz w:val="28"/>
        </w:rPr>
        <w:t>
      7) указание валюты (валют), в которой должны быть выражены параметры проекта ГЧП, и курс валюты (валют), который будет применен для приведения к единой валюте в целях их сопоставления и оценки;</w:t>
      </w:r>
    </w:p>
    <w:bookmarkEnd w:id="96"/>
    <w:bookmarkStart w:name="z639" w:id="97"/>
    <w:p>
      <w:pPr>
        <w:spacing w:after="0"/>
        <w:ind w:left="0"/>
        <w:jc w:val="both"/>
      </w:pPr>
      <w:r>
        <w:rPr>
          <w:rFonts w:ascii="Times New Roman"/>
          <w:b w:val="false"/>
          <w:i w:val="false"/>
          <w:color w:val="000000"/>
          <w:sz w:val="28"/>
        </w:rPr>
        <w:t xml:space="preserve">
      8) требования к языку представления конкурсной заявки; </w:t>
      </w:r>
    </w:p>
    <w:bookmarkEnd w:id="97"/>
    <w:bookmarkStart w:name="z640" w:id="98"/>
    <w:p>
      <w:pPr>
        <w:spacing w:after="0"/>
        <w:ind w:left="0"/>
        <w:jc w:val="both"/>
      </w:pPr>
      <w:r>
        <w:rPr>
          <w:rFonts w:ascii="Times New Roman"/>
          <w:b w:val="false"/>
          <w:i w:val="false"/>
          <w:color w:val="000000"/>
          <w:sz w:val="28"/>
        </w:rPr>
        <w:t>
      9) указание на право потенциального частного партнера изменять или отзывать свою конкурсную заявку до истечения срока представления конкурсных заявок;</w:t>
      </w:r>
    </w:p>
    <w:bookmarkEnd w:id="98"/>
    <w:bookmarkStart w:name="z641" w:id="99"/>
    <w:p>
      <w:pPr>
        <w:spacing w:after="0"/>
        <w:ind w:left="0"/>
        <w:jc w:val="both"/>
      </w:pPr>
      <w:r>
        <w:rPr>
          <w:rFonts w:ascii="Times New Roman"/>
          <w:b w:val="false"/>
          <w:i w:val="false"/>
          <w:color w:val="000000"/>
          <w:sz w:val="28"/>
        </w:rPr>
        <w:t>
      10)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99"/>
    <w:bookmarkStart w:name="z642" w:id="100"/>
    <w:p>
      <w:pPr>
        <w:spacing w:after="0"/>
        <w:ind w:left="0"/>
        <w:jc w:val="both"/>
      </w:pPr>
      <w:r>
        <w:rPr>
          <w:rFonts w:ascii="Times New Roman"/>
          <w:b w:val="false"/>
          <w:i w:val="false"/>
          <w:color w:val="000000"/>
          <w:sz w:val="28"/>
        </w:rPr>
        <w:t>
      11) способы получения разъяснений по содержанию конкурсной документации проекта ГЧП;</w:t>
      </w:r>
    </w:p>
    <w:bookmarkEnd w:id="100"/>
    <w:bookmarkStart w:name="z643" w:id="101"/>
    <w:p>
      <w:pPr>
        <w:spacing w:after="0"/>
        <w:ind w:left="0"/>
        <w:jc w:val="both"/>
      </w:pPr>
      <w:r>
        <w:rPr>
          <w:rFonts w:ascii="Times New Roman"/>
          <w:b w:val="false"/>
          <w:i w:val="false"/>
          <w:color w:val="000000"/>
          <w:sz w:val="28"/>
        </w:rPr>
        <w:t>
      12) процедуры, место, дату и время вскрытия конвертов с конкурсными заявками.</w:t>
      </w:r>
    </w:p>
    <w:bookmarkEnd w:id="101"/>
    <w:bookmarkStart w:name="z644" w:id="102"/>
    <w:p>
      <w:pPr>
        <w:spacing w:after="0"/>
        <w:ind w:left="0"/>
        <w:jc w:val="both"/>
      </w:pPr>
      <w:r>
        <w:rPr>
          <w:rFonts w:ascii="Times New Roman"/>
          <w:b w:val="false"/>
          <w:i w:val="false"/>
          <w:color w:val="000000"/>
          <w:sz w:val="28"/>
        </w:rPr>
        <w:t>
      21. Конкурсная документация подлежит отраслевой экспертизе уполномоченным органом соответствующей отрасли.</w:t>
      </w:r>
    </w:p>
    <w:bookmarkEnd w:id="102"/>
    <w:bookmarkStart w:name="z645" w:id="103"/>
    <w:p>
      <w:pPr>
        <w:spacing w:after="0"/>
        <w:ind w:left="0"/>
        <w:jc w:val="both"/>
      </w:pPr>
      <w:r>
        <w:rPr>
          <w:rFonts w:ascii="Times New Roman"/>
          <w:b w:val="false"/>
          <w:i w:val="false"/>
          <w:color w:val="000000"/>
          <w:sz w:val="28"/>
        </w:rPr>
        <w:t>
      Отраслевая экспертиза конкурсной документации проводится отраслевыми центральными государственными органами (по республиканским проектам) либо местными отраслевыми государственными органами (по местным проектам) в течение 10 (десяти) рабочих дней с момента внесения и включает оценку:</w:t>
      </w:r>
    </w:p>
    <w:bookmarkEnd w:id="103"/>
    <w:bookmarkStart w:name="z646" w:id="104"/>
    <w:p>
      <w:pPr>
        <w:spacing w:after="0"/>
        <w:ind w:left="0"/>
        <w:jc w:val="both"/>
      </w:pPr>
      <w:r>
        <w:rPr>
          <w:rFonts w:ascii="Times New Roman"/>
          <w:b w:val="false"/>
          <w:i w:val="false"/>
          <w:color w:val="000000"/>
          <w:sz w:val="28"/>
        </w:rPr>
        <w:t>
      проблем текущего состояния отрасли, которые влияют на ее дальнейшее развитие;</w:t>
      </w:r>
    </w:p>
    <w:bookmarkEnd w:id="104"/>
    <w:bookmarkStart w:name="z647" w:id="105"/>
    <w:p>
      <w:pPr>
        <w:spacing w:after="0"/>
        <w:ind w:left="0"/>
        <w:jc w:val="both"/>
      </w:pPr>
      <w:r>
        <w:rPr>
          <w:rFonts w:ascii="Times New Roman"/>
          <w:b w:val="false"/>
          <w:i w:val="false"/>
          <w:color w:val="000000"/>
          <w:sz w:val="28"/>
        </w:rPr>
        <w:t>
      соответствия целей проекта ГЧП решению существующих проблем в отрасли;</w:t>
      </w:r>
    </w:p>
    <w:bookmarkEnd w:id="105"/>
    <w:bookmarkStart w:name="z648" w:id="106"/>
    <w:p>
      <w:pPr>
        <w:spacing w:after="0"/>
        <w:ind w:left="0"/>
        <w:jc w:val="both"/>
      </w:pPr>
      <w:r>
        <w:rPr>
          <w:rFonts w:ascii="Times New Roman"/>
          <w:b w:val="false"/>
          <w:i w:val="false"/>
          <w:color w:val="000000"/>
          <w:sz w:val="28"/>
        </w:rPr>
        <w:t>
      соответствия проекта ГЧП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наличия предполагаемого конечного результата проекта ГЧП, соответствия поручениям либо актам Президента Республики Казахстан, Правительства Республики Казахстан;</w:t>
      </w:r>
    </w:p>
    <w:bookmarkEnd w:id="106"/>
    <w:bookmarkStart w:name="z649" w:id="107"/>
    <w:p>
      <w:pPr>
        <w:spacing w:after="0"/>
        <w:ind w:left="0"/>
        <w:jc w:val="both"/>
      </w:pPr>
      <w:r>
        <w:rPr>
          <w:rFonts w:ascii="Times New Roman"/>
          <w:b w:val="false"/>
          <w:i w:val="false"/>
          <w:color w:val="000000"/>
          <w:sz w:val="28"/>
        </w:rPr>
        <w:t>
      возможности и целесообразности реализации проекта ГЧП по предлагаемой схеме;</w:t>
      </w:r>
    </w:p>
    <w:bookmarkEnd w:id="107"/>
    <w:bookmarkStart w:name="z650" w:id="108"/>
    <w:p>
      <w:pPr>
        <w:spacing w:after="0"/>
        <w:ind w:left="0"/>
        <w:jc w:val="both"/>
      </w:pPr>
      <w:r>
        <w:rPr>
          <w:rFonts w:ascii="Times New Roman"/>
          <w:b w:val="false"/>
          <w:i w:val="false"/>
          <w:color w:val="000000"/>
          <w:sz w:val="28"/>
        </w:rPr>
        <w:t>
      технической сложности и (или) уникальности проекта ГЧП;</w:t>
      </w:r>
    </w:p>
    <w:bookmarkEnd w:id="108"/>
    <w:bookmarkStart w:name="z651" w:id="109"/>
    <w:p>
      <w:pPr>
        <w:spacing w:after="0"/>
        <w:ind w:left="0"/>
        <w:jc w:val="both"/>
      </w:pPr>
      <w:r>
        <w:rPr>
          <w:rFonts w:ascii="Times New Roman"/>
          <w:b w:val="false"/>
          <w:i w:val="false"/>
          <w:color w:val="000000"/>
          <w:sz w:val="28"/>
        </w:rPr>
        <w:t xml:space="preserve">
      принадлежности объекта ГЧП к перечню объектов, не подлежащих передаче для реализации ГЧП, в том числе в концессию,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w:t>
      </w:r>
    </w:p>
    <w:bookmarkEnd w:id="109"/>
    <w:bookmarkStart w:name="z652" w:id="110"/>
    <w:p>
      <w:pPr>
        <w:spacing w:after="0"/>
        <w:ind w:left="0"/>
        <w:jc w:val="both"/>
      </w:pPr>
      <w:r>
        <w:rPr>
          <w:rFonts w:ascii="Times New Roman"/>
          <w:b w:val="false"/>
          <w:i w:val="false"/>
          <w:color w:val="000000"/>
          <w:sz w:val="28"/>
        </w:rPr>
        <w:t>
      альтернативных вариантов реализации проекта ГЧП исходя из принципа обеспечения сбалансированности интересов частного партнера и потребителей товаров (работ, услуг), предоставляемых частным партнером;</w:t>
      </w:r>
    </w:p>
    <w:bookmarkEnd w:id="110"/>
    <w:bookmarkStart w:name="z653" w:id="111"/>
    <w:p>
      <w:pPr>
        <w:spacing w:after="0"/>
        <w:ind w:left="0"/>
        <w:jc w:val="both"/>
      </w:pPr>
      <w:r>
        <w:rPr>
          <w:rFonts w:ascii="Times New Roman"/>
          <w:b w:val="false"/>
          <w:i w:val="false"/>
          <w:color w:val="000000"/>
          <w:sz w:val="28"/>
        </w:rPr>
        <w:t>
      ситуации в отрасли в случаях реализации проекта ГЧП и отсутствия такой реализации;</w:t>
      </w:r>
    </w:p>
    <w:bookmarkEnd w:id="111"/>
    <w:bookmarkStart w:name="z654" w:id="112"/>
    <w:p>
      <w:pPr>
        <w:spacing w:after="0"/>
        <w:ind w:left="0"/>
        <w:jc w:val="both"/>
      </w:pPr>
      <w:r>
        <w:rPr>
          <w:rFonts w:ascii="Times New Roman"/>
          <w:b w:val="false"/>
          <w:i w:val="false"/>
          <w:color w:val="000000"/>
          <w:sz w:val="28"/>
        </w:rPr>
        <w:t>
      распределения выгод от реализации проекта ГЧП;</w:t>
      </w:r>
    </w:p>
    <w:bookmarkEnd w:id="112"/>
    <w:bookmarkStart w:name="z655" w:id="113"/>
    <w:p>
      <w:pPr>
        <w:spacing w:after="0"/>
        <w:ind w:left="0"/>
        <w:jc w:val="both"/>
      </w:pPr>
      <w:r>
        <w:rPr>
          <w:rFonts w:ascii="Times New Roman"/>
          <w:b w:val="false"/>
          <w:i w:val="false"/>
          <w:color w:val="000000"/>
          <w:sz w:val="28"/>
        </w:rPr>
        <w:t>
      предполагаемого мультипликативного эффекта от реализации проекта на смежные отрасли (сферы) экономики;</w:t>
      </w:r>
    </w:p>
    <w:bookmarkEnd w:id="113"/>
    <w:bookmarkStart w:name="z656" w:id="114"/>
    <w:p>
      <w:pPr>
        <w:spacing w:after="0"/>
        <w:ind w:left="0"/>
        <w:jc w:val="both"/>
      </w:pPr>
      <w:r>
        <w:rPr>
          <w:rFonts w:ascii="Times New Roman"/>
          <w:b w:val="false"/>
          <w:i w:val="false"/>
          <w:color w:val="000000"/>
          <w:sz w:val="28"/>
        </w:rPr>
        <w:t>
      предлагаемых источников возмещения затрат и получения доходов, государственной поддержки и ценовых решений, в том числе оценку оптимальности соотношения цена-качество по всем компонентам инвестиционных и операционных затрат;</w:t>
      </w:r>
    </w:p>
    <w:bookmarkEnd w:id="114"/>
    <w:bookmarkStart w:name="z657" w:id="115"/>
    <w:p>
      <w:pPr>
        <w:spacing w:after="0"/>
        <w:ind w:left="0"/>
        <w:jc w:val="both"/>
      </w:pPr>
      <w:r>
        <w:rPr>
          <w:rFonts w:ascii="Times New Roman"/>
          <w:b w:val="false"/>
          <w:i w:val="false"/>
          <w:color w:val="000000"/>
          <w:sz w:val="28"/>
        </w:rPr>
        <w:t>
      технологических, технических решений, предусмотренных в конкурсной документации, в том числе график реализации;</w:t>
      </w:r>
    </w:p>
    <w:bookmarkEnd w:id="115"/>
    <w:bookmarkStart w:name="z658" w:id="116"/>
    <w:p>
      <w:pPr>
        <w:spacing w:after="0"/>
        <w:ind w:left="0"/>
        <w:jc w:val="both"/>
      </w:pPr>
      <w:r>
        <w:rPr>
          <w:rFonts w:ascii="Times New Roman"/>
          <w:b w:val="false"/>
          <w:i w:val="false"/>
          <w:color w:val="000000"/>
          <w:sz w:val="28"/>
        </w:rPr>
        <w:t>
      планируемых физических параметров и технических характеристик объекта, создаваемого в результате реализации проекта ГЧП.</w:t>
      </w:r>
    </w:p>
    <w:bookmarkEnd w:id="116"/>
    <w:bookmarkStart w:name="z659" w:id="117"/>
    <w:p>
      <w:pPr>
        <w:spacing w:after="0"/>
        <w:ind w:left="0"/>
        <w:jc w:val="both"/>
      </w:pPr>
      <w:r>
        <w:rPr>
          <w:rFonts w:ascii="Times New Roman"/>
          <w:b w:val="false"/>
          <w:i w:val="false"/>
          <w:color w:val="000000"/>
          <w:sz w:val="28"/>
        </w:rPr>
        <w:t>
      По проектам ГЧП в сфере информатизации оценка технологических, технических решений, предусмотренных в конкурсной документации, в том числе графика реализации, проводится на соответствие законодательству Республики Казахстан в сфере информатизации.</w:t>
      </w:r>
    </w:p>
    <w:bookmarkEnd w:id="117"/>
    <w:bookmarkStart w:name="z660" w:id="118"/>
    <w:p>
      <w:pPr>
        <w:spacing w:after="0"/>
        <w:ind w:left="0"/>
        <w:jc w:val="both"/>
      </w:pPr>
      <w:r>
        <w:rPr>
          <w:rFonts w:ascii="Times New Roman"/>
          <w:b w:val="false"/>
          <w:i w:val="false"/>
          <w:color w:val="000000"/>
          <w:sz w:val="28"/>
        </w:rPr>
        <w:t>
      По проектам ГЧП в сфере архитектурной, градостроительной и строительной деятельности оценка технологических, технических решений, предусмотренных в конкурсной документации, в том числе графика реализации, проводится на соответствие законодательству Республики Казахстан в сфере архитектурной, градостроительной и строительной деятельности.</w:t>
      </w:r>
    </w:p>
    <w:bookmarkEnd w:id="118"/>
    <w:bookmarkStart w:name="z661" w:id="119"/>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конкурсной документации.</w:t>
      </w:r>
    </w:p>
    <w:bookmarkEnd w:id="119"/>
    <w:bookmarkStart w:name="z662" w:id="120"/>
    <w:p>
      <w:pPr>
        <w:spacing w:after="0"/>
        <w:ind w:left="0"/>
        <w:jc w:val="both"/>
      </w:pPr>
      <w:r>
        <w:rPr>
          <w:rFonts w:ascii="Times New Roman"/>
          <w:b w:val="false"/>
          <w:i w:val="false"/>
          <w:color w:val="000000"/>
          <w:sz w:val="28"/>
        </w:rPr>
        <w:t>
      22. В случае принадлежности проекта ГЧП к сферам естественных монополий организатор конкурса согласовывает конкурсную документацию с уполномоченным государственным органом, осуществляющим руководство в сферах естественных монополий в течение 10 (десяти) рабочих дней со дня их поступления с рассмотрением следующих вопросов:</w:t>
      </w:r>
    </w:p>
    <w:bookmarkEnd w:id="120"/>
    <w:bookmarkStart w:name="z663" w:id="121"/>
    <w:p>
      <w:pPr>
        <w:spacing w:after="0"/>
        <w:ind w:left="0"/>
        <w:jc w:val="both"/>
      </w:pPr>
      <w:r>
        <w:rPr>
          <w:rFonts w:ascii="Times New Roman"/>
          <w:b w:val="false"/>
          <w:i w:val="false"/>
          <w:color w:val="000000"/>
          <w:sz w:val="28"/>
        </w:rPr>
        <w:t>
      1) соответствие положений конкурсной документации в части порядка формирования и утверждения тарифов (цен, ставок сборов) на товары, работы и услуги, относящиеся к сфере естественных монополий, требованиям действующего законодательства Республики Казахстан в сферах естественных монополий;</w:t>
      </w:r>
    </w:p>
    <w:bookmarkEnd w:id="121"/>
    <w:bookmarkStart w:name="z664" w:id="122"/>
    <w:p>
      <w:pPr>
        <w:spacing w:after="0"/>
        <w:ind w:left="0"/>
        <w:jc w:val="both"/>
      </w:pPr>
      <w:r>
        <w:rPr>
          <w:rFonts w:ascii="Times New Roman"/>
          <w:b w:val="false"/>
          <w:i w:val="false"/>
          <w:color w:val="000000"/>
          <w:sz w:val="28"/>
        </w:rPr>
        <w:t>
      2) соответствие конкурсной документации экономическим, финансовым, техническим и другим параметрам тарифообразования в технико-экономическом обосновании (далее – ТЭО) проекта ГЧП в случае его наличия;</w:t>
      </w:r>
    </w:p>
    <w:bookmarkEnd w:id="122"/>
    <w:bookmarkStart w:name="z665" w:id="123"/>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проекта ГЧП, предоставляемых участниками конкурса в составе конкурсной заявки;</w:t>
      </w:r>
    </w:p>
    <w:bookmarkEnd w:id="123"/>
    <w:bookmarkStart w:name="z666" w:id="124"/>
    <w:p>
      <w:pPr>
        <w:spacing w:after="0"/>
        <w:ind w:left="0"/>
        <w:jc w:val="both"/>
      </w:pPr>
      <w:r>
        <w:rPr>
          <w:rFonts w:ascii="Times New Roman"/>
          <w:b w:val="false"/>
          <w:i w:val="false"/>
          <w:color w:val="000000"/>
          <w:sz w:val="28"/>
        </w:rPr>
        <w:t>
      4) согласование существенных условий конкурсной документации, связанных с тарифообразованием;</w:t>
      </w:r>
    </w:p>
    <w:bookmarkEnd w:id="124"/>
    <w:bookmarkStart w:name="z667" w:id="125"/>
    <w:p>
      <w:pPr>
        <w:spacing w:after="0"/>
        <w:ind w:left="0"/>
        <w:jc w:val="both"/>
      </w:pPr>
      <w:r>
        <w:rPr>
          <w:rFonts w:ascii="Times New Roman"/>
          <w:b w:val="false"/>
          <w:i w:val="false"/>
          <w:color w:val="000000"/>
          <w:sz w:val="28"/>
        </w:rPr>
        <w:t>
      5) согласование проекта договора ГЧП в части положений и приложений включаемых в договор ГЧП, связанных с тарифообразованием проекта ГЧП;</w:t>
      </w:r>
    </w:p>
    <w:bookmarkEnd w:id="125"/>
    <w:bookmarkStart w:name="z668" w:id="126"/>
    <w:p>
      <w:pPr>
        <w:spacing w:after="0"/>
        <w:ind w:left="0"/>
        <w:jc w:val="both"/>
      </w:pPr>
      <w:r>
        <w:rPr>
          <w:rFonts w:ascii="Times New Roman"/>
          <w:b w:val="false"/>
          <w:i w:val="false"/>
          <w:color w:val="000000"/>
          <w:sz w:val="28"/>
        </w:rPr>
        <w:t>
      6) при модернизации или реконструкции действующих объектов ГЧП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проекта ГЧП;</w:t>
      </w:r>
    </w:p>
    <w:bookmarkEnd w:id="126"/>
    <w:bookmarkStart w:name="z669" w:id="127"/>
    <w:p>
      <w:pPr>
        <w:spacing w:after="0"/>
        <w:ind w:left="0"/>
        <w:jc w:val="both"/>
      </w:pPr>
      <w:r>
        <w:rPr>
          <w:rFonts w:ascii="Times New Roman"/>
          <w:b w:val="false"/>
          <w:i w:val="false"/>
          <w:color w:val="000000"/>
          <w:sz w:val="28"/>
        </w:rPr>
        <w:t>
      7) расходы по услугам (товарам, работам), снижение производственных затрат;</w:t>
      </w:r>
    </w:p>
    <w:bookmarkEnd w:id="127"/>
    <w:bookmarkStart w:name="z670" w:id="128"/>
    <w:p>
      <w:pPr>
        <w:spacing w:after="0"/>
        <w:ind w:left="0"/>
        <w:jc w:val="both"/>
      </w:pPr>
      <w:r>
        <w:rPr>
          <w:rFonts w:ascii="Times New Roman"/>
          <w:b w:val="false"/>
          <w:i w:val="false"/>
          <w:color w:val="000000"/>
          <w:sz w:val="28"/>
        </w:rPr>
        <w:t>
      8) объемы услуг (товаров, работ), увеличение объема и (или) повышения качества предоставляемых услуг (товаров, работ);</w:t>
      </w:r>
    </w:p>
    <w:bookmarkEnd w:id="128"/>
    <w:bookmarkStart w:name="z671" w:id="129"/>
    <w:p>
      <w:pPr>
        <w:spacing w:after="0"/>
        <w:ind w:left="0"/>
        <w:jc w:val="both"/>
      </w:pPr>
      <w:r>
        <w:rPr>
          <w:rFonts w:ascii="Times New Roman"/>
          <w:b w:val="false"/>
          <w:i w:val="false"/>
          <w:color w:val="000000"/>
          <w:sz w:val="28"/>
        </w:rPr>
        <w:t>
      9) порядок формирования тарифа (цены, ставок сбора) и предельный уровень тарифа на предоставляемые услуги (товары, работы);</w:t>
      </w:r>
    </w:p>
    <w:bookmarkEnd w:id="129"/>
    <w:bookmarkStart w:name="z672" w:id="130"/>
    <w:p>
      <w:pPr>
        <w:spacing w:after="0"/>
        <w:ind w:left="0"/>
        <w:jc w:val="both"/>
      </w:pPr>
      <w:r>
        <w:rPr>
          <w:rFonts w:ascii="Times New Roman"/>
          <w:b w:val="false"/>
          <w:i w:val="false"/>
          <w:color w:val="000000"/>
          <w:sz w:val="28"/>
        </w:rPr>
        <w:t>
      10) схему и условия заимствования и возмещения заемных ресурсов;</w:t>
      </w:r>
    </w:p>
    <w:bookmarkEnd w:id="130"/>
    <w:bookmarkStart w:name="z673" w:id="131"/>
    <w:p>
      <w:pPr>
        <w:spacing w:after="0"/>
        <w:ind w:left="0"/>
        <w:jc w:val="both"/>
      </w:pPr>
      <w:r>
        <w:rPr>
          <w:rFonts w:ascii="Times New Roman"/>
          <w:b w:val="false"/>
          <w:i w:val="false"/>
          <w:color w:val="000000"/>
          <w:sz w:val="28"/>
        </w:rPr>
        <w:t>
      11) основные финансово-экономические показатели проекта ГЧП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услуги (товары, работы), с учетом показателей прогноза социально-экономического развития Республики Казахстан и прогноза выплат государственных обязательств по проектам ГЧП.</w:t>
      </w:r>
    </w:p>
    <w:bookmarkEnd w:id="131"/>
    <w:bookmarkStart w:name="z674" w:id="132"/>
    <w:p>
      <w:pPr>
        <w:spacing w:after="0"/>
        <w:ind w:left="0"/>
        <w:jc w:val="both"/>
      </w:pPr>
      <w:r>
        <w:rPr>
          <w:rFonts w:ascii="Times New Roman"/>
          <w:b w:val="false"/>
          <w:i w:val="false"/>
          <w:color w:val="000000"/>
          <w:sz w:val="28"/>
        </w:rPr>
        <w:t>
      Согласование конкурсной документации оформляется в виде письма о согласовании, либо не согласовании с отражением причин не согласования по каждому рассматриваемому вопросу, либо требований по доработке конкурсной документации.</w:t>
      </w:r>
    </w:p>
    <w:bookmarkEnd w:id="132"/>
    <w:bookmarkStart w:name="z675" w:id="133"/>
    <w:p>
      <w:pPr>
        <w:spacing w:after="0"/>
        <w:ind w:left="0"/>
        <w:jc w:val="both"/>
      </w:pPr>
      <w:r>
        <w:rPr>
          <w:rFonts w:ascii="Times New Roman"/>
          <w:b w:val="false"/>
          <w:i w:val="false"/>
          <w:color w:val="000000"/>
          <w:sz w:val="28"/>
        </w:rPr>
        <w:t>
      23. Организатор конкурса направляет конкурсную документацию республиканских проектов ГЧП на согласование в центральный уполномоченный орган по исполнению бюджета.</w:t>
      </w:r>
    </w:p>
    <w:bookmarkEnd w:id="133"/>
    <w:bookmarkStart w:name="z676" w:id="134"/>
    <w:p>
      <w:pPr>
        <w:spacing w:after="0"/>
        <w:ind w:left="0"/>
        <w:jc w:val="both"/>
      </w:pPr>
      <w:r>
        <w:rPr>
          <w:rFonts w:ascii="Times New Roman"/>
          <w:b w:val="false"/>
          <w:i w:val="false"/>
          <w:color w:val="000000"/>
          <w:sz w:val="28"/>
        </w:rPr>
        <w:t>
      24. Центральный уполномоченный орган по исполнению бюджета проводит согласование конкурсной документации по вопросам, входящим в компетенцию, в течение 20 (двадцати) рабочих дней со дня поступления, если проект является технически сложным и (или) уникальным, а по остальным проектам – в течение 10 (десяти) рабочих дней, с рассмотрением следующих вопросов:</w:t>
      </w:r>
    </w:p>
    <w:bookmarkEnd w:id="134"/>
    <w:bookmarkStart w:name="z677" w:id="135"/>
    <w:p>
      <w:pPr>
        <w:spacing w:after="0"/>
        <w:ind w:left="0"/>
        <w:jc w:val="both"/>
      </w:pPr>
      <w:r>
        <w:rPr>
          <w:rFonts w:ascii="Times New Roman"/>
          <w:b w:val="false"/>
          <w:i w:val="false"/>
          <w:color w:val="000000"/>
          <w:sz w:val="28"/>
        </w:rPr>
        <w:t>
      1) предоставления поручительства государства по инфраструктурным облигациям или государственных гарантий по займам, привлекаемым для финансирования проектов ГЧП.</w:t>
      </w:r>
    </w:p>
    <w:bookmarkEnd w:id="135"/>
    <w:bookmarkStart w:name="z678" w:id="136"/>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определению частного партнера по проекту ГЧП и существенные условия конкурсной документации, связанные с предоставлением поручительства государства;</w:t>
      </w:r>
    </w:p>
    <w:bookmarkEnd w:id="136"/>
    <w:bookmarkStart w:name="z679" w:id="137"/>
    <w:p>
      <w:pPr>
        <w:spacing w:after="0"/>
        <w:ind w:left="0"/>
        <w:jc w:val="both"/>
      </w:pPr>
      <w:r>
        <w:rPr>
          <w:rFonts w:ascii="Times New Roman"/>
          <w:b w:val="false"/>
          <w:i w:val="false"/>
          <w:color w:val="000000"/>
          <w:sz w:val="28"/>
        </w:rPr>
        <w:t>
      2) принятия в республиканскую собственность объекта ГЧП или передачи существующего объекта республиканской собственности для реализации проекта ГЧП.</w:t>
      </w:r>
    </w:p>
    <w:bookmarkEnd w:id="137"/>
    <w:bookmarkStart w:name="z680" w:id="138"/>
    <w:p>
      <w:pPr>
        <w:spacing w:after="0"/>
        <w:ind w:left="0"/>
        <w:jc w:val="both"/>
      </w:pPr>
      <w:r>
        <w:rPr>
          <w:rFonts w:ascii="Times New Roman"/>
          <w:b w:val="false"/>
          <w:i w:val="false"/>
          <w:color w:val="000000"/>
          <w:sz w:val="28"/>
        </w:rPr>
        <w:t>
      Согласование конкурсной документации центральным уполномоченным органом по исполнению бюджета оформляется в виде письма о согласовании либо несогласовании с отражением причин несогласования, либо требований по доработке конкурсной документации.</w:t>
      </w:r>
    </w:p>
    <w:bookmarkEnd w:id="138"/>
    <w:bookmarkStart w:name="z681" w:id="139"/>
    <w:p>
      <w:pPr>
        <w:spacing w:after="0"/>
        <w:ind w:left="0"/>
        <w:jc w:val="both"/>
      </w:pPr>
      <w:r>
        <w:rPr>
          <w:rFonts w:ascii="Times New Roman"/>
          <w:b w:val="false"/>
          <w:i w:val="false"/>
          <w:color w:val="000000"/>
          <w:sz w:val="28"/>
        </w:rPr>
        <w:t>
      25. Организатор конкурса направляет конкурсную документацию, в том числе при внесении в нее изменений и (или) дополнений, на согласование центральному либо местному уполномоченному органу по государственному планированию.</w:t>
      </w:r>
    </w:p>
    <w:bookmarkEnd w:id="139"/>
    <w:bookmarkStart w:name="z682" w:id="140"/>
    <w:p>
      <w:pPr>
        <w:spacing w:after="0"/>
        <w:ind w:left="0"/>
        <w:jc w:val="both"/>
      </w:pPr>
      <w:r>
        <w:rPr>
          <w:rFonts w:ascii="Times New Roman"/>
          <w:b w:val="false"/>
          <w:i w:val="false"/>
          <w:color w:val="000000"/>
          <w:sz w:val="28"/>
        </w:rPr>
        <w:t>
      При внесении изменений и (или) дополнений в конкурсную документацию, на согласование представляется соответствующая сравнительная таблица, а также конкурсная документация в новой редакции с учетом предлагаемых изменений и (или) дополнений.</w:t>
      </w:r>
    </w:p>
    <w:bookmarkEnd w:id="140"/>
    <w:bookmarkStart w:name="z683" w:id="141"/>
    <w:p>
      <w:pPr>
        <w:spacing w:after="0"/>
        <w:ind w:left="0"/>
        <w:jc w:val="both"/>
      </w:pPr>
      <w:r>
        <w:rPr>
          <w:rFonts w:ascii="Times New Roman"/>
          <w:b w:val="false"/>
          <w:i w:val="false"/>
          <w:color w:val="000000"/>
          <w:sz w:val="28"/>
        </w:rPr>
        <w:t>
      Конкурсная документация, а так же прилагаемые к ней материалы, полистно парафируются руководителем ответственного структурного подразделения (ведомства) уполномоченного лица либо представляются в прошитом виде, с пронумерованными страницами. При прошивке последняя страница на оборотной стороне заверяется и указывается количество страниц.</w:t>
      </w:r>
    </w:p>
    <w:bookmarkEnd w:id="141"/>
    <w:bookmarkStart w:name="z684" w:id="142"/>
    <w:p>
      <w:pPr>
        <w:spacing w:after="0"/>
        <w:ind w:left="0"/>
        <w:jc w:val="both"/>
      </w:pPr>
      <w:r>
        <w:rPr>
          <w:rFonts w:ascii="Times New Roman"/>
          <w:b w:val="false"/>
          <w:i w:val="false"/>
          <w:color w:val="000000"/>
          <w:sz w:val="28"/>
        </w:rPr>
        <w:t>
      26. При направлении проекта конкурсной документации на согласование организатор конкурса указывает фамилию, имя, отчество (при наличии), должность, телефон и адрес (адреса) электронной почты контактного лица-представителя организатора конкурса.</w:t>
      </w:r>
    </w:p>
    <w:bookmarkEnd w:id="142"/>
    <w:bookmarkStart w:name="z685" w:id="143"/>
    <w:p>
      <w:pPr>
        <w:spacing w:after="0"/>
        <w:ind w:left="0"/>
        <w:jc w:val="both"/>
      </w:pPr>
      <w:r>
        <w:rPr>
          <w:rFonts w:ascii="Times New Roman"/>
          <w:b w:val="false"/>
          <w:i w:val="false"/>
          <w:color w:val="000000"/>
          <w:sz w:val="28"/>
        </w:rPr>
        <w:t>
      27. Центральный либо местный уполномоченный орган по государственному планированию в течение 3 (трех) рабочих дней со дня поступления конкурсной документации направляет ее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 в том числе при внесении в нее изменений и (или) дополнений, которая осуществляется в течение 30 (тридцати) рабочих дней со дня представления конкурсной документации в данную организацию, если проект является технически сложным и (или) уникальным, а по остальным проектам – в течение 15 (пятнадцати) рабочих дней.</w:t>
      </w:r>
    </w:p>
    <w:bookmarkEnd w:id="143"/>
    <w:bookmarkStart w:name="z686" w:id="144"/>
    <w:p>
      <w:pPr>
        <w:spacing w:after="0"/>
        <w:ind w:left="0"/>
        <w:jc w:val="both"/>
      </w:pPr>
      <w:r>
        <w:rPr>
          <w:rFonts w:ascii="Times New Roman"/>
          <w:b w:val="false"/>
          <w:i w:val="false"/>
          <w:color w:val="000000"/>
          <w:sz w:val="28"/>
        </w:rPr>
        <w:t>
      При этом прилагается копия инвестиционного предложения и экономического заключения центрального либо местного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w:t>
      </w:r>
    </w:p>
    <w:bookmarkEnd w:id="144"/>
    <w:bookmarkStart w:name="z687" w:id="145"/>
    <w:p>
      <w:pPr>
        <w:spacing w:after="0"/>
        <w:ind w:left="0"/>
        <w:jc w:val="both"/>
      </w:pPr>
      <w:r>
        <w:rPr>
          <w:rFonts w:ascii="Times New Roman"/>
          <w:b w:val="false"/>
          <w:i w:val="false"/>
          <w:color w:val="000000"/>
          <w:sz w:val="28"/>
        </w:rPr>
        <w:t>
      28. Общий срок рассмотрения конкурсной документации центральным либо местным уполномоченным органом по государственному планированию с учетом экспертизы не должен превышать 40 (сорок) рабочих дней по проектам, являющимся технически сложными и (или) уникальными, а по остальным проектам – не должен превышать 25 (двадцать пять) рабочих дней.</w:t>
      </w:r>
    </w:p>
    <w:bookmarkEnd w:id="145"/>
    <w:bookmarkStart w:name="z688" w:id="146"/>
    <w:p>
      <w:pPr>
        <w:spacing w:after="0"/>
        <w:ind w:left="0"/>
        <w:jc w:val="both"/>
      </w:pPr>
      <w:r>
        <w:rPr>
          <w:rFonts w:ascii="Times New Roman"/>
          <w:b w:val="false"/>
          <w:i w:val="false"/>
          <w:color w:val="000000"/>
          <w:sz w:val="28"/>
        </w:rPr>
        <w:t>
      29. В случаях необходимости представления недостающей и (или) дополнительной информации по конкурсной документации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направляют соответствующие запросы, копию запроса – центральному или местному уполномоченному органу по государственному планированию в течение 5 (пяти) рабочих дней со дня поступления пакета документов (но не более одного раза). Недостающая и (или) дополнительная информация либо уведомление о необходимости дополнительных сроков направляется разработчиком конкурсной документации, в течение 5 (пяти) рабочих дней со дня поступления запроса.</w:t>
      </w:r>
    </w:p>
    <w:bookmarkEnd w:id="146"/>
    <w:bookmarkStart w:name="z689" w:id="147"/>
    <w:p>
      <w:pPr>
        <w:spacing w:after="0"/>
        <w:ind w:left="0"/>
        <w:jc w:val="both"/>
      </w:pPr>
      <w:r>
        <w:rPr>
          <w:rFonts w:ascii="Times New Roman"/>
          <w:b w:val="false"/>
          <w:i w:val="false"/>
          <w:color w:val="000000"/>
          <w:sz w:val="28"/>
        </w:rPr>
        <w:t>
      30. При этом дополнительный срок представления недостающей и (или) дополнительной информации не превышает 15 (пятнадцать) календарных дней.</w:t>
      </w:r>
    </w:p>
    <w:bookmarkEnd w:id="147"/>
    <w:bookmarkStart w:name="z690" w:id="148"/>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148"/>
    <w:bookmarkStart w:name="z691" w:id="149"/>
    <w:p>
      <w:pPr>
        <w:spacing w:after="0"/>
        <w:ind w:left="0"/>
        <w:jc w:val="both"/>
      </w:pPr>
      <w:r>
        <w:rPr>
          <w:rFonts w:ascii="Times New Roman"/>
          <w:b w:val="false"/>
          <w:i w:val="false"/>
          <w:color w:val="000000"/>
          <w:sz w:val="28"/>
        </w:rPr>
        <w:t>
      В случае непредставления в срок необходимой информации согласно запросу, конкурсная документация, возвращается разработчику данных документов без рассмотрения.</w:t>
      </w:r>
    </w:p>
    <w:bookmarkEnd w:id="149"/>
    <w:bookmarkStart w:name="z692" w:id="150"/>
    <w:p>
      <w:pPr>
        <w:spacing w:after="0"/>
        <w:ind w:left="0"/>
        <w:jc w:val="both"/>
      </w:pPr>
      <w:r>
        <w:rPr>
          <w:rFonts w:ascii="Times New Roman"/>
          <w:b w:val="false"/>
          <w:i w:val="false"/>
          <w:color w:val="000000"/>
          <w:sz w:val="28"/>
        </w:rPr>
        <w:t>
      31. Центральный и местный уполномоченный орган по государственному планированию на основании экспертизы, проводимой Центром развития государственно-частного партнерства (далее – Центр развития ГЧП) и, в случае привлечения, юридическим лицом, определяемым местным исполнительным органом, подготавливает письмо о согласовании либо несогласовании конкурсной документации с отражением причин несогласования, либо требований по доработке конкурсной документации.</w:t>
      </w:r>
    </w:p>
    <w:bookmarkEnd w:id="150"/>
    <w:bookmarkStart w:name="z693" w:id="151"/>
    <w:p>
      <w:pPr>
        <w:spacing w:after="0"/>
        <w:ind w:left="0"/>
        <w:jc w:val="both"/>
      </w:pPr>
      <w:r>
        <w:rPr>
          <w:rFonts w:ascii="Times New Roman"/>
          <w:b w:val="false"/>
          <w:i w:val="false"/>
          <w:color w:val="000000"/>
          <w:sz w:val="28"/>
        </w:rPr>
        <w:t>
      32. В случае, когда юридические лица, определяемые местным исполнительным органом, на проведение экспертизы конкурсной документации не привлекаются, местный уполномоченный орган по государственному планированию самостоятельно подготавливает соответствующее заключение.</w:t>
      </w:r>
    </w:p>
    <w:bookmarkEnd w:id="151"/>
    <w:bookmarkStart w:name="z694" w:id="152"/>
    <w:p>
      <w:pPr>
        <w:spacing w:after="0"/>
        <w:ind w:left="0"/>
        <w:jc w:val="both"/>
      </w:pPr>
      <w:r>
        <w:rPr>
          <w:rFonts w:ascii="Times New Roman"/>
          <w:b w:val="false"/>
          <w:i w:val="false"/>
          <w:color w:val="000000"/>
          <w:sz w:val="28"/>
        </w:rPr>
        <w:t>
      33. Заключение экспертизы конкурсной документации содержит:</w:t>
      </w:r>
    </w:p>
    <w:bookmarkEnd w:id="152"/>
    <w:bookmarkStart w:name="z695" w:id="153"/>
    <w:p>
      <w:pPr>
        <w:spacing w:after="0"/>
        <w:ind w:left="0"/>
        <w:jc w:val="both"/>
      </w:pPr>
      <w:r>
        <w:rPr>
          <w:rFonts w:ascii="Times New Roman"/>
          <w:b w:val="false"/>
          <w:i w:val="false"/>
          <w:color w:val="000000"/>
          <w:sz w:val="28"/>
        </w:rPr>
        <w:t>
      паспорт конкурсной документации;</w:t>
      </w:r>
    </w:p>
    <w:bookmarkEnd w:id="153"/>
    <w:bookmarkStart w:name="z696" w:id="154"/>
    <w:p>
      <w:pPr>
        <w:spacing w:after="0"/>
        <w:ind w:left="0"/>
        <w:jc w:val="both"/>
      </w:pPr>
      <w:r>
        <w:rPr>
          <w:rFonts w:ascii="Times New Roman"/>
          <w:b w:val="false"/>
          <w:i w:val="false"/>
          <w:color w:val="000000"/>
          <w:sz w:val="28"/>
        </w:rPr>
        <w:t>
      оценку соответствия конкурсной документации требованиям действующего законодательства Республики Казахстан в области ГЧП;</w:t>
      </w:r>
    </w:p>
    <w:bookmarkEnd w:id="154"/>
    <w:bookmarkStart w:name="z697" w:id="155"/>
    <w:p>
      <w:pPr>
        <w:spacing w:after="0"/>
        <w:ind w:left="0"/>
        <w:jc w:val="both"/>
      </w:pPr>
      <w:r>
        <w:rPr>
          <w:rFonts w:ascii="Times New Roman"/>
          <w:b w:val="false"/>
          <w:i w:val="false"/>
          <w:color w:val="000000"/>
          <w:sz w:val="28"/>
        </w:rPr>
        <w:t>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частному партнеру;</w:t>
      </w:r>
    </w:p>
    <w:bookmarkEnd w:id="155"/>
    <w:bookmarkStart w:name="z698" w:id="156"/>
    <w:p>
      <w:pPr>
        <w:spacing w:after="0"/>
        <w:ind w:left="0"/>
        <w:jc w:val="both"/>
      </w:pPr>
      <w:r>
        <w:rPr>
          <w:rFonts w:ascii="Times New Roman"/>
          <w:b w:val="false"/>
          <w:i w:val="false"/>
          <w:color w:val="000000"/>
          <w:sz w:val="28"/>
        </w:rPr>
        <w:t>
      оценку условий конкурсной документации;</w:t>
      </w:r>
    </w:p>
    <w:bookmarkEnd w:id="156"/>
    <w:bookmarkStart w:name="z699" w:id="157"/>
    <w:p>
      <w:pPr>
        <w:spacing w:after="0"/>
        <w:ind w:left="0"/>
        <w:jc w:val="both"/>
      </w:pPr>
      <w:r>
        <w:rPr>
          <w:rFonts w:ascii="Times New Roman"/>
          <w:b w:val="false"/>
          <w:i w:val="false"/>
          <w:color w:val="000000"/>
          <w:sz w:val="28"/>
        </w:rPr>
        <w:t>
      оценку проекта договора ГЧП;</w:t>
      </w:r>
    </w:p>
    <w:bookmarkEnd w:id="157"/>
    <w:bookmarkStart w:name="z700" w:id="158"/>
    <w:p>
      <w:pPr>
        <w:spacing w:after="0"/>
        <w:ind w:left="0"/>
        <w:jc w:val="both"/>
      </w:pPr>
      <w:r>
        <w:rPr>
          <w:rFonts w:ascii="Times New Roman"/>
          <w:b w:val="false"/>
          <w:i w:val="false"/>
          <w:color w:val="000000"/>
          <w:sz w:val="28"/>
        </w:rPr>
        <w:t>
      рекомендации организатору конкурса, проектной группе, конкурсной комиссии по определению частного партнера, иным заинтересованным лицам по:</w:t>
      </w:r>
    </w:p>
    <w:bookmarkEnd w:id="158"/>
    <w:bookmarkStart w:name="z701" w:id="159"/>
    <w:p>
      <w:pPr>
        <w:spacing w:after="0"/>
        <w:ind w:left="0"/>
        <w:jc w:val="both"/>
      </w:pPr>
      <w:r>
        <w:rPr>
          <w:rFonts w:ascii="Times New Roman"/>
          <w:b w:val="false"/>
          <w:i w:val="false"/>
          <w:color w:val="000000"/>
          <w:sz w:val="28"/>
        </w:rPr>
        <w:t>
      повышению качества конкурсной документации;</w:t>
      </w:r>
    </w:p>
    <w:bookmarkEnd w:id="159"/>
    <w:bookmarkStart w:name="z702" w:id="160"/>
    <w:p>
      <w:pPr>
        <w:spacing w:after="0"/>
        <w:ind w:left="0"/>
        <w:jc w:val="both"/>
      </w:pPr>
      <w:r>
        <w:rPr>
          <w:rFonts w:ascii="Times New Roman"/>
          <w:b w:val="false"/>
          <w:i w:val="false"/>
          <w:color w:val="000000"/>
          <w:sz w:val="28"/>
        </w:rPr>
        <w:t>
      повышению качества управления проектом ГЧП;</w:t>
      </w:r>
    </w:p>
    <w:bookmarkEnd w:id="160"/>
    <w:bookmarkStart w:name="z703" w:id="161"/>
    <w:p>
      <w:pPr>
        <w:spacing w:after="0"/>
        <w:ind w:left="0"/>
        <w:jc w:val="both"/>
      </w:pPr>
      <w:r>
        <w:rPr>
          <w:rFonts w:ascii="Times New Roman"/>
          <w:b w:val="false"/>
          <w:i w:val="false"/>
          <w:color w:val="000000"/>
          <w:sz w:val="28"/>
        </w:rPr>
        <w:t>
      обеспечению эффективности реализации проекта ГЧП и управлению рисками.</w:t>
      </w:r>
    </w:p>
    <w:bookmarkEnd w:id="161"/>
    <w:bookmarkStart w:name="z704" w:id="162"/>
    <w:p>
      <w:pPr>
        <w:spacing w:after="0"/>
        <w:ind w:left="0"/>
        <w:jc w:val="both"/>
      </w:pPr>
      <w:r>
        <w:rPr>
          <w:rFonts w:ascii="Times New Roman"/>
          <w:b w:val="false"/>
          <w:i w:val="false"/>
          <w:color w:val="000000"/>
          <w:sz w:val="28"/>
        </w:rPr>
        <w:t>
      34. Результатом экспертизы конкурсной документации, в том числе при внесении в нее соответствующих изменений и (или) дополнений, является положительное или отрицательное заключение, состоящее из следующих частей:</w:t>
      </w:r>
    </w:p>
    <w:bookmarkEnd w:id="162"/>
    <w:bookmarkStart w:name="z705" w:id="163"/>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163"/>
    <w:bookmarkStart w:name="z706" w:id="164"/>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164"/>
    <w:bookmarkStart w:name="z707" w:id="165"/>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165"/>
    <w:bookmarkStart w:name="z708" w:id="166"/>
    <w:p>
      <w:pPr>
        <w:spacing w:after="0"/>
        <w:ind w:left="0"/>
        <w:jc w:val="both"/>
      </w:pPr>
      <w:r>
        <w:rPr>
          <w:rFonts w:ascii="Times New Roman"/>
          <w:b w:val="false"/>
          <w:i w:val="false"/>
          <w:color w:val="000000"/>
          <w:sz w:val="28"/>
        </w:rPr>
        <w:t>
      35. Положительное заключение может содержать оговорки с рекомендациями для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166"/>
    <w:bookmarkStart w:name="z709" w:id="167"/>
    <w:p>
      <w:pPr>
        <w:spacing w:after="0"/>
        <w:ind w:left="0"/>
        <w:jc w:val="both"/>
      </w:pPr>
      <w:r>
        <w:rPr>
          <w:rFonts w:ascii="Times New Roman"/>
          <w:b w:val="false"/>
          <w:i w:val="false"/>
          <w:color w:val="000000"/>
          <w:sz w:val="28"/>
        </w:rPr>
        <w:t>
      В случае подготовки отрицательного заключения организатор конкурса имеет право доработать конкурсную документацию и внести ее на повторную экспертизу.</w:t>
      </w:r>
    </w:p>
    <w:bookmarkEnd w:id="167"/>
    <w:bookmarkStart w:name="z710" w:id="168"/>
    <w:p>
      <w:pPr>
        <w:spacing w:after="0"/>
        <w:ind w:left="0"/>
        <w:jc w:val="both"/>
      </w:pPr>
      <w:r>
        <w:rPr>
          <w:rFonts w:ascii="Times New Roman"/>
          <w:b w:val="false"/>
          <w:i w:val="false"/>
          <w:color w:val="000000"/>
          <w:sz w:val="28"/>
        </w:rPr>
        <w:t>
      36. Оценка проекта договора ГЧП в составе конкурсной документации содержит:</w:t>
      </w:r>
    </w:p>
    <w:bookmarkEnd w:id="168"/>
    <w:bookmarkStart w:name="z711" w:id="169"/>
    <w:p>
      <w:pPr>
        <w:spacing w:after="0"/>
        <w:ind w:left="0"/>
        <w:jc w:val="both"/>
      </w:pPr>
      <w:r>
        <w:rPr>
          <w:rFonts w:ascii="Times New Roman"/>
          <w:b w:val="false"/>
          <w:i w:val="false"/>
          <w:color w:val="000000"/>
          <w:sz w:val="28"/>
        </w:rPr>
        <w:t>
      1) анализ проекта договора на соответствие статье 46 Закона;</w:t>
      </w:r>
    </w:p>
    <w:bookmarkEnd w:id="169"/>
    <w:bookmarkStart w:name="z712" w:id="170"/>
    <w:p>
      <w:pPr>
        <w:spacing w:after="0"/>
        <w:ind w:left="0"/>
        <w:jc w:val="both"/>
      </w:pPr>
      <w:r>
        <w:rPr>
          <w:rFonts w:ascii="Times New Roman"/>
          <w:b w:val="false"/>
          <w:i w:val="false"/>
          <w:color w:val="000000"/>
          <w:sz w:val="28"/>
        </w:rPr>
        <w:t xml:space="preserve">
      2) анализ проекта договора в соответствии с условиями конкурсной документации; </w:t>
      </w:r>
    </w:p>
    <w:bookmarkEnd w:id="170"/>
    <w:bookmarkStart w:name="z713" w:id="171"/>
    <w:p>
      <w:pPr>
        <w:spacing w:after="0"/>
        <w:ind w:left="0"/>
        <w:jc w:val="both"/>
      </w:pPr>
      <w:r>
        <w:rPr>
          <w:rFonts w:ascii="Times New Roman"/>
          <w:b w:val="false"/>
          <w:i w:val="false"/>
          <w:color w:val="000000"/>
          <w:sz w:val="28"/>
        </w:rPr>
        <w:t>
      3) анализ рисков государственного партнера и частного партнера, включая оценку влияния изменений внешних условий на реализацию проекта ГЧП;</w:t>
      </w:r>
    </w:p>
    <w:bookmarkEnd w:id="171"/>
    <w:bookmarkStart w:name="z714" w:id="172"/>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субъектов ГЧП, а также возмещения затрат и получения доходов субъектов ГЧП;</w:t>
      </w:r>
    </w:p>
    <w:bookmarkEnd w:id="172"/>
    <w:bookmarkStart w:name="z715" w:id="173"/>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проекта ГЧП;</w:t>
      </w:r>
    </w:p>
    <w:bookmarkEnd w:id="173"/>
    <w:bookmarkStart w:name="z716" w:id="174"/>
    <w:p>
      <w:pPr>
        <w:spacing w:after="0"/>
        <w:ind w:left="0"/>
        <w:jc w:val="both"/>
      </w:pPr>
      <w:r>
        <w:rPr>
          <w:rFonts w:ascii="Times New Roman"/>
          <w:b w:val="false"/>
          <w:i w:val="false"/>
          <w:color w:val="000000"/>
          <w:sz w:val="28"/>
        </w:rPr>
        <w:t xml:space="preserve">
      6) выводы и рекомендации по проекту договора в составе конкурсной документации. </w:t>
      </w:r>
    </w:p>
    <w:bookmarkEnd w:id="174"/>
    <w:bookmarkStart w:name="z717" w:id="175"/>
    <w:p>
      <w:pPr>
        <w:spacing w:after="0"/>
        <w:ind w:left="0"/>
        <w:jc w:val="both"/>
      </w:pPr>
      <w:r>
        <w:rPr>
          <w:rFonts w:ascii="Times New Roman"/>
          <w:b w:val="false"/>
          <w:i w:val="false"/>
          <w:color w:val="000000"/>
          <w:sz w:val="28"/>
        </w:rPr>
        <w:t>
      37. Центральный либо местный уполномоченный орган по государственному планированию согласовывает конкурсную документацию и направляет организатору конкурса заключение экспертизы конкурсной документации, проведенной Центром развития ГЧП или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w:t>
      </w:r>
    </w:p>
    <w:bookmarkEnd w:id="175"/>
    <w:bookmarkStart w:name="z718" w:id="176"/>
    <w:p>
      <w:pPr>
        <w:spacing w:after="0"/>
        <w:ind w:left="0"/>
        <w:jc w:val="both"/>
      </w:pPr>
      <w:r>
        <w:rPr>
          <w:rFonts w:ascii="Times New Roman"/>
          <w:b w:val="false"/>
          <w:i w:val="false"/>
          <w:color w:val="000000"/>
          <w:sz w:val="28"/>
        </w:rPr>
        <w:t>
      38. В случае положительного заключения экспертизы конкурсной документации, проведенной Центром развития ГЧП,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республиканского бюджета, государственный орган-разработчик конкурсной документации направляет в центральный уполномоченный орган по бюджетному планированию и исполнению бюджета заявку для вынесения на рассмотрение республиканской бюджетной комиссии вопроса принятия государственных обязательств по проекту ГЧП.</w:t>
      </w:r>
    </w:p>
    <w:bookmarkEnd w:id="176"/>
    <w:bookmarkStart w:name="z719" w:id="177"/>
    <w:p>
      <w:pPr>
        <w:spacing w:after="0"/>
        <w:ind w:left="0"/>
        <w:jc w:val="both"/>
      </w:pPr>
      <w:r>
        <w:rPr>
          <w:rFonts w:ascii="Times New Roman"/>
          <w:b w:val="false"/>
          <w:i w:val="false"/>
          <w:color w:val="000000"/>
          <w:sz w:val="28"/>
        </w:rPr>
        <w:t>
      39. В случае положительного заключения экспертизы конкурсной документации,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местный уполномоченный орган по государственному планированию выносит вопрос принятия государственных обязательств по проекту ГЧП на рассмотрение соответствующей бюджетной комиссии.</w:t>
      </w:r>
    </w:p>
    <w:bookmarkEnd w:id="177"/>
    <w:bookmarkStart w:name="z720" w:id="178"/>
    <w:p>
      <w:pPr>
        <w:spacing w:after="0"/>
        <w:ind w:left="0"/>
        <w:jc w:val="both"/>
      </w:pPr>
      <w:r>
        <w:rPr>
          <w:rFonts w:ascii="Times New Roman"/>
          <w:b w:val="false"/>
          <w:i w:val="false"/>
          <w:color w:val="000000"/>
          <w:sz w:val="28"/>
        </w:rPr>
        <w:t>
      40. Местный уполномоченный орган по государственному планированию по конкурсной документации, подготовленной для конкурса по определению частного партнера с использованием упрощенных конкурсных процедур, предусматривающей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формирует заключение (без проведения экспертизы юридическими лицами) и вносит заключение на рассмотрение соответствующей бюджетной комиссии.</w:t>
      </w:r>
    </w:p>
    <w:bookmarkEnd w:id="178"/>
    <w:bookmarkStart w:name="z721" w:id="179"/>
    <w:p>
      <w:pPr>
        <w:spacing w:after="0"/>
        <w:ind w:left="0"/>
        <w:jc w:val="both"/>
      </w:pPr>
      <w:r>
        <w:rPr>
          <w:rFonts w:ascii="Times New Roman"/>
          <w:b w:val="false"/>
          <w:i w:val="false"/>
          <w:color w:val="000000"/>
          <w:sz w:val="28"/>
        </w:rPr>
        <w:t>
       41. В случае увеличения сметной стоимости проекта ГЧП, направленного на создание (строительство) новых либо реконструкцию имеющихся объектов ГЧП,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и (или) ПСД с последующим проведением комплексной вневедомственной экспертизы, при этом экспертиза Центра развития ГЧП либо юридического лица, определяемого местным исполнительным органом области, города республиканского значения и столицы, уполномоченного на проведение экспертизы, и заключение уполномоченного органа по государственному планированию не требуются.</w:t>
      </w:r>
    </w:p>
    <w:bookmarkEnd w:id="179"/>
    <w:bookmarkStart w:name="z722" w:id="180"/>
    <w:p>
      <w:pPr>
        <w:spacing w:after="0"/>
        <w:ind w:left="0"/>
        <w:jc w:val="both"/>
      </w:pPr>
      <w:r>
        <w:rPr>
          <w:rFonts w:ascii="Times New Roman"/>
          <w:b w:val="false"/>
          <w:i w:val="false"/>
          <w:color w:val="000000"/>
          <w:sz w:val="28"/>
        </w:rPr>
        <w:t>
      42. Организатор конкурса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для вынесения данного вопроса на рассмотрение соответствующей бюджетной комиссии.</w:t>
      </w:r>
    </w:p>
    <w:bookmarkEnd w:id="180"/>
    <w:bookmarkStart w:name="z723" w:id="181"/>
    <w:p>
      <w:pPr>
        <w:spacing w:after="0"/>
        <w:ind w:left="0"/>
        <w:jc w:val="both"/>
      </w:pPr>
      <w:r>
        <w:rPr>
          <w:rFonts w:ascii="Times New Roman"/>
          <w:b w:val="false"/>
          <w:i w:val="false"/>
          <w:color w:val="000000"/>
          <w:sz w:val="28"/>
        </w:rPr>
        <w:t>
      На основании решения соответствующей бюджетной комиссии осуществляется переутверждение конкурсной документации.</w:t>
      </w:r>
    </w:p>
    <w:bookmarkEnd w:id="181"/>
    <w:bookmarkStart w:name="z724" w:id="182"/>
    <w:p>
      <w:pPr>
        <w:spacing w:after="0"/>
        <w:ind w:left="0"/>
        <w:jc w:val="both"/>
      </w:pPr>
      <w:r>
        <w:rPr>
          <w:rFonts w:ascii="Times New Roman"/>
          <w:b w:val="false"/>
          <w:i w:val="false"/>
          <w:color w:val="000000"/>
          <w:sz w:val="28"/>
        </w:rPr>
        <w:t>
      43. После получения всех необходимых согласований и экспертиз, в том числе положительного решения соответствующей бюджетной комиссии, конкурсная документация утверждается приказом (решением) первого руководителя организатора конкурса, либо лицом его замещающим, либо лицом уполномоченным им.</w:t>
      </w:r>
    </w:p>
    <w:bookmarkEnd w:id="182"/>
    <w:bookmarkStart w:name="z725" w:id="183"/>
    <w:p>
      <w:pPr>
        <w:spacing w:after="0"/>
        <w:ind w:left="0"/>
        <w:jc w:val="both"/>
      </w:pPr>
      <w:r>
        <w:rPr>
          <w:rFonts w:ascii="Times New Roman"/>
          <w:b w:val="false"/>
          <w:i w:val="false"/>
          <w:color w:val="000000"/>
          <w:sz w:val="28"/>
        </w:rPr>
        <w:t>
      Конкурсная документация, а также прилагаемые к ней материалы, полистно парафируются руководителем ответственного структурного подразделения (ведомства) организатора конкурса.</w:t>
      </w:r>
    </w:p>
    <w:bookmarkEnd w:id="183"/>
    <w:bookmarkStart w:name="z726" w:id="184"/>
    <w:p>
      <w:pPr>
        <w:spacing w:after="0"/>
        <w:ind w:left="0"/>
        <w:jc w:val="both"/>
      </w:pPr>
      <w:r>
        <w:rPr>
          <w:rFonts w:ascii="Times New Roman"/>
          <w:b w:val="false"/>
          <w:i w:val="false"/>
          <w:color w:val="000000"/>
          <w:sz w:val="28"/>
        </w:rPr>
        <w:t>
      44. Срок действия конкурсной документации составляет не более 3 (трех) лет со дня утверждения.</w:t>
      </w:r>
    </w:p>
    <w:bookmarkEnd w:id="184"/>
    <w:bookmarkStart w:name="z727" w:id="185"/>
    <w:p>
      <w:pPr>
        <w:spacing w:after="0"/>
        <w:ind w:left="0"/>
        <w:jc w:val="left"/>
      </w:pPr>
      <w:r>
        <w:rPr>
          <w:rFonts w:ascii="Times New Roman"/>
          <w:b/>
          <w:i w:val="false"/>
          <w:color w:val="000000"/>
        </w:rPr>
        <w:t xml:space="preserve"> Параграф 2. Участие в уставном капитале компании государственно-частного партнерства (институциональное государственно-частное партнерство) посредством разработки финансово-экономического обоснования проекта государственно-частного партнерства</w:t>
      </w:r>
    </w:p>
    <w:bookmarkEnd w:id="185"/>
    <w:bookmarkStart w:name="z728" w:id="186"/>
    <w:p>
      <w:pPr>
        <w:spacing w:after="0"/>
        <w:ind w:left="0"/>
        <w:jc w:val="both"/>
      </w:pPr>
      <w:r>
        <w:rPr>
          <w:rFonts w:ascii="Times New Roman"/>
          <w:b w:val="false"/>
          <w:i w:val="false"/>
          <w:color w:val="000000"/>
          <w:sz w:val="28"/>
        </w:rPr>
        <w:t>
      45. Разработка, корректировка, экспертиза, а также утверждение финансово-экономического обоснования (далее – ФЭО) проекта ГЧП осуществляется в соответствии с бюджетным законодательством Республики Казахстан.</w:t>
      </w:r>
    </w:p>
    <w:bookmarkEnd w:id="186"/>
    <w:bookmarkStart w:name="z729" w:id="187"/>
    <w:p>
      <w:pPr>
        <w:spacing w:after="0"/>
        <w:ind w:left="0"/>
        <w:jc w:val="both"/>
      </w:pPr>
      <w:r>
        <w:rPr>
          <w:rFonts w:ascii="Times New Roman"/>
          <w:b w:val="false"/>
          <w:i w:val="false"/>
          <w:color w:val="000000"/>
          <w:sz w:val="28"/>
        </w:rPr>
        <w:t>
      В случаях определения частного партнера способом конкурса уполномоченное лицо обеспечивает проведение экспертизы ФЭО проекта ГЧП в составе конкурсной документации.</w:t>
      </w:r>
    </w:p>
    <w:bookmarkEnd w:id="187"/>
    <w:bookmarkStart w:name="z730" w:id="188"/>
    <w:p>
      <w:pPr>
        <w:spacing w:after="0"/>
        <w:ind w:left="0"/>
        <w:jc w:val="both"/>
      </w:pPr>
      <w:r>
        <w:rPr>
          <w:rFonts w:ascii="Times New Roman"/>
          <w:b w:val="false"/>
          <w:i w:val="false"/>
          <w:color w:val="000000"/>
          <w:sz w:val="28"/>
        </w:rPr>
        <w:t>
      В случаях определения частного партнера способом прямых переговоров уполномоченное лицо обеспечивает проведение экспертизы ФЭО проекта ГЧП в составе бизнес-плана к проекту ГЧП.</w:t>
      </w:r>
    </w:p>
    <w:bookmarkEnd w:id="188"/>
    <w:bookmarkStart w:name="z731" w:id="189"/>
    <w:p>
      <w:pPr>
        <w:spacing w:after="0"/>
        <w:ind w:left="0"/>
        <w:jc w:val="both"/>
      </w:pPr>
      <w:r>
        <w:rPr>
          <w:rFonts w:ascii="Times New Roman"/>
          <w:b w:val="false"/>
          <w:i w:val="false"/>
          <w:color w:val="000000"/>
          <w:sz w:val="28"/>
        </w:rPr>
        <w:t>
      46. Выделение денег из государственного бюджета для участия в уставном капитале компании ГЧП (институциональное ГЧП) осуществляется в соответствии с бюджетным законодательством Республики Казахстан.</w:t>
      </w:r>
    </w:p>
    <w:bookmarkEnd w:id="189"/>
    <w:bookmarkStart w:name="z732" w:id="190"/>
    <w:p>
      <w:pPr>
        <w:spacing w:after="0"/>
        <w:ind w:left="0"/>
        <w:jc w:val="both"/>
      </w:pPr>
      <w:r>
        <w:rPr>
          <w:rFonts w:ascii="Times New Roman"/>
          <w:b w:val="false"/>
          <w:i w:val="false"/>
          <w:color w:val="000000"/>
          <w:sz w:val="28"/>
        </w:rPr>
        <w:t>
      Условия и порядок прекращения участия государственного партнера либо частного партнера в компании ГЧП определяются договором ГЧП.</w:t>
      </w:r>
    </w:p>
    <w:bookmarkEnd w:id="190"/>
    <w:bookmarkStart w:name="z733" w:id="191"/>
    <w:p>
      <w:pPr>
        <w:spacing w:after="0"/>
        <w:ind w:left="0"/>
        <w:jc w:val="left"/>
      </w:pPr>
      <w:r>
        <w:rPr>
          <w:rFonts w:ascii="Times New Roman"/>
          <w:b/>
          <w:i w:val="false"/>
          <w:color w:val="000000"/>
        </w:rPr>
        <w:t xml:space="preserve"> Параграф 3.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государственно-частного партнерства, в том числе концессионных проектов, проведения консультативного сопровождения проектов государственно-частного партнерства, в том числе концессионных проектов</w:t>
      </w:r>
    </w:p>
    <w:bookmarkEnd w:id="191"/>
    <w:bookmarkStart w:name="z734" w:id="192"/>
    <w:p>
      <w:pPr>
        <w:spacing w:after="0"/>
        <w:ind w:left="0"/>
        <w:jc w:val="both"/>
      </w:pPr>
      <w:r>
        <w:rPr>
          <w:rFonts w:ascii="Times New Roman"/>
          <w:b w:val="false"/>
          <w:i w:val="false"/>
          <w:color w:val="000000"/>
          <w:sz w:val="28"/>
        </w:rPr>
        <w:t>
      47. В рамках разработки или корректировки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финансируется проведение соответствующих необходимых экспертиз, за исключением экономической экспертизы.</w:t>
      </w:r>
    </w:p>
    <w:bookmarkEnd w:id="192"/>
    <w:bookmarkStart w:name="z735" w:id="193"/>
    <w:p>
      <w:pPr>
        <w:spacing w:after="0"/>
        <w:ind w:left="0"/>
        <w:jc w:val="both"/>
      </w:pPr>
      <w:r>
        <w:rPr>
          <w:rFonts w:ascii="Times New Roman"/>
          <w:b w:val="false"/>
          <w:i w:val="false"/>
          <w:color w:val="000000"/>
          <w:sz w:val="28"/>
        </w:rPr>
        <w:t>
      48. Финансирование и проведение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bookmarkEnd w:id="193"/>
    <w:bookmarkStart w:name="z736" w:id="194"/>
    <w:p>
      <w:pPr>
        <w:spacing w:after="0"/>
        <w:ind w:left="0"/>
        <w:jc w:val="both"/>
      </w:pPr>
      <w:r>
        <w:rPr>
          <w:rFonts w:ascii="Times New Roman"/>
          <w:b w:val="false"/>
          <w:i w:val="false"/>
          <w:color w:val="000000"/>
          <w:sz w:val="28"/>
        </w:rPr>
        <w:t>
      49.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в соответствии со статьей 154-4 Бюджетного кодекса Республики Казахстан.</w:t>
      </w:r>
    </w:p>
    <w:bookmarkEnd w:id="194"/>
    <w:bookmarkStart w:name="z737" w:id="195"/>
    <w:p>
      <w:pPr>
        <w:spacing w:after="0"/>
        <w:ind w:left="0"/>
        <w:jc w:val="both"/>
      </w:pPr>
      <w:r>
        <w:rPr>
          <w:rFonts w:ascii="Times New Roman"/>
          <w:b w:val="false"/>
          <w:i w:val="false"/>
          <w:color w:val="000000"/>
          <w:sz w:val="28"/>
        </w:rPr>
        <w:t>
      50. Процесс финансирования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за счет средств распределяемых бюджетных программ представляет собой комплекс мероприятий, содержащий следующие основные этапы:</w:t>
      </w:r>
    </w:p>
    <w:bookmarkEnd w:id="195"/>
    <w:bookmarkStart w:name="z738" w:id="196"/>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96"/>
    <w:bookmarkStart w:name="z739" w:id="197"/>
    <w:p>
      <w:pPr>
        <w:spacing w:after="0"/>
        <w:ind w:left="0"/>
        <w:jc w:val="both"/>
      </w:pPr>
      <w:r>
        <w:rPr>
          <w:rFonts w:ascii="Times New Roman"/>
          <w:b w:val="false"/>
          <w:i w:val="false"/>
          <w:color w:val="000000"/>
          <w:sz w:val="28"/>
        </w:rPr>
        <w:t>
      2) формирование и утверждение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97"/>
    <w:bookmarkStart w:name="z740" w:id="198"/>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98"/>
    <w:bookmarkStart w:name="z741" w:id="199"/>
    <w:p>
      <w:pPr>
        <w:spacing w:after="0"/>
        <w:ind w:left="0"/>
        <w:jc w:val="both"/>
      </w:pPr>
      <w:r>
        <w:rPr>
          <w:rFonts w:ascii="Times New Roman"/>
          <w:b w:val="false"/>
          <w:i w:val="false"/>
          <w:color w:val="000000"/>
          <w:sz w:val="28"/>
        </w:rPr>
        <w:t>
      51. Администраторы бюджетных программ представляют заявки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в центральный или местный уполномоченный орган по государственному планированию.</w:t>
      </w:r>
    </w:p>
    <w:bookmarkEnd w:id="199"/>
    <w:bookmarkStart w:name="z742" w:id="200"/>
    <w:p>
      <w:pPr>
        <w:spacing w:after="0"/>
        <w:ind w:left="0"/>
        <w:jc w:val="both"/>
      </w:pPr>
      <w:r>
        <w:rPr>
          <w:rFonts w:ascii="Times New Roman"/>
          <w:b w:val="false"/>
          <w:i w:val="false"/>
          <w:color w:val="000000"/>
          <w:sz w:val="28"/>
        </w:rPr>
        <w:t>
      52. Заявка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включает инвестиционное предложение с приложением:</w:t>
      </w:r>
    </w:p>
    <w:bookmarkEnd w:id="200"/>
    <w:bookmarkStart w:name="z743" w:id="201"/>
    <w:p>
      <w:pPr>
        <w:spacing w:after="0"/>
        <w:ind w:left="0"/>
        <w:jc w:val="both"/>
      </w:pPr>
      <w:r>
        <w:rPr>
          <w:rFonts w:ascii="Times New Roman"/>
          <w:b w:val="false"/>
          <w:i w:val="false"/>
          <w:color w:val="000000"/>
          <w:sz w:val="28"/>
        </w:rPr>
        <w:t>
      1) положительного заключения отраслевой экспертизы;</w:t>
      </w:r>
    </w:p>
    <w:bookmarkEnd w:id="201"/>
    <w:bookmarkStart w:name="z744" w:id="202"/>
    <w:p>
      <w:pPr>
        <w:spacing w:after="0"/>
        <w:ind w:left="0"/>
        <w:jc w:val="both"/>
      </w:pPr>
      <w:r>
        <w:rPr>
          <w:rFonts w:ascii="Times New Roman"/>
          <w:b w:val="false"/>
          <w:i w:val="false"/>
          <w:color w:val="000000"/>
          <w:sz w:val="28"/>
        </w:rPr>
        <w:t>
      2) проекта технического задания на разработку или корректировку, а также проведение необходимых экспертиз конкурсной документации проектов ГЧП, в том числе концессионных проектов;</w:t>
      </w:r>
    </w:p>
    <w:bookmarkEnd w:id="202"/>
    <w:bookmarkStart w:name="z745" w:id="203"/>
    <w:p>
      <w:pPr>
        <w:spacing w:after="0"/>
        <w:ind w:left="0"/>
        <w:jc w:val="both"/>
      </w:pPr>
      <w:r>
        <w:rPr>
          <w:rFonts w:ascii="Times New Roman"/>
          <w:b w:val="false"/>
          <w:i w:val="false"/>
          <w:color w:val="000000"/>
          <w:sz w:val="28"/>
        </w:rPr>
        <w:t>
      3) расчета стоимости разработки или корректировки, а также проведения необходимых экспертиз конкурсной документации проектов ГЧП, в том числе концессионных проектов.</w:t>
      </w:r>
    </w:p>
    <w:bookmarkEnd w:id="203"/>
    <w:bookmarkStart w:name="z746" w:id="204"/>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проектов ГЧП, в том числе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204"/>
    <w:bookmarkStart w:name="z747" w:id="205"/>
    <w:p>
      <w:pPr>
        <w:spacing w:after="0"/>
        <w:ind w:left="0"/>
        <w:jc w:val="both"/>
      </w:pPr>
      <w:r>
        <w:rPr>
          <w:rFonts w:ascii="Times New Roman"/>
          <w:b w:val="false"/>
          <w:i w:val="false"/>
          <w:color w:val="000000"/>
          <w:sz w:val="28"/>
        </w:rPr>
        <w:t>
      53. Центральный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законом о республиканском бюджете лимитов государственных обязательств по проектам ГЧП, в том числе государственных концессионных обязательств Правительства Республики Казахстан,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республиканской бюджетной комиссии.</w:t>
      </w:r>
    </w:p>
    <w:bookmarkEnd w:id="205"/>
    <w:bookmarkStart w:name="z748" w:id="206"/>
    <w:p>
      <w:pPr>
        <w:spacing w:after="0"/>
        <w:ind w:left="0"/>
        <w:jc w:val="both"/>
      </w:pPr>
      <w:r>
        <w:rPr>
          <w:rFonts w:ascii="Times New Roman"/>
          <w:b w:val="false"/>
          <w:i w:val="false"/>
          <w:color w:val="000000"/>
          <w:sz w:val="28"/>
        </w:rPr>
        <w:t>
      54. Местный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уполномоченным органом по государственному планированию лимитов государственных обязательств по проектам ГЧП, в том числе государственных концессионных обязательств местных исполнительных органов областей, городов республиканского значения и столицы,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соответствующей бюджетной комиссии.</w:t>
      </w:r>
    </w:p>
    <w:bookmarkEnd w:id="206"/>
    <w:bookmarkStart w:name="z749" w:id="207"/>
    <w:p>
      <w:pPr>
        <w:spacing w:after="0"/>
        <w:ind w:left="0"/>
        <w:jc w:val="both"/>
      </w:pPr>
      <w:r>
        <w:rPr>
          <w:rFonts w:ascii="Times New Roman"/>
          <w:b w:val="false"/>
          <w:i w:val="false"/>
          <w:color w:val="000000"/>
          <w:sz w:val="28"/>
        </w:rPr>
        <w:t>
      55. По проектам ГЧП, в том числе по концессионным проектам, одобренным бюджетными комиссиями, содержащимся в инвестиционном предложении,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07"/>
    <w:bookmarkStart w:name="z750" w:id="208"/>
    <w:p>
      <w:pPr>
        <w:spacing w:after="0"/>
        <w:ind w:left="0"/>
        <w:jc w:val="both"/>
      </w:pPr>
      <w:r>
        <w:rPr>
          <w:rFonts w:ascii="Times New Roman"/>
          <w:b w:val="false"/>
          <w:i w:val="false"/>
          <w:color w:val="000000"/>
          <w:sz w:val="28"/>
        </w:rPr>
        <w:t>
      56.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содержащий название и сумму финансирования по каждому проекту ГЧП, в том числе концессионному проекту, утверждается центральным уполномоченным органом по государственному планированию или местным исполнительным органом области, города республиканского значения и столицы, подготовку которых осуществляет центральный или местный уполномоченный орган по государственному планированию.</w:t>
      </w:r>
    </w:p>
    <w:bookmarkEnd w:id="208"/>
    <w:bookmarkStart w:name="z751" w:id="209"/>
    <w:p>
      <w:pPr>
        <w:spacing w:after="0"/>
        <w:ind w:left="0"/>
        <w:jc w:val="both"/>
      </w:pPr>
      <w:r>
        <w:rPr>
          <w:rFonts w:ascii="Times New Roman"/>
          <w:b w:val="false"/>
          <w:i w:val="false"/>
          <w:color w:val="000000"/>
          <w:sz w:val="28"/>
        </w:rPr>
        <w:t>
      57.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проектов ГЧП, в том числе концессионных проектов в центральный или местный уполномоченный орган по государственному планированию.</w:t>
      </w:r>
    </w:p>
    <w:bookmarkEnd w:id="209"/>
    <w:bookmarkStart w:name="z752" w:id="210"/>
    <w:p>
      <w:pPr>
        <w:spacing w:after="0"/>
        <w:ind w:left="0"/>
        <w:jc w:val="both"/>
      </w:pPr>
      <w:r>
        <w:rPr>
          <w:rFonts w:ascii="Times New Roman"/>
          <w:b w:val="false"/>
          <w:i w:val="false"/>
          <w:color w:val="000000"/>
          <w:sz w:val="28"/>
        </w:rPr>
        <w:t>
      58. Заявка на финансирование услуг по консультативному сопровождению проектов ГЧП, в том числе концессионных проектов содержит следующие основные сведения:</w:t>
      </w:r>
    </w:p>
    <w:bookmarkEnd w:id="210"/>
    <w:bookmarkStart w:name="z753" w:id="211"/>
    <w:p>
      <w:pPr>
        <w:spacing w:after="0"/>
        <w:ind w:left="0"/>
        <w:jc w:val="both"/>
      </w:pPr>
      <w:r>
        <w:rPr>
          <w:rFonts w:ascii="Times New Roman"/>
          <w:b w:val="false"/>
          <w:i w:val="false"/>
          <w:color w:val="000000"/>
          <w:sz w:val="28"/>
        </w:rPr>
        <w:t>
      1) наименование проекта ГЧП, в том числе концессионного проекта;</w:t>
      </w:r>
    </w:p>
    <w:bookmarkEnd w:id="211"/>
    <w:bookmarkStart w:name="z754" w:id="212"/>
    <w:p>
      <w:pPr>
        <w:spacing w:after="0"/>
        <w:ind w:left="0"/>
        <w:jc w:val="both"/>
      </w:pPr>
      <w:r>
        <w:rPr>
          <w:rFonts w:ascii="Times New Roman"/>
          <w:b w:val="false"/>
          <w:i w:val="false"/>
          <w:color w:val="000000"/>
          <w:sz w:val="28"/>
        </w:rPr>
        <w:t>
      2) информация об администраторе бюджетных программ;</w:t>
      </w:r>
    </w:p>
    <w:bookmarkEnd w:id="212"/>
    <w:bookmarkStart w:name="z755" w:id="213"/>
    <w:p>
      <w:pPr>
        <w:spacing w:after="0"/>
        <w:ind w:left="0"/>
        <w:jc w:val="both"/>
      </w:pPr>
      <w:r>
        <w:rPr>
          <w:rFonts w:ascii="Times New Roman"/>
          <w:b w:val="false"/>
          <w:i w:val="false"/>
          <w:color w:val="000000"/>
          <w:sz w:val="28"/>
        </w:rPr>
        <w:t>
      3) виды услуг и их заявляемая стоимость.</w:t>
      </w:r>
    </w:p>
    <w:bookmarkEnd w:id="213"/>
    <w:bookmarkStart w:name="z756" w:id="214"/>
    <w:p>
      <w:pPr>
        <w:spacing w:after="0"/>
        <w:ind w:left="0"/>
        <w:jc w:val="both"/>
      </w:pPr>
      <w:r>
        <w:rPr>
          <w:rFonts w:ascii="Times New Roman"/>
          <w:b w:val="false"/>
          <w:i w:val="false"/>
          <w:color w:val="000000"/>
          <w:sz w:val="28"/>
        </w:rPr>
        <w:t>
      59. К заявке также прилагаются:</w:t>
      </w:r>
    </w:p>
    <w:bookmarkEnd w:id="214"/>
    <w:bookmarkStart w:name="z757" w:id="215"/>
    <w:p>
      <w:pPr>
        <w:spacing w:after="0"/>
        <w:ind w:left="0"/>
        <w:jc w:val="both"/>
      </w:pP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p>
    <w:bookmarkEnd w:id="215"/>
    <w:bookmarkStart w:name="z758" w:id="216"/>
    <w:p>
      <w:pPr>
        <w:spacing w:after="0"/>
        <w:ind w:left="0"/>
        <w:jc w:val="both"/>
      </w:pPr>
      <w:r>
        <w:rPr>
          <w:rFonts w:ascii="Times New Roman"/>
          <w:b w:val="false"/>
          <w:i w:val="false"/>
          <w:color w:val="000000"/>
          <w:sz w:val="28"/>
        </w:rPr>
        <w:t>
      цель и задачи привлечения услуг;</w:t>
      </w:r>
    </w:p>
    <w:bookmarkEnd w:id="216"/>
    <w:bookmarkStart w:name="z759" w:id="217"/>
    <w:p>
      <w:pPr>
        <w:spacing w:after="0"/>
        <w:ind w:left="0"/>
        <w:jc w:val="both"/>
      </w:pPr>
      <w:r>
        <w:rPr>
          <w:rFonts w:ascii="Times New Roman"/>
          <w:b w:val="false"/>
          <w:i w:val="false"/>
          <w:color w:val="000000"/>
          <w:sz w:val="28"/>
        </w:rPr>
        <w:t>
      общие требования к предоставлению услуг;</w:t>
      </w:r>
    </w:p>
    <w:bookmarkEnd w:id="217"/>
    <w:bookmarkStart w:name="z760" w:id="218"/>
    <w:p>
      <w:pPr>
        <w:spacing w:after="0"/>
        <w:ind w:left="0"/>
        <w:jc w:val="both"/>
      </w:pPr>
      <w:r>
        <w:rPr>
          <w:rFonts w:ascii="Times New Roman"/>
          <w:b w:val="false"/>
          <w:i w:val="false"/>
          <w:color w:val="000000"/>
          <w:sz w:val="28"/>
        </w:rPr>
        <w:t>
      сроки предоставления услуг;</w:t>
      </w:r>
    </w:p>
    <w:bookmarkEnd w:id="218"/>
    <w:bookmarkStart w:name="z761" w:id="219"/>
    <w:p>
      <w:pPr>
        <w:spacing w:after="0"/>
        <w:ind w:left="0"/>
        <w:jc w:val="both"/>
      </w:pPr>
      <w:r>
        <w:rPr>
          <w:rFonts w:ascii="Times New Roman"/>
          <w:b w:val="false"/>
          <w:i w:val="false"/>
          <w:color w:val="000000"/>
          <w:sz w:val="28"/>
        </w:rPr>
        <w:t>
      показатели (индикаторы) прямых результатов предоставления услуг;</w:t>
      </w:r>
    </w:p>
    <w:bookmarkEnd w:id="219"/>
    <w:bookmarkStart w:name="z762" w:id="220"/>
    <w:p>
      <w:pPr>
        <w:spacing w:after="0"/>
        <w:ind w:left="0"/>
        <w:jc w:val="both"/>
      </w:pPr>
      <w:r>
        <w:rPr>
          <w:rFonts w:ascii="Times New Roman"/>
          <w:b w:val="false"/>
          <w:i w:val="false"/>
          <w:color w:val="000000"/>
          <w:sz w:val="28"/>
        </w:rPr>
        <w:t>
      2) обоснование заявляемой общей стоимости услуг;</w:t>
      </w:r>
    </w:p>
    <w:bookmarkEnd w:id="220"/>
    <w:bookmarkStart w:name="z763" w:id="221"/>
    <w:p>
      <w:pPr>
        <w:spacing w:after="0"/>
        <w:ind w:left="0"/>
        <w:jc w:val="both"/>
      </w:pPr>
      <w:r>
        <w:rPr>
          <w:rFonts w:ascii="Times New Roman"/>
          <w:b w:val="false"/>
          <w:i w:val="false"/>
          <w:color w:val="000000"/>
          <w:sz w:val="28"/>
        </w:rPr>
        <w:t>
      3) иные сведения, обосновывающие необходимость привлечения услуг.</w:t>
      </w:r>
    </w:p>
    <w:bookmarkEnd w:id="221"/>
    <w:bookmarkStart w:name="z764" w:id="222"/>
    <w:p>
      <w:pPr>
        <w:spacing w:after="0"/>
        <w:ind w:left="0"/>
        <w:jc w:val="both"/>
      </w:pPr>
      <w:r>
        <w:rPr>
          <w:rFonts w:ascii="Times New Roman"/>
          <w:b w:val="false"/>
          <w:i w:val="false"/>
          <w:color w:val="000000"/>
          <w:sz w:val="28"/>
        </w:rPr>
        <w:t>
      60. Центральный или местный уполномоченный орган по государственному планированию вносят заключение на оказание услуг по консультативному сопровождению проектов ГЧП, в том числе концессионных проектов на рассмотрение соответствующей бюджетной комиссии.</w:t>
      </w:r>
    </w:p>
    <w:bookmarkEnd w:id="222"/>
    <w:bookmarkStart w:name="z765" w:id="223"/>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проекта ГЧП, в том числе концессионного проекта, одобренного бюджетными комиссиями, центральный или местный уполномоченный орган по государственному планированию формируют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23"/>
    <w:bookmarkStart w:name="z766" w:id="224"/>
    <w:p>
      <w:pPr>
        <w:spacing w:after="0"/>
        <w:ind w:left="0"/>
        <w:jc w:val="both"/>
      </w:pPr>
      <w:r>
        <w:rPr>
          <w:rFonts w:ascii="Times New Roman"/>
          <w:b w:val="false"/>
          <w:i w:val="false"/>
          <w:color w:val="000000"/>
          <w:sz w:val="28"/>
        </w:rPr>
        <w:t>
      61. Соответствующая бюджетная комиссия по результатам рассмотрения определяет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виды и объемы финансирования по каждому проекту.</w:t>
      </w:r>
    </w:p>
    <w:bookmarkEnd w:id="224"/>
    <w:bookmarkStart w:name="z767" w:id="225"/>
    <w:p>
      <w:pPr>
        <w:spacing w:after="0"/>
        <w:ind w:left="0"/>
        <w:jc w:val="both"/>
      </w:pPr>
      <w:r>
        <w:rPr>
          <w:rFonts w:ascii="Times New Roman"/>
          <w:b w:val="false"/>
          <w:i w:val="false"/>
          <w:color w:val="000000"/>
          <w:sz w:val="28"/>
        </w:rPr>
        <w:t>
      62. Перечень услуг по консультативному сопровождению проектов ГЧП, в том числе концессионных проектов, содержит название и сумму финансирования по каждому проекту.</w:t>
      </w:r>
    </w:p>
    <w:bookmarkEnd w:id="225"/>
    <w:bookmarkStart w:name="z768" w:id="226"/>
    <w:p>
      <w:pPr>
        <w:spacing w:after="0"/>
        <w:ind w:left="0"/>
        <w:jc w:val="both"/>
      </w:pPr>
      <w:r>
        <w:rPr>
          <w:rFonts w:ascii="Times New Roman"/>
          <w:b w:val="false"/>
          <w:i w:val="false"/>
          <w:color w:val="000000"/>
          <w:sz w:val="28"/>
        </w:rPr>
        <w:t>
      63. Формирование, внесение на рассмотрение соответствующей бюджетной комиссии и утверждение изменений и (или) дополнений в перечни на оставшуюся сумму средств соответствующих распределяемых бюджетных программ осуществляются в порядке, установленном настоящим Параграфом.</w:t>
      </w:r>
    </w:p>
    <w:bookmarkEnd w:id="226"/>
    <w:bookmarkStart w:name="z769" w:id="227"/>
    <w:p>
      <w:pPr>
        <w:spacing w:after="0"/>
        <w:ind w:left="0"/>
        <w:jc w:val="both"/>
      </w:pPr>
      <w:r>
        <w:rPr>
          <w:rFonts w:ascii="Times New Roman"/>
          <w:b w:val="false"/>
          <w:i w:val="false"/>
          <w:color w:val="000000"/>
          <w:sz w:val="28"/>
        </w:rPr>
        <w:t>
      64.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консультативного сопровождения проектов ГЧП, в том числе концессионных проектов,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p>
    <w:bookmarkEnd w:id="227"/>
    <w:bookmarkStart w:name="z770" w:id="228"/>
    <w:p>
      <w:pPr>
        <w:spacing w:after="0"/>
        <w:ind w:left="0"/>
        <w:jc w:val="both"/>
      </w:pPr>
      <w:r>
        <w:rPr>
          <w:rFonts w:ascii="Times New Roman"/>
          <w:b w:val="false"/>
          <w:i w:val="false"/>
          <w:color w:val="000000"/>
          <w:sz w:val="28"/>
        </w:rPr>
        <w:t>
      65. Возврат неиспользованных или частично 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соответствующих бюджетных комиссий на основании разработанного в установленном порядке и принятого приказа центрального уполномоченного органа по государственному планированию или решения местного исполнительного органа области, города республиканского значения и столицы о внесении изменений в приказ центрального уполномоченного органа по государственному планированию или решение местного исполнительного органа области, города республиканского значения и столицы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bookmarkEnd w:id="228"/>
    <w:bookmarkStart w:name="z771" w:id="229"/>
    <w:p>
      <w:pPr>
        <w:spacing w:after="0"/>
        <w:ind w:left="0"/>
        <w:jc w:val="both"/>
      </w:pPr>
      <w:r>
        <w:rPr>
          <w:rFonts w:ascii="Times New Roman"/>
          <w:b w:val="false"/>
          <w:i w:val="false"/>
          <w:color w:val="000000"/>
          <w:sz w:val="28"/>
        </w:rPr>
        <w:t>
      66. Не допускается возврат администратором бюджетной программы неиспользованной части выделенных бюджетных средств соответствующему уполномоченному органу по государственному планированию после уточнения соответствующего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229"/>
    <w:bookmarkStart w:name="z772" w:id="230"/>
    <w:p>
      <w:pPr>
        <w:spacing w:after="0"/>
        <w:ind w:left="0"/>
        <w:jc w:val="both"/>
      </w:pPr>
      <w:r>
        <w:rPr>
          <w:rFonts w:ascii="Times New Roman"/>
          <w:b w:val="false"/>
          <w:i w:val="false"/>
          <w:color w:val="000000"/>
          <w:sz w:val="28"/>
        </w:rPr>
        <w:t>
      67. Администраторы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обеспечивают разработку или корректировку,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w:t>
      </w:r>
    </w:p>
    <w:bookmarkEnd w:id="230"/>
    <w:bookmarkStart w:name="z773" w:id="231"/>
    <w:p>
      <w:pPr>
        <w:spacing w:after="0"/>
        <w:ind w:left="0"/>
        <w:jc w:val="both"/>
      </w:pPr>
      <w:r>
        <w:rPr>
          <w:rFonts w:ascii="Times New Roman"/>
          <w:b w:val="false"/>
          <w:i w:val="false"/>
          <w:color w:val="000000"/>
          <w:sz w:val="28"/>
        </w:rPr>
        <w:t>
      68.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осуществляется в порядке, установленном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bookmarkEnd w:id="231"/>
    <w:bookmarkStart w:name="z774" w:id="232"/>
    <w:p>
      <w:pPr>
        <w:spacing w:after="0"/>
        <w:ind w:left="0"/>
        <w:jc w:val="both"/>
      </w:pPr>
      <w:r>
        <w:rPr>
          <w:rFonts w:ascii="Times New Roman"/>
          <w:b w:val="false"/>
          <w:i w:val="false"/>
          <w:color w:val="000000"/>
          <w:sz w:val="28"/>
        </w:rPr>
        <w:t>
      69. В обязательства поставщика по договору на разработку или корректировку, а также проведение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 включается требование об обязательной доработке конкурсной документации проектов ГЧП, в том числе концессионных проектов, услуг по консультативному сопровождению проектов ГЧП, в том числе концессионных проектов,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30 (тридцати) календарных дней.</w:t>
      </w:r>
    </w:p>
    <w:bookmarkEnd w:id="232"/>
    <w:bookmarkStart w:name="z775" w:id="233"/>
    <w:p>
      <w:pPr>
        <w:spacing w:after="0"/>
        <w:ind w:left="0"/>
        <w:jc w:val="both"/>
      </w:pPr>
      <w:r>
        <w:rPr>
          <w:rFonts w:ascii="Times New Roman"/>
          <w:b w:val="false"/>
          <w:i w:val="false"/>
          <w:color w:val="000000"/>
          <w:sz w:val="28"/>
        </w:rPr>
        <w:t>
      70. Администраторы бюджетных программ представляют в центральный или местный уполномоченный орган по государственному планированию информацию о ходе реализации мероприятий по разработке или корректировке конкурсной документации проектов ГЧП, в том числе концессионных проектов, консультативному сопровождению проектов ГЧП, в том числе концессионных проектов ежеквартально до 10 (десятого) числа месяца, следующего за отчетным кварталом.</w:t>
      </w:r>
    </w:p>
    <w:bookmarkEnd w:id="233"/>
    <w:bookmarkStart w:name="z776" w:id="234"/>
    <w:p>
      <w:pPr>
        <w:spacing w:after="0"/>
        <w:ind w:left="0"/>
        <w:jc w:val="left"/>
      </w:pPr>
      <w:r>
        <w:rPr>
          <w:rFonts w:ascii="Times New Roman"/>
          <w:b/>
          <w:i w:val="false"/>
          <w:color w:val="000000"/>
        </w:rPr>
        <w:t xml:space="preserve"> Глава 3. Порядок проведения конкурса и прямых переговоров по определению частного партнера</w:t>
      </w:r>
    </w:p>
    <w:bookmarkEnd w:id="234"/>
    <w:bookmarkStart w:name="z777" w:id="235"/>
    <w:p>
      <w:pPr>
        <w:spacing w:after="0"/>
        <w:ind w:left="0"/>
        <w:jc w:val="left"/>
      </w:pPr>
      <w:r>
        <w:rPr>
          <w:rFonts w:ascii="Times New Roman"/>
          <w:b/>
          <w:i w:val="false"/>
          <w:color w:val="000000"/>
        </w:rPr>
        <w:t xml:space="preserve"> Параграф 1. Проведение конкурса по определению частного партнера</w:t>
      </w:r>
    </w:p>
    <w:bookmarkEnd w:id="235"/>
    <w:bookmarkStart w:name="z778" w:id="236"/>
    <w:p>
      <w:pPr>
        <w:spacing w:after="0"/>
        <w:ind w:left="0"/>
        <w:jc w:val="both"/>
      </w:pPr>
      <w:r>
        <w:rPr>
          <w:rFonts w:ascii="Times New Roman"/>
          <w:b w:val="false"/>
          <w:i w:val="false"/>
          <w:color w:val="000000"/>
          <w:sz w:val="28"/>
        </w:rPr>
        <w:t>
      71. Определение частного партнера способом конкурса, проводится в том числе:</w:t>
      </w:r>
    </w:p>
    <w:bookmarkEnd w:id="236"/>
    <w:bookmarkStart w:name="z779" w:id="237"/>
    <w:p>
      <w:pPr>
        <w:spacing w:after="0"/>
        <w:ind w:left="0"/>
        <w:jc w:val="both"/>
      </w:pPr>
      <w:r>
        <w:rPr>
          <w:rFonts w:ascii="Times New Roman"/>
          <w:b w:val="false"/>
          <w:i w:val="false"/>
          <w:color w:val="000000"/>
          <w:sz w:val="28"/>
        </w:rPr>
        <w:t>
      с использованием двухэтапных процедур;</w:t>
      </w:r>
    </w:p>
    <w:bookmarkEnd w:id="237"/>
    <w:bookmarkStart w:name="z780" w:id="238"/>
    <w:p>
      <w:pPr>
        <w:spacing w:after="0"/>
        <w:ind w:left="0"/>
        <w:jc w:val="both"/>
      </w:pPr>
      <w:r>
        <w:rPr>
          <w:rFonts w:ascii="Times New Roman"/>
          <w:b w:val="false"/>
          <w:i w:val="false"/>
          <w:color w:val="000000"/>
          <w:sz w:val="28"/>
        </w:rPr>
        <w:t>
      в упрощенном порядке.</w:t>
      </w:r>
    </w:p>
    <w:bookmarkEnd w:id="238"/>
    <w:bookmarkStart w:name="z781" w:id="239"/>
    <w:p>
      <w:pPr>
        <w:spacing w:after="0"/>
        <w:ind w:left="0"/>
        <w:jc w:val="both"/>
      </w:pPr>
      <w:r>
        <w:rPr>
          <w:rFonts w:ascii="Times New Roman"/>
          <w:b w:val="false"/>
          <w:i w:val="false"/>
          <w:color w:val="000000"/>
          <w:sz w:val="28"/>
        </w:rPr>
        <w:t xml:space="preserve">
      Вид конкурса определяется организатором конкурса в конкурсной документации в соответствии с подпунктом 1) пункта 1 </w:t>
      </w:r>
      <w:r>
        <w:rPr>
          <w:rFonts w:ascii="Times New Roman"/>
          <w:b w:val="false"/>
          <w:i w:val="false"/>
          <w:color w:val="000000"/>
          <w:sz w:val="28"/>
        </w:rPr>
        <w:t>статьи 31</w:t>
      </w:r>
      <w:r>
        <w:rPr>
          <w:rFonts w:ascii="Times New Roman"/>
          <w:b w:val="false"/>
          <w:i w:val="false"/>
          <w:color w:val="000000"/>
          <w:sz w:val="28"/>
        </w:rPr>
        <w:t xml:space="preserve"> Закона.</w:t>
      </w:r>
    </w:p>
    <w:bookmarkEnd w:id="239"/>
    <w:bookmarkStart w:name="z782" w:id="240"/>
    <w:p>
      <w:pPr>
        <w:spacing w:after="0"/>
        <w:ind w:left="0"/>
        <w:jc w:val="both"/>
      </w:pPr>
      <w:r>
        <w:rPr>
          <w:rFonts w:ascii="Times New Roman"/>
          <w:b w:val="false"/>
          <w:i w:val="false"/>
          <w:color w:val="000000"/>
          <w:sz w:val="28"/>
        </w:rPr>
        <w:t xml:space="preserve">
      Конкурс может быть закрытым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240"/>
    <w:bookmarkStart w:name="z783" w:id="241"/>
    <w:p>
      <w:pPr>
        <w:spacing w:after="0"/>
        <w:ind w:left="0"/>
        <w:jc w:val="both"/>
      </w:pPr>
      <w:r>
        <w:rPr>
          <w:rFonts w:ascii="Times New Roman"/>
          <w:b w:val="false"/>
          <w:i w:val="false"/>
          <w:color w:val="000000"/>
          <w:sz w:val="28"/>
        </w:rPr>
        <w:t>
      72. Организатором конкурса выступает государственный партнер, за исключением случаев, предусматривающих предоставление мер государственной поддержки и (или) осуществление выплат из государственного бюджета, когда организатором конкурса выступает центральный государственный орган либо местный исполнительный орган области, города республиканского значения и столицы в соответствии с компетенцией, установленной Законом.</w:t>
      </w:r>
    </w:p>
    <w:bookmarkEnd w:id="241"/>
    <w:bookmarkStart w:name="z784" w:id="242"/>
    <w:p>
      <w:pPr>
        <w:spacing w:after="0"/>
        <w:ind w:left="0"/>
        <w:jc w:val="both"/>
      </w:pPr>
      <w:r>
        <w:rPr>
          <w:rFonts w:ascii="Times New Roman"/>
          <w:b w:val="false"/>
          <w:i w:val="false"/>
          <w:color w:val="000000"/>
          <w:sz w:val="28"/>
        </w:rPr>
        <w:t>
      73. Организатор конкурса в случае потребности привлекает юридические лица по консультативному сопровождению проектов ГЧП на стадии конкурса.</w:t>
      </w:r>
    </w:p>
    <w:bookmarkEnd w:id="242"/>
    <w:bookmarkStart w:name="z785" w:id="243"/>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 государственный орган направляет в уполномоченный орган по государственному планированию заявку на финансирование услуг по консультативному сопровождению проекта ГЧП.</w:t>
      </w:r>
    </w:p>
    <w:bookmarkEnd w:id="243"/>
    <w:bookmarkStart w:name="z786" w:id="244"/>
    <w:p>
      <w:pPr>
        <w:spacing w:after="0"/>
        <w:ind w:left="0"/>
        <w:jc w:val="both"/>
      </w:pPr>
      <w:r>
        <w:rPr>
          <w:rFonts w:ascii="Times New Roman"/>
          <w:b w:val="false"/>
          <w:i w:val="false"/>
          <w:color w:val="000000"/>
          <w:sz w:val="28"/>
        </w:rPr>
        <w:t>
      74. Организатором конкурса создается конкурсная комиссия для определения частного партнера (далее – Комиссия).</w:t>
      </w:r>
    </w:p>
    <w:bookmarkEnd w:id="244"/>
    <w:bookmarkStart w:name="z787" w:id="245"/>
    <w:p>
      <w:pPr>
        <w:spacing w:after="0"/>
        <w:ind w:left="0"/>
        <w:jc w:val="both"/>
      </w:pPr>
      <w:r>
        <w:rPr>
          <w:rFonts w:ascii="Times New Roman"/>
          <w:b w:val="false"/>
          <w:i w:val="false"/>
          <w:color w:val="000000"/>
          <w:sz w:val="28"/>
        </w:rPr>
        <w:t>
      Председателем Комиссии является первый руководитель организатора конкурса (когда организатором конкурса является местный исполнительный орган – не ниже заместителя акима области, города республиканского значения и столицы).</w:t>
      </w:r>
    </w:p>
    <w:bookmarkEnd w:id="245"/>
    <w:bookmarkStart w:name="z788" w:id="246"/>
    <w:p>
      <w:pPr>
        <w:spacing w:after="0"/>
        <w:ind w:left="0"/>
        <w:jc w:val="both"/>
      </w:pPr>
      <w:r>
        <w:rPr>
          <w:rFonts w:ascii="Times New Roman"/>
          <w:b w:val="false"/>
          <w:i w:val="false"/>
          <w:color w:val="000000"/>
          <w:sz w:val="28"/>
        </w:rPr>
        <w:t>
      Секретарем Комиссии является представитель организатора конкурса не ниже заместителя руководителя структурного подразделения.</w:t>
      </w:r>
    </w:p>
    <w:bookmarkEnd w:id="246"/>
    <w:bookmarkStart w:name="z789" w:id="247"/>
    <w:p>
      <w:pPr>
        <w:spacing w:after="0"/>
        <w:ind w:left="0"/>
        <w:jc w:val="both"/>
      </w:pPr>
      <w:r>
        <w:rPr>
          <w:rFonts w:ascii="Times New Roman"/>
          <w:b w:val="false"/>
          <w:i w:val="false"/>
          <w:color w:val="000000"/>
          <w:sz w:val="28"/>
        </w:rPr>
        <w:t>
      В состав Комиссии включаются представители уполномоченных органов по государственному планированию, по исполнению бюджета (когда организатором конкурса является центральный государственный орган – не ниже заместителей первых руководителей; когда организатором конкурса является местный исполнительный орган – не ниже заместителя руководителя структурного подразделения), представители Национальной палаты предпринимателей Республики Казахстан.</w:t>
      </w:r>
    </w:p>
    <w:bookmarkEnd w:id="247"/>
    <w:bookmarkStart w:name="z790" w:id="248"/>
    <w:p>
      <w:pPr>
        <w:spacing w:after="0"/>
        <w:ind w:left="0"/>
        <w:jc w:val="both"/>
      </w:pPr>
      <w:r>
        <w:rPr>
          <w:rFonts w:ascii="Times New Roman"/>
          <w:b w:val="false"/>
          <w:i w:val="false"/>
          <w:color w:val="000000"/>
          <w:sz w:val="28"/>
        </w:rPr>
        <w:t>
      В случаях, когда организатором конкурса выступают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в состав Комиссии также включается представитель (представители) уполномоченного органа соответствующей отрасли.</w:t>
      </w:r>
    </w:p>
    <w:bookmarkEnd w:id="248"/>
    <w:bookmarkStart w:name="z791" w:id="249"/>
    <w:p>
      <w:pPr>
        <w:spacing w:after="0"/>
        <w:ind w:left="0"/>
        <w:jc w:val="both"/>
      </w:pPr>
      <w:r>
        <w:rPr>
          <w:rFonts w:ascii="Times New Roman"/>
          <w:b w:val="false"/>
          <w:i w:val="false"/>
          <w:color w:val="000000"/>
          <w:sz w:val="28"/>
        </w:rPr>
        <w:t>
      В состав Комиссии могут включаться представители иных государственных органов, организаций.</w:t>
      </w:r>
    </w:p>
    <w:bookmarkEnd w:id="249"/>
    <w:bookmarkStart w:name="z792" w:id="250"/>
    <w:p>
      <w:pPr>
        <w:spacing w:after="0"/>
        <w:ind w:left="0"/>
        <w:jc w:val="both"/>
      </w:pPr>
      <w:r>
        <w:rPr>
          <w:rFonts w:ascii="Times New Roman"/>
          <w:b w:val="false"/>
          <w:i w:val="false"/>
          <w:color w:val="000000"/>
          <w:sz w:val="28"/>
        </w:rPr>
        <w:t>
      Рабочим органом Комиссии является организатор конкурса.</w:t>
      </w:r>
    </w:p>
    <w:bookmarkEnd w:id="250"/>
    <w:bookmarkStart w:name="z793" w:id="251"/>
    <w:p>
      <w:pPr>
        <w:spacing w:after="0"/>
        <w:ind w:left="0"/>
        <w:jc w:val="both"/>
      </w:pPr>
      <w:r>
        <w:rPr>
          <w:rFonts w:ascii="Times New Roman"/>
          <w:b w:val="false"/>
          <w:i w:val="false"/>
          <w:color w:val="000000"/>
          <w:sz w:val="28"/>
        </w:rPr>
        <w:t>
      75. Комиссия осуществляет следующие функции:</w:t>
      </w:r>
    </w:p>
    <w:bookmarkEnd w:id="251"/>
    <w:bookmarkStart w:name="z794" w:id="252"/>
    <w:p>
      <w:pPr>
        <w:spacing w:after="0"/>
        <w:ind w:left="0"/>
        <w:jc w:val="both"/>
      </w:pPr>
      <w:r>
        <w:rPr>
          <w:rFonts w:ascii="Times New Roman"/>
          <w:b w:val="false"/>
          <w:i w:val="false"/>
          <w:color w:val="000000"/>
          <w:sz w:val="28"/>
        </w:rPr>
        <w:t>
      1) принятие решения о признании потенциального частного партнера участником конкурса по результатам квалификационного отбора, внесенным на заседание Комиссии организатором конкурса (протокол о допуске к участию в конкурсе по определению частного партнера);</w:t>
      </w:r>
    </w:p>
    <w:bookmarkEnd w:id="252"/>
    <w:bookmarkStart w:name="z795" w:id="253"/>
    <w:p>
      <w:pPr>
        <w:spacing w:after="0"/>
        <w:ind w:left="0"/>
        <w:jc w:val="both"/>
      </w:pPr>
      <w:r>
        <w:rPr>
          <w:rFonts w:ascii="Times New Roman"/>
          <w:b w:val="false"/>
          <w:i w:val="false"/>
          <w:color w:val="000000"/>
          <w:sz w:val="28"/>
        </w:rPr>
        <w:t>
      2) рассмотрение и отбор конкурсных заявок участников конкурса, прошедших квалификационный отбор;</w:t>
      </w:r>
    </w:p>
    <w:bookmarkEnd w:id="253"/>
    <w:bookmarkStart w:name="z796" w:id="254"/>
    <w:p>
      <w:pPr>
        <w:spacing w:after="0"/>
        <w:ind w:left="0"/>
        <w:jc w:val="both"/>
      </w:pPr>
      <w:r>
        <w:rPr>
          <w:rFonts w:ascii="Times New Roman"/>
          <w:b w:val="false"/>
          <w:i w:val="false"/>
          <w:color w:val="000000"/>
          <w:sz w:val="28"/>
        </w:rPr>
        <w:t>
      3) определение лучшей конкурсной заявки;</w:t>
      </w:r>
    </w:p>
    <w:bookmarkEnd w:id="254"/>
    <w:bookmarkStart w:name="z797" w:id="255"/>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конкурсная заявка которого признана лучшей, либо единственным потенциальным частным партнером;</w:t>
      </w:r>
    </w:p>
    <w:bookmarkEnd w:id="255"/>
    <w:bookmarkStart w:name="z798" w:id="256"/>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w:t>
      </w:r>
    </w:p>
    <w:bookmarkEnd w:id="256"/>
    <w:bookmarkStart w:name="z799" w:id="257"/>
    <w:p>
      <w:pPr>
        <w:spacing w:after="0"/>
        <w:ind w:left="0"/>
        <w:jc w:val="both"/>
      </w:pPr>
      <w:r>
        <w:rPr>
          <w:rFonts w:ascii="Times New Roman"/>
          <w:b w:val="false"/>
          <w:i w:val="false"/>
          <w:color w:val="000000"/>
          <w:sz w:val="28"/>
        </w:rPr>
        <w:t>
      6) иные функции, необходимые для проведения конкурса по определению частного партнера, в том числе, предусмотренные настоящими Правилами.</w:t>
      </w:r>
    </w:p>
    <w:bookmarkEnd w:id="257"/>
    <w:bookmarkStart w:name="z800" w:id="258"/>
    <w:p>
      <w:pPr>
        <w:spacing w:after="0"/>
        <w:ind w:left="0"/>
        <w:jc w:val="both"/>
      </w:pPr>
      <w:r>
        <w:rPr>
          <w:rFonts w:ascii="Times New Roman"/>
          <w:b w:val="false"/>
          <w:i w:val="false"/>
          <w:color w:val="000000"/>
          <w:sz w:val="28"/>
        </w:rPr>
        <w:t xml:space="preserve">
      Все решения Комиссии оформляются протоколом. </w:t>
      </w:r>
    </w:p>
    <w:bookmarkEnd w:id="258"/>
    <w:bookmarkStart w:name="z801" w:id="259"/>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259"/>
    <w:bookmarkStart w:name="z802" w:id="260"/>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имеет право на особое мнение, которое прилагается к протоколу.</w:t>
      </w:r>
    </w:p>
    <w:bookmarkEnd w:id="260"/>
    <w:bookmarkStart w:name="z803" w:id="261"/>
    <w:p>
      <w:pPr>
        <w:spacing w:after="0"/>
        <w:ind w:left="0"/>
        <w:jc w:val="both"/>
      </w:pPr>
      <w:r>
        <w:rPr>
          <w:rFonts w:ascii="Times New Roman"/>
          <w:b w:val="false"/>
          <w:i w:val="false"/>
          <w:color w:val="000000"/>
          <w:sz w:val="28"/>
        </w:rPr>
        <w:t>
      Заседание Комиссии правомочно (имеет кворум), если на нем присутствуют не менее двух третей от общего числа членов Комиссии.</w:t>
      </w:r>
    </w:p>
    <w:bookmarkEnd w:id="261"/>
    <w:bookmarkStart w:name="z804" w:id="262"/>
    <w:p>
      <w:pPr>
        <w:spacing w:after="0"/>
        <w:ind w:left="0"/>
        <w:jc w:val="both"/>
      </w:pPr>
      <w:r>
        <w:rPr>
          <w:rFonts w:ascii="Times New Roman"/>
          <w:b w:val="false"/>
          <w:i w:val="false"/>
          <w:color w:val="000000"/>
          <w:sz w:val="28"/>
        </w:rPr>
        <w:t>
      Протоколы заседаний Комиссии подписываются всеми присутствующими на заседании членами Комиссии, а также секретарем Комиссии.</w:t>
      </w:r>
    </w:p>
    <w:bookmarkEnd w:id="262"/>
    <w:bookmarkStart w:name="z805" w:id="263"/>
    <w:p>
      <w:pPr>
        <w:spacing w:after="0"/>
        <w:ind w:left="0"/>
        <w:jc w:val="both"/>
      </w:pPr>
      <w:r>
        <w:rPr>
          <w:rFonts w:ascii="Times New Roman"/>
          <w:b w:val="false"/>
          <w:i w:val="false"/>
          <w:color w:val="000000"/>
          <w:sz w:val="28"/>
        </w:rPr>
        <w:t>
      76. Проведение конкурса по определению частного партнера предусматривает выполнение следующих последовательных мероприятий:</w:t>
      </w:r>
    </w:p>
    <w:bookmarkEnd w:id="263"/>
    <w:bookmarkStart w:name="z806" w:id="264"/>
    <w:p>
      <w:pPr>
        <w:spacing w:after="0"/>
        <w:ind w:left="0"/>
        <w:jc w:val="both"/>
      </w:pPr>
      <w:r>
        <w:rPr>
          <w:rFonts w:ascii="Times New Roman"/>
          <w:b w:val="false"/>
          <w:i w:val="false"/>
          <w:color w:val="000000"/>
          <w:sz w:val="28"/>
        </w:rPr>
        <w:t>
      1) извещение организатором конкурса потенциальных частных партнеров с одновременным уведомлением уполномоченного органа по государственному планированию о проведении конкурса по определению частного партнера;</w:t>
      </w:r>
    </w:p>
    <w:bookmarkEnd w:id="264"/>
    <w:bookmarkStart w:name="z807" w:id="265"/>
    <w:p>
      <w:pPr>
        <w:spacing w:after="0"/>
        <w:ind w:left="0"/>
        <w:jc w:val="both"/>
      </w:pPr>
      <w:r>
        <w:rPr>
          <w:rFonts w:ascii="Times New Roman"/>
          <w:b w:val="false"/>
          <w:i w:val="false"/>
          <w:color w:val="000000"/>
          <w:sz w:val="28"/>
        </w:rPr>
        <w:t>
      2) предоставление организатором конкурса копии конкурсной документации лицам, изъявившим желание участвовать в конкурсе по определению частного партнера;</w:t>
      </w:r>
    </w:p>
    <w:bookmarkEnd w:id="265"/>
    <w:bookmarkStart w:name="z808" w:id="266"/>
    <w:p>
      <w:pPr>
        <w:spacing w:after="0"/>
        <w:ind w:left="0"/>
        <w:jc w:val="both"/>
      </w:pPr>
      <w:r>
        <w:rPr>
          <w:rFonts w:ascii="Times New Roman"/>
          <w:b w:val="false"/>
          <w:i w:val="false"/>
          <w:color w:val="000000"/>
          <w:sz w:val="28"/>
        </w:rPr>
        <w:t>
      3) разъяснение, обсуждение и корректировка положений конкурсной документации лицам, получившим ее копию;</w:t>
      </w:r>
    </w:p>
    <w:bookmarkEnd w:id="266"/>
    <w:bookmarkStart w:name="z809" w:id="267"/>
    <w:p>
      <w:pPr>
        <w:spacing w:after="0"/>
        <w:ind w:left="0"/>
        <w:jc w:val="both"/>
      </w:pPr>
      <w:r>
        <w:rPr>
          <w:rFonts w:ascii="Times New Roman"/>
          <w:b w:val="false"/>
          <w:i w:val="false"/>
          <w:color w:val="000000"/>
          <w:sz w:val="28"/>
        </w:rPr>
        <w:t>
      4) проведение квалификационного отбора.</w:t>
      </w:r>
    </w:p>
    <w:bookmarkEnd w:id="267"/>
    <w:bookmarkStart w:name="z810" w:id="268"/>
    <w:p>
      <w:pPr>
        <w:spacing w:after="0"/>
        <w:ind w:left="0"/>
        <w:jc w:val="both"/>
      </w:pPr>
      <w:r>
        <w:rPr>
          <w:rFonts w:ascii="Times New Roman"/>
          <w:b w:val="false"/>
          <w:i w:val="false"/>
          <w:color w:val="000000"/>
          <w:sz w:val="28"/>
        </w:rPr>
        <w:t>
      Допускается проведение квалификационного отбора после внесения конкурсной заявки, если такое условие предусмотрено конкурсной документацией;</w:t>
      </w:r>
    </w:p>
    <w:bookmarkEnd w:id="268"/>
    <w:bookmarkStart w:name="z811" w:id="269"/>
    <w:p>
      <w:pPr>
        <w:spacing w:after="0"/>
        <w:ind w:left="0"/>
        <w:jc w:val="both"/>
      </w:pPr>
      <w:r>
        <w:rPr>
          <w:rFonts w:ascii="Times New Roman"/>
          <w:b w:val="false"/>
          <w:i w:val="false"/>
          <w:color w:val="000000"/>
          <w:sz w:val="28"/>
        </w:rPr>
        <w:t>
      5) внесение конкурсной заявки потенциальным частным партнером, а также обеспечения конкурсной заявки;</w:t>
      </w:r>
    </w:p>
    <w:bookmarkEnd w:id="269"/>
    <w:bookmarkStart w:name="z812" w:id="270"/>
    <w:p>
      <w:pPr>
        <w:spacing w:after="0"/>
        <w:ind w:left="0"/>
        <w:jc w:val="both"/>
      </w:pPr>
      <w:r>
        <w:rPr>
          <w:rFonts w:ascii="Times New Roman"/>
          <w:b w:val="false"/>
          <w:i w:val="false"/>
          <w:color w:val="000000"/>
          <w:sz w:val="28"/>
        </w:rPr>
        <w:t>
      6) рассмотрение Комиссией конкурсных заявок;</w:t>
      </w:r>
    </w:p>
    <w:bookmarkEnd w:id="270"/>
    <w:bookmarkStart w:name="z813" w:id="271"/>
    <w:p>
      <w:pPr>
        <w:spacing w:after="0"/>
        <w:ind w:left="0"/>
        <w:jc w:val="both"/>
      </w:pPr>
      <w:r>
        <w:rPr>
          <w:rFonts w:ascii="Times New Roman"/>
          <w:b w:val="false"/>
          <w:i w:val="false"/>
          <w:color w:val="000000"/>
          <w:sz w:val="28"/>
        </w:rPr>
        <w:t>
      7) проведение Комиссией переговоров с потенциальным частным партнером, конкурсная заявка которого признана лучшей, по уточнению проекта ГЧП и условий договора ГЧП, с оформлением соответствующего протокола переговоров.</w:t>
      </w:r>
    </w:p>
    <w:bookmarkEnd w:id="271"/>
    <w:bookmarkStart w:name="z814" w:id="272"/>
    <w:p>
      <w:pPr>
        <w:spacing w:after="0"/>
        <w:ind w:left="0"/>
        <w:jc w:val="both"/>
      </w:pPr>
      <w:r>
        <w:rPr>
          <w:rFonts w:ascii="Times New Roman"/>
          <w:b w:val="false"/>
          <w:i w:val="false"/>
          <w:color w:val="000000"/>
          <w:sz w:val="28"/>
        </w:rPr>
        <w:t>
      По проектам ГЧП, предусматривающим проведение конкурса с использованием двухэтапных процедур:</w:t>
      </w:r>
    </w:p>
    <w:bookmarkEnd w:id="272"/>
    <w:bookmarkStart w:name="z815" w:id="273"/>
    <w:p>
      <w:pPr>
        <w:spacing w:after="0"/>
        <w:ind w:left="0"/>
        <w:jc w:val="both"/>
      </w:pPr>
      <w:r>
        <w:rPr>
          <w:rFonts w:ascii="Times New Roman"/>
          <w:b w:val="false"/>
          <w:i w:val="false"/>
          <w:color w:val="000000"/>
          <w:sz w:val="28"/>
        </w:rPr>
        <w:t>
      Комиссией проводятся переговоры с потенциальным частным партнером, конкурсная заявка которого признана лучшей, по уточнению сроков внесения ТЭО либо ПСД;</w:t>
      </w:r>
    </w:p>
    <w:bookmarkEnd w:id="273"/>
    <w:bookmarkStart w:name="z816" w:id="274"/>
    <w:p>
      <w:pPr>
        <w:spacing w:after="0"/>
        <w:ind w:left="0"/>
        <w:jc w:val="both"/>
      </w:pPr>
      <w:r>
        <w:rPr>
          <w:rFonts w:ascii="Times New Roman"/>
          <w:b w:val="false"/>
          <w:i w:val="false"/>
          <w:color w:val="000000"/>
          <w:sz w:val="28"/>
        </w:rPr>
        <w:t>
      после внесения ТЭО либо ПСД (с приложением результатов необходимых экспертиз, включая результаты комплексной вневедомственной экспертизы) Комиссией проводятся переговоры с потенциальным частным партнером по уточнению проекта ГЧП и условий договора ГЧП, с оформлением соответствующего протокола переговоров;</w:t>
      </w:r>
    </w:p>
    <w:bookmarkEnd w:id="274"/>
    <w:bookmarkStart w:name="z817" w:id="275"/>
    <w:p>
      <w:pPr>
        <w:spacing w:after="0"/>
        <w:ind w:left="0"/>
        <w:jc w:val="both"/>
      </w:pPr>
      <w:r>
        <w:rPr>
          <w:rFonts w:ascii="Times New Roman"/>
          <w:b w:val="false"/>
          <w:i w:val="false"/>
          <w:color w:val="000000"/>
          <w:sz w:val="28"/>
        </w:rPr>
        <w:t>
      8) направление организатором конкурса проекта договора ГЧП на согласование центральному либо местному уполномоченному органу по исполнению бюджета, а также государственному органу, осуществляющему руководство в сферах естественных монополий;</w:t>
      </w:r>
    </w:p>
    <w:bookmarkEnd w:id="275"/>
    <w:bookmarkStart w:name="z818" w:id="276"/>
    <w:p>
      <w:pPr>
        <w:spacing w:after="0"/>
        <w:ind w:left="0"/>
        <w:jc w:val="both"/>
      </w:pPr>
      <w:r>
        <w:rPr>
          <w:rFonts w:ascii="Times New Roman"/>
          <w:b w:val="false"/>
          <w:i w:val="false"/>
          <w:color w:val="000000"/>
          <w:sz w:val="28"/>
        </w:rPr>
        <w:t xml:space="preserve">
      9) определение победителя конкурса; </w:t>
      </w:r>
    </w:p>
    <w:bookmarkEnd w:id="276"/>
    <w:bookmarkStart w:name="z819" w:id="277"/>
    <w:p>
      <w:pPr>
        <w:spacing w:after="0"/>
        <w:ind w:left="0"/>
        <w:jc w:val="both"/>
      </w:pPr>
      <w:r>
        <w:rPr>
          <w:rFonts w:ascii="Times New Roman"/>
          <w:b w:val="false"/>
          <w:i w:val="false"/>
          <w:color w:val="000000"/>
          <w:sz w:val="28"/>
        </w:rPr>
        <w:t>
      10) вынесение на рассмотрение соответствующих бюджетных комиссий вопроса принятия государственных обязательств по проекту ГЧП.</w:t>
      </w:r>
    </w:p>
    <w:bookmarkEnd w:id="277"/>
    <w:bookmarkStart w:name="z820" w:id="278"/>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278"/>
    <w:bookmarkStart w:name="z821" w:id="279"/>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279"/>
    <w:bookmarkStart w:name="z822" w:id="280"/>
    <w:p>
      <w:pPr>
        <w:spacing w:after="0"/>
        <w:ind w:left="0"/>
        <w:jc w:val="both"/>
      </w:pPr>
      <w:r>
        <w:rPr>
          <w:rFonts w:ascii="Times New Roman"/>
          <w:b w:val="false"/>
          <w:i w:val="false"/>
          <w:color w:val="000000"/>
          <w:sz w:val="28"/>
        </w:rPr>
        <w:t>
      11) уполномоченным лицом разрабатывается и вносится в течение 15 (пятнадцати) рабочих дней после вынесения положительного решения соответствующей бюджетной комиссии проект постановления Правительства Республики Казахстан (по проектам особой значимости) или проект решения маслихата о принятии государственных обязательств по каждому отдельному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280"/>
    <w:bookmarkStart w:name="z823" w:id="281"/>
    <w:p>
      <w:pPr>
        <w:spacing w:after="0"/>
        <w:ind w:left="0"/>
        <w:jc w:val="both"/>
      </w:pPr>
      <w:r>
        <w:rPr>
          <w:rFonts w:ascii="Times New Roman"/>
          <w:b w:val="false"/>
          <w:i w:val="false"/>
          <w:color w:val="000000"/>
          <w:sz w:val="28"/>
        </w:rPr>
        <w:t xml:space="preserve">
      12) на основании решения Комиссии, указанной в пункте 74 настоящих Правил, а также по проектам ГЧП, предусматривающим принятие государственных обязательств по проекту ГЧП, на основании положительного решения соответствующей бюджетной комиссии, по итогам принятия постановления Правительства Республики Казахстан (по проектам особой значимости) или решения маслихата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уполномоченное лицо заключает договор ГЧП с победителем конкурса; </w:t>
      </w:r>
    </w:p>
    <w:bookmarkEnd w:id="281"/>
    <w:bookmarkStart w:name="z824" w:id="282"/>
    <w:p>
      <w:pPr>
        <w:spacing w:after="0"/>
        <w:ind w:left="0"/>
        <w:jc w:val="both"/>
      </w:pPr>
      <w:r>
        <w:rPr>
          <w:rFonts w:ascii="Times New Roman"/>
          <w:b w:val="false"/>
          <w:i w:val="false"/>
          <w:color w:val="000000"/>
          <w:sz w:val="28"/>
        </w:rPr>
        <w:t>
      13) принятие государственных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Казахстан(по проектам особой значимости) соответственно по каждому отдельному проекту ГЧП, по иным проектам ГЧП – на основании положительного решения соответствующей бюджетной комиссии в соответствии со статьей 162 Бюджетного кодекса Республики Казахстан.</w:t>
      </w:r>
    </w:p>
    <w:bookmarkEnd w:id="282"/>
    <w:bookmarkStart w:name="z825" w:id="283"/>
    <w:p>
      <w:pPr>
        <w:spacing w:after="0"/>
        <w:ind w:left="0"/>
        <w:jc w:val="both"/>
      </w:pPr>
      <w:r>
        <w:rPr>
          <w:rFonts w:ascii="Times New Roman"/>
          <w:b w:val="false"/>
          <w:i w:val="false"/>
          <w:color w:val="000000"/>
          <w:sz w:val="28"/>
        </w:rPr>
        <w:t xml:space="preserve">
      Принятие государственных обязательств по проектам ГЧП местными исполнительными органами осуществляется на основании решения маслихата области, городов республиканского значения и столицы соответственно по каждому отдельному проекту ГЧП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Бюджетного кодекса Республики Казахстан;</w:t>
      </w:r>
    </w:p>
    <w:bookmarkEnd w:id="283"/>
    <w:bookmarkStart w:name="z826" w:id="284"/>
    <w:p>
      <w:pPr>
        <w:spacing w:after="0"/>
        <w:ind w:left="0"/>
        <w:jc w:val="both"/>
      </w:pPr>
      <w:r>
        <w:rPr>
          <w:rFonts w:ascii="Times New Roman"/>
          <w:b w:val="false"/>
          <w:i w:val="false"/>
          <w:color w:val="000000"/>
          <w:sz w:val="28"/>
        </w:rPr>
        <w:t>
      14) по проекту ГЧП, предусматривающему предоставление поручительства государства, после заключения договора ГЧП,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w:t>
      </w:r>
    </w:p>
    <w:bookmarkEnd w:id="284"/>
    <w:bookmarkStart w:name="z827" w:id="285"/>
    <w:p>
      <w:pPr>
        <w:spacing w:after="0"/>
        <w:ind w:left="0"/>
        <w:jc w:val="both"/>
      </w:pPr>
      <w:r>
        <w:rPr>
          <w:rFonts w:ascii="Times New Roman"/>
          <w:b w:val="false"/>
          <w:i w:val="false"/>
          <w:color w:val="000000"/>
          <w:sz w:val="28"/>
        </w:rPr>
        <w:t>
      15) регистрация договора ГЧП, в том числе в случае отсутствия государственных обязательств по проекту ГЧП, центральным уполномоченным органом по исполнению бюджета или его территориальным подразделением.</w:t>
      </w:r>
    </w:p>
    <w:bookmarkEnd w:id="285"/>
    <w:bookmarkStart w:name="z828" w:id="286"/>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286"/>
    <w:bookmarkStart w:name="z829" w:id="287"/>
    <w:p>
      <w:pPr>
        <w:spacing w:after="0"/>
        <w:ind w:left="0"/>
        <w:jc w:val="both"/>
      </w:pPr>
      <w:r>
        <w:rPr>
          <w:rFonts w:ascii="Times New Roman"/>
          <w:b w:val="false"/>
          <w:i w:val="false"/>
          <w:color w:val="000000"/>
          <w:sz w:val="28"/>
        </w:rPr>
        <w:t>
      16) опубликование сведений о результатах конкурса по определению частного партнера.</w:t>
      </w:r>
    </w:p>
    <w:bookmarkEnd w:id="287"/>
    <w:bookmarkStart w:name="z830" w:id="288"/>
    <w:p>
      <w:pPr>
        <w:spacing w:after="0"/>
        <w:ind w:left="0"/>
        <w:jc w:val="both"/>
      </w:pPr>
      <w:r>
        <w:rPr>
          <w:rFonts w:ascii="Times New Roman"/>
          <w:b w:val="false"/>
          <w:i w:val="false"/>
          <w:color w:val="000000"/>
          <w:sz w:val="28"/>
        </w:rPr>
        <w:t>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 на своем официальном интернет-ресурсе и в периодических печатных изданиях, на государственном и русском языках с одновременным уведомлением уполномоченного органа по государственному планированию.</w:t>
      </w:r>
    </w:p>
    <w:bookmarkEnd w:id="288"/>
    <w:bookmarkStart w:name="z831" w:id="289"/>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и представление копии конкурсной документации</w:t>
      </w:r>
    </w:p>
    <w:bookmarkEnd w:id="289"/>
    <w:bookmarkStart w:name="z832" w:id="290"/>
    <w:p>
      <w:pPr>
        <w:spacing w:after="0"/>
        <w:ind w:left="0"/>
        <w:jc w:val="both"/>
      </w:pPr>
      <w:r>
        <w:rPr>
          <w:rFonts w:ascii="Times New Roman"/>
          <w:b w:val="false"/>
          <w:i w:val="false"/>
          <w:color w:val="000000"/>
          <w:sz w:val="28"/>
        </w:rPr>
        <w:t>
      77. Информация о проведении конкурса по определению частного партнера по проектам, являющимся технически сложными и (или) уникальными, размещается организатором конкурса на своем официальном интернет-ресурсе, а также обеспечивается размещение в периодических печатных изданиях, распространяемых на всей территории Республики Казахстан (не менее одного), на интернет-ресурсе Центра развития ГЧП, на государственном и русском языках с одновременным уведомлением уполномоченного органа по государственному планированию, не менее чем за 60 (шестьдесят)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30 (тридцать) календарных дней.</w:t>
      </w:r>
    </w:p>
    <w:bookmarkEnd w:id="290"/>
    <w:bookmarkStart w:name="z833" w:id="291"/>
    <w:p>
      <w:pPr>
        <w:spacing w:after="0"/>
        <w:ind w:left="0"/>
        <w:jc w:val="both"/>
      </w:pPr>
      <w:r>
        <w:rPr>
          <w:rFonts w:ascii="Times New Roman"/>
          <w:b w:val="false"/>
          <w:i w:val="false"/>
          <w:color w:val="000000"/>
          <w:sz w:val="28"/>
        </w:rPr>
        <w:t>
      По остальным проектам – не менее чем за 30 (тридцать)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15 (пятнадцать) календарных дней.</w:t>
      </w:r>
    </w:p>
    <w:bookmarkEnd w:id="291"/>
    <w:bookmarkStart w:name="z834" w:id="292"/>
    <w:p>
      <w:pPr>
        <w:spacing w:after="0"/>
        <w:ind w:left="0"/>
        <w:jc w:val="both"/>
      </w:pPr>
      <w:r>
        <w:rPr>
          <w:rFonts w:ascii="Times New Roman"/>
          <w:b w:val="false"/>
          <w:i w:val="false"/>
          <w:color w:val="000000"/>
          <w:sz w:val="28"/>
        </w:rPr>
        <w:t>
      Дополнительно допускается размещение извещения на иных интернет-ресурсах и в периодических печатных изданиях.</w:t>
      </w:r>
    </w:p>
    <w:bookmarkEnd w:id="292"/>
    <w:bookmarkStart w:name="z835" w:id="293"/>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в периодическом печатном издании, распространяемом на всей территории Республики Казахстан.</w:t>
      </w:r>
    </w:p>
    <w:bookmarkEnd w:id="293"/>
    <w:bookmarkStart w:name="z836" w:id="294"/>
    <w:p>
      <w:pPr>
        <w:spacing w:after="0"/>
        <w:ind w:left="0"/>
        <w:jc w:val="both"/>
      </w:pPr>
      <w:r>
        <w:rPr>
          <w:rFonts w:ascii="Times New Roman"/>
          <w:b w:val="false"/>
          <w:i w:val="false"/>
          <w:color w:val="000000"/>
          <w:sz w:val="28"/>
        </w:rPr>
        <w:t>
      78. Информация о проведении конкурса по определению частного партнера включает в себя сведения о проекте ГЧП, о дате, месте и времени проведения конкурса по определению частного партнера.</w:t>
      </w:r>
    </w:p>
    <w:bookmarkEnd w:id="294"/>
    <w:bookmarkStart w:name="z837" w:id="295"/>
    <w:p>
      <w:pPr>
        <w:spacing w:after="0"/>
        <w:ind w:left="0"/>
        <w:jc w:val="both"/>
      </w:pPr>
      <w:r>
        <w:rPr>
          <w:rFonts w:ascii="Times New Roman"/>
          <w:b w:val="false"/>
          <w:i w:val="false"/>
          <w:color w:val="000000"/>
          <w:sz w:val="28"/>
        </w:rPr>
        <w:t>
      79. Со дня опубликования объявления о проведении конкурса по определению частного партнера организатор конкурса представляет потенциальному частному партнеру (его уполномоченному представителю) копию конкурсной документации на бумажном или электронном носителе.</w:t>
      </w:r>
    </w:p>
    <w:bookmarkEnd w:id="295"/>
    <w:bookmarkStart w:name="z838" w:id="296"/>
    <w:p>
      <w:pPr>
        <w:spacing w:after="0"/>
        <w:ind w:left="0"/>
        <w:jc w:val="both"/>
      </w:pPr>
      <w:r>
        <w:rPr>
          <w:rFonts w:ascii="Times New Roman"/>
          <w:b w:val="false"/>
          <w:i w:val="false"/>
          <w:color w:val="000000"/>
          <w:sz w:val="28"/>
        </w:rPr>
        <w:t>
      Организатор конкурса предоставляет копию конкурсной документации через специально созданный интернет-ресурс (веб-портал) либо другим электронным способом.</w:t>
      </w:r>
    </w:p>
    <w:bookmarkEnd w:id="296"/>
    <w:bookmarkStart w:name="z839" w:id="297"/>
    <w:p>
      <w:pPr>
        <w:spacing w:after="0"/>
        <w:ind w:left="0"/>
        <w:jc w:val="both"/>
      </w:pPr>
      <w:r>
        <w:rPr>
          <w:rFonts w:ascii="Times New Roman"/>
          <w:b w:val="false"/>
          <w:i w:val="false"/>
          <w:color w:val="000000"/>
          <w:sz w:val="28"/>
        </w:rPr>
        <w:t>
      На бумажном носителе копия конкурсной документации предоставляется по запросу потенциального частного партнера.</w:t>
      </w:r>
    </w:p>
    <w:bookmarkEnd w:id="297"/>
    <w:bookmarkStart w:name="z840" w:id="298"/>
    <w:p>
      <w:pPr>
        <w:spacing w:after="0"/>
        <w:ind w:left="0"/>
        <w:jc w:val="both"/>
      </w:pPr>
      <w:r>
        <w:rPr>
          <w:rFonts w:ascii="Times New Roman"/>
          <w:b w:val="false"/>
          <w:i w:val="false"/>
          <w:color w:val="000000"/>
          <w:sz w:val="28"/>
        </w:rPr>
        <w:t>
      Организатор конкурса может взимать плату за представленную конкурсную документацию, не превышающую затраты на копирование конкурсной документации.</w:t>
      </w:r>
    </w:p>
    <w:bookmarkEnd w:id="298"/>
    <w:bookmarkStart w:name="z841" w:id="299"/>
    <w:p>
      <w:pPr>
        <w:spacing w:after="0"/>
        <w:ind w:left="0"/>
        <w:jc w:val="both"/>
      </w:pPr>
      <w:r>
        <w:rPr>
          <w:rFonts w:ascii="Times New Roman"/>
          <w:b w:val="false"/>
          <w:i w:val="false"/>
          <w:color w:val="000000"/>
          <w:sz w:val="28"/>
        </w:rPr>
        <w:t>
      80. Организатор конкурса:</w:t>
      </w:r>
    </w:p>
    <w:bookmarkEnd w:id="299"/>
    <w:bookmarkStart w:name="z842" w:id="30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частного партнера, оформленного надлежащим образом, на получение копии конкурсной документации;</w:t>
      </w:r>
    </w:p>
    <w:bookmarkEnd w:id="300"/>
    <w:bookmarkStart w:name="z843" w:id="301"/>
    <w:p>
      <w:pPr>
        <w:spacing w:after="0"/>
        <w:ind w:left="0"/>
        <w:jc w:val="both"/>
      </w:pPr>
      <w:r>
        <w:rPr>
          <w:rFonts w:ascii="Times New Roman"/>
          <w:b w:val="false"/>
          <w:i w:val="false"/>
          <w:color w:val="000000"/>
          <w:sz w:val="28"/>
        </w:rPr>
        <w:t>
      2) проверяет наличие документального подтверждения о внесении потенциальным частным партнером либо его уполномоченным представителем платы за предоставление копии конкурсной документации, если указание о взимании такой платы содержится в объявлении о проведении конкурса по определению частного партнера;</w:t>
      </w:r>
    </w:p>
    <w:bookmarkEnd w:id="301"/>
    <w:bookmarkStart w:name="z844" w:id="302"/>
    <w:p>
      <w:pPr>
        <w:spacing w:after="0"/>
        <w:ind w:left="0"/>
        <w:jc w:val="both"/>
      </w:pPr>
      <w:r>
        <w:rPr>
          <w:rFonts w:ascii="Times New Roman"/>
          <w:b w:val="false"/>
          <w:i w:val="false"/>
          <w:color w:val="000000"/>
          <w:sz w:val="28"/>
        </w:rPr>
        <w:t>
      3) вносит в журнал регистрации лиц, получивших конкурсную документацию, необходимые сведения (порядковый номер, время и дата получения, наименование, адрес и иные сведения);</w:t>
      </w:r>
    </w:p>
    <w:bookmarkEnd w:id="302"/>
    <w:bookmarkStart w:name="z845" w:id="303"/>
    <w:p>
      <w:pPr>
        <w:spacing w:after="0"/>
        <w:ind w:left="0"/>
        <w:jc w:val="both"/>
      </w:pPr>
      <w:r>
        <w:rPr>
          <w:rFonts w:ascii="Times New Roman"/>
          <w:b w:val="false"/>
          <w:i w:val="false"/>
          <w:color w:val="000000"/>
          <w:sz w:val="28"/>
        </w:rPr>
        <w:t>
      4) предоставляет уполномоченному представителю потенциального частного партнера копию конкурсной документации под роспись.</w:t>
      </w:r>
    </w:p>
    <w:bookmarkEnd w:id="303"/>
    <w:bookmarkStart w:name="z846" w:id="304"/>
    <w:p>
      <w:pPr>
        <w:spacing w:after="0"/>
        <w:ind w:left="0"/>
        <w:jc w:val="left"/>
      </w:pPr>
      <w:r>
        <w:rPr>
          <w:rFonts w:ascii="Times New Roman"/>
          <w:b/>
          <w:i w:val="false"/>
          <w:color w:val="000000"/>
        </w:rPr>
        <w:t xml:space="preserve"> Параграф 3. Разъяснение, обсуждение и корректировка положений конкурсной документации</w:t>
      </w:r>
    </w:p>
    <w:bookmarkEnd w:id="304"/>
    <w:bookmarkStart w:name="z847" w:id="305"/>
    <w:p>
      <w:pPr>
        <w:spacing w:after="0"/>
        <w:ind w:left="0"/>
        <w:jc w:val="both"/>
      </w:pPr>
      <w:r>
        <w:rPr>
          <w:rFonts w:ascii="Times New Roman"/>
          <w:b w:val="false"/>
          <w:i w:val="false"/>
          <w:color w:val="000000"/>
          <w:sz w:val="28"/>
        </w:rPr>
        <w:t>
      81. Лица, получившие конкурсную документацию, в случае необходимости обращаются с запросом к организатору конкурса о разъяснении положений конкурсной документации.</w:t>
      </w:r>
    </w:p>
    <w:bookmarkEnd w:id="305"/>
    <w:bookmarkStart w:name="z848" w:id="306"/>
    <w:p>
      <w:pPr>
        <w:spacing w:after="0"/>
        <w:ind w:left="0"/>
        <w:jc w:val="both"/>
      </w:pPr>
      <w:r>
        <w:rPr>
          <w:rFonts w:ascii="Times New Roman"/>
          <w:b w:val="false"/>
          <w:i w:val="false"/>
          <w:color w:val="000000"/>
          <w:sz w:val="28"/>
        </w:rPr>
        <w:t>
      Обращение за разъяснением осуществляется в срок не позднее 30 (тридцати) календарных дней до истечения окончательного срока представления конкурсных заявок, если проект, является технически сложным и (или) уникальным, а по остальным проектам – в срок не позднее 15 (пятнадцати) календарных дней до истечения окончательного срока представления конкурсных заявок.</w:t>
      </w:r>
    </w:p>
    <w:bookmarkEnd w:id="306"/>
    <w:bookmarkStart w:name="z849" w:id="307"/>
    <w:p>
      <w:pPr>
        <w:spacing w:after="0"/>
        <w:ind w:left="0"/>
        <w:jc w:val="both"/>
      </w:pPr>
      <w:r>
        <w:rPr>
          <w:rFonts w:ascii="Times New Roman"/>
          <w:b w:val="false"/>
          <w:i w:val="false"/>
          <w:color w:val="000000"/>
          <w:sz w:val="28"/>
        </w:rPr>
        <w:t>
      При проведении повторного конкурса по определению частного партнера, лица, сведения о которых внесены в журнал регистрации лиц, получивших конкурсную документацию, обращаются с запросом о разъяснении положений конкурсной документации не позднее 15 (пятнадцати) календарных дней до истечения окончательного срока предоставления конкурсных заявок, если проект, является технически сложным и (или) уникальным, а по остальным проектам – не позднее 10 (десяти) календарных дней до истечения окончательного срока предоставления конкурсных заявок.</w:t>
      </w:r>
    </w:p>
    <w:bookmarkEnd w:id="307"/>
    <w:bookmarkStart w:name="z850" w:id="308"/>
    <w:p>
      <w:pPr>
        <w:spacing w:after="0"/>
        <w:ind w:left="0"/>
        <w:jc w:val="both"/>
      </w:pPr>
      <w:r>
        <w:rPr>
          <w:rFonts w:ascii="Times New Roman"/>
          <w:b w:val="false"/>
          <w:i w:val="false"/>
          <w:color w:val="000000"/>
          <w:sz w:val="28"/>
        </w:rPr>
        <w:t>
      Организатор конкурса в течение 3 (трех) рабочих дней со дня регистрации запроса направляет ответ на него и без указания, от кого поступил запрос, сообщает такое разъяснение всем потенциальным частным партнерам, которым организатор конкурса представил конкурсную документацию.</w:t>
      </w:r>
    </w:p>
    <w:bookmarkEnd w:id="308"/>
    <w:bookmarkStart w:name="z851" w:id="309"/>
    <w:p>
      <w:pPr>
        <w:spacing w:after="0"/>
        <w:ind w:left="0"/>
        <w:jc w:val="both"/>
      </w:pPr>
      <w:r>
        <w:rPr>
          <w:rFonts w:ascii="Times New Roman"/>
          <w:b w:val="false"/>
          <w:i w:val="false"/>
          <w:color w:val="000000"/>
          <w:sz w:val="28"/>
        </w:rPr>
        <w:t>
      Организатор конкурса направляет разъяснения по содержанию конкурсной документации через специально созданный интернет-ресурс (веб-портал) либо другим электронным способом.</w:t>
      </w:r>
    </w:p>
    <w:bookmarkEnd w:id="309"/>
    <w:bookmarkStart w:name="z852" w:id="310"/>
    <w:p>
      <w:pPr>
        <w:spacing w:after="0"/>
        <w:ind w:left="0"/>
        <w:jc w:val="both"/>
      </w:pPr>
      <w:r>
        <w:rPr>
          <w:rFonts w:ascii="Times New Roman"/>
          <w:b w:val="false"/>
          <w:i w:val="false"/>
          <w:color w:val="000000"/>
          <w:sz w:val="28"/>
        </w:rPr>
        <w:t>
      В случае поступления предложений от потенциальных частных партнеров организатор конкурса при необходимости организует конкурентный диалог.</w:t>
      </w:r>
    </w:p>
    <w:bookmarkEnd w:id="310"/>
    <w:bookmarkStart w:name="z853" w:id="311"/>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отбора частного партнера и иных решений, с учетом потребностей и возможностей каждого из заинтересованных потенциальных частных партнеров.</w:t>
      </w:r>
    </w:p>
    <w:bookmarkEnd w:id="311"/>
    <w:bookmarkStart w:name="z854" w:id="312"/>
    <w:p>
      <w:pPr>
        <w:spacing w:after="0"/>
        <w:ind w:left="0"/>
        <w:jc w:val="both"/>
      </w:pPr>
      <w:r>
        <w:rPr>
          <w:rFonts w:ascii="Times New Roman"/>
          <w:b w:val="false"/>
          <w:i w:val="false"/>
          <w:color w:val="000000"/>
          <w:sz w:val="28"/>
        </w:rPr>
        <w:t>
      Результаты конкурентного диалога оформляются протоколом.</w:t>
      </w:r>
    </w:p>
    <w:bookmarkEnd w:id="312"/>
    <w:bookmarkStart w:name="z855" w:id="313"/>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313"/>
    <w:bookmarkStart w:name="z856" w:id="314"/>
    <w:p>
      <w:pPr>
        <w:spacing w:after="0"/>
        <w:ind w:left="0"/>
        <w:jc w:val="both"/>
      </w:pPr>
      <w:r>
        <w:rPr>
          <w:rFonts w:ascii="Times New Roman"/>
          <w:b w:val="false"/>
          <w:i w:val="false"/>
          <w:color w:val="000000"/>
          <w:sz w:val="28"/>
        </w:rPr>
        <w:t>
      Организатор конкурса по проектам, являющимся технически сложными и (или) уникальными в срок не позднее 20 (двадцати) календарных дней до истечения срока представления конкурсных заявок по собственной инициативе или в ответ на запрос потенциального частного партнера может внести изменения и (или) дополнения в конкурсную документацию, а по остальным проектам – не позднее 15 (пятнадцати) календарных дней до истечения срока представления конкурсных заявок, с последующим обеспечением экспертизы конкурсной документации.</w:t>
      </w:r>
    </w:p>
    <w:bookmarkEnd w:id="314"/>
    <w:bookmarkStart w:name="z857" w:id="315"/>
    <w:p>
      <w:pPr>
        <w:spacing w:after="0"/>
        <w:ind w:left="0"/>
        <w:jc w:val="both"/>
      </w:pPr>
      <w:r>
        <w:rPr>
          <w:rFonts w:ascii="Times New Roman"/>
          <w:b w:val="false"/>
          <w:i w:val="false"/>
          <w:color w:val="000000"/>
          <w:sz w:val="28"/>
        </w:rPr>
        <w:t>
      При проведении повторного конкурса по определению частного партнера – в срок не позднее 10 (десяти) календарных дней. Внесенные изменения и (или) дополнения имеют обязательную силу.</w:t>
      </w:r>
    </w:p>
    <w:bookmarkEnd w:id="315"/>
    <w:bookmarkStart w:name="z858" w:id="316"/>
    <w:p>
      <w:pPr>
        <w:spacing w:after="0"/>
        <w:ind w:left="0"/>
        <w:jc w:val="both"/>
      </w:pPr>
      <w:r>
        <w:rPr>
          <w:rFonts w:ascii="Times New Roman"/>
          <w:b w:val="false"/>
          <w:i w:val="false"/>
          <w:color w:val="000000"/>
          <w:sz w:val="28"/>
        </w:rPr>
        <w:t>
      При этом организатор конкурса не позднее 1 (одного) рабочего дня со дня принятия решения о внесении изменений и (или) дополнений в конкурсную документацию уведомляет о таком решении всех потенциальных частных партнеров.</w:t>
      </w:r>
    </w:p>
    <w:bookmarkEnd w:id="316"/>
    <w:bookmarkStart w:name="z859" w:id="317"/>
    <w:p>
      <w:pPr>
        <w:spacing w:after="0"/>
        <w:ind w:left="0"/>
        <w:jc w:val="both"/>
      </w:pPr>
      <w:r>
        <w:rPr>
          <w:rFonts w:ascii="Times New Roman"/>
          <w:b w:val="false"/>
          <w:i w:val="false"/>
          <w:color w:val="000000"/>
          <w:sz w:val="28"/>
        </w:rPr>
        <w:t>
      Организатор конкурса не позднее 1 (одного) рабочего дня со дня получения результатов экспертизы представляет текст внесенных изменений и (или) дополнений в конкурсную документацию всем потенциальным частным партнерам. При этом срок представления конкурсных заявок продлевается организатором конкурса на срок не менее чем на 30 (тридцать) календарных дней для учета потенциальными частными партнерами этих изменений и (или) дополнений в конкурсных заявках, а при повторном конкурсе по определению частного партнера – на срок не менее 15 (пятнадцати) календарных дней.</w:t>
      </w:r>
    </w:p>
    <w:bookmarkEnd w:id="317"/>
    <w:bookmarkStart w:name="z860" w:id="318"/>
    <w:p>
      <w:pPr>
        <w:spacing w:after="0"/>
        <w:ind w:left="0"/>
        <w:jc w:val="both"/>
      </w:pPr>
      <w:r>
        <w:rPr>
          <w:rFonts w:ascii="Times New Roman"/>
          <w:b w:val="false"/>
          <w:i w:val="false"/>
          <w:color w:val="000000"/>
          <w:sz w:val="28"/>
        </w:rPr>
        <w:t>
      82. Организатор конкурса может провести встречу с потенциальными частными партнерами для разъяснения конкурсной документации.</w:t>
      </w:r>
    </w:p>
    <w:bookmarkEnd w:id="318"/>
    <w:bookmarkStart w:name="z861" w:id="319"/>
    <w:p>
      <w:pPr>
        <w:spacing w:after="0"/>
        <w:ind w:left="0"/>
        <w:jc w:val="both"/>
      </w:pPr>
      <w:r>
        <w:rPr>
          <w:rFonts w:ascii="Times New Roman"/>
          <w:b w:val="false"/>
          <w:i w:val="false"/>
          <w:color w:val="000000"/>
          <w:sz w:val="28"/>
        </w:rPr>
        <w:t>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p>
    <w:bookmarkEnd w:id="319"/>
    <w:bookmarkStart w:name="z862" w:id="320"/>
    <w:p>
      <w:pPr>
        <w:spacing w:after="0"/>
        <w:ind w:left="0"/>
        <w:jc w:val="both"/>
      </w:pPr>
      <w:r>
        <w:rPr>
          <w:rFonts w:ascii="Times New Roman"/>
          <w:b w:val="false"/>
          <w:i w:val="false"/>
          <w:color w:val="000000"/>
          <w:sz w:val="28"/>
        </w:rPr>
        <w:t>
      Не позднее 1 (одного) рабочего дня со дня оформления и подписания протокола о разъяснении положений конкурсной документации организатор конкурса направляет Комиссии, и всем потенциальным частным партнерам, которым организатор конкурса представил конкурсную документацию, копию указанного протокола.</w:t>
      </w:r>
    </w:p>
    <w:bookmarkEnd w:id="320"/>
    <w:bookmarkStart w:name="z863" w:id="321"/>
    <w:p>
      <w:pPr>
        <w:spacing w:after="0"/>
        <w:ind w:left="0"/>
        <w:jc w:val="both"/>
      </w:pPr>
      <w:r>
        <w:rPr>
          <w:rFonts w:ascii="Times New Roman"/>
          <w:b w:val="false"/>
          <w:i w:val="false"/>
          <w:color w:val="000000"/>
          <w:sz w:val="28"/>
        </w:rPr>
        <w:t>
      83. В случае, если встреча с потенциальными частными партнерами по разъяснению положений конкурсной документации не состоялась по причине неявки потенциальных частных партнеров или их уполномоченных представителей в назначенные конкурсной документацией дату и время проведения встречи, организатор конкурса в течение 1 (одного) рабочего дня с указанной даты письменно уведомляет о таком факте Комиссию.</w:t>
      </w:r>
    </w:p>
    <w:bookmarkEnd w:id="321"/>
    <w:bookmarkStart w:name="z864" w:id="322"/>
    <w:p>
      <w:pPr>
        <w:spacing w:after="0"/>
        <w:ind w:left="0"/>
        <w:jc w:val="left"/>
      </w:pPr>
      <w:r>
        <w:rPr>
          <w:rFonts w:ascii="Times New Roman"/>
          <w:b/>
          <w:i w:val="false"/>
          <w:color w:val="000000"/>
        </w:rPr>
        <w:t xml:space="preserve"> Параграф 4. Квалификационный отбор</w:t>
      </w:r>
    </w:p>
    <w:bookmarkEnd w:id="322"/>
    <w:bookmarkStart w:name="z865" w:id="323"/>
    <w:p>
      <w:pPr>
        <w:spacing w:after="0"/>
        <w:ind w:left="0"/>
        <w:jc w:val="both"/>
      </w:pPr>
      <w:r>
        <w:rPr>
          <w:rFonts w:ascii="Times New Roman"/>
          <w:b w:val="false"/>
          <w:i w:val="false"/>
          <w:color w:val="000000"/>
          <w:sz w:val="28"/>
        </w:rPr>
        <w:t>
      84. Представление потенциальными частными партнерами документов, подтверждающих их соответствие предъявляемым квалификационным требованиям, осуществляется в срок указанный в конкурсной документации.</w:t>
      </w:r>
    </w:p>
    <w:bookmarkEnd w:id="323"/>
    <w:bookmarkStart w:name="z866" w:id="324"/>
    <w:p>
      <w:pPr>
        <w:spacing w:after="0"/>
        <w:ind w:left="0"/>
        <w:jc w:val="both"/>
      </w:pPr>
      <w:r>
        <w:rPr>
          <w:rFonts w:ascii="Times New Roman"/>
          <w:b w:val="false"/>
          <w:i w:val="false"/>
          <w:color w:val="000000"/>
          <w:sz w:val="28"/>
        </w:rPr>
        <w:t>
      85. Потенциальный частный партнер в подтверждение соответствия его квалификационным требованиям представляет организатору конкурса подтверждающие документы в соответствии с приложением 3 к настоящим Правилам.</w:t>
      </w:r>
    </w:p>
    <w:bookmarkEnd w:id="324"/>
    <w:bookmarkStart w:name="z867" w:id="325"/>
    <w:p>
      <w:pPr>
        <w:spacing w:after="0"/>
        <w:ind w:left="0"/>
        <w:jc w:val="both"/>
      </w:pPr>
      <w:r>
        <w:rPr>
          <w:rFonts w:ascii="Times New Roman"/>
          <w:b w:val="false"/>
          <w:i w:val="false"/>
          <w:color w:val="000000"/>
          <w:sz w:val="28"/>
        </w:rPr>
        <w:t>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по определению частного партнера в течение последующих трех лет с момента признания судом такого потенциального частного партнера недобросовестным потенциальным частным партнером.</w:t>
      </w:r>
    </w:p>
    <w:bookmarkEnd w:id="325"/>
    <w:bookmarkStart w:name="z868" w:id="326"/>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Комиссией, организатором конкурса, уполномоченными государственными органами на любой стадии проведения конкурса по определению частного партнера.</w:t>
      </w:r>
    </w:p>
    <w:bookmarkEnd w:id="326"/>
    <w:bookmarkStart w:name="z869" w:id="327"/>
    <w:p>
      <w:pPr>
        <w:spacing w:after="0"/>
        <w:ind w:left="0"/>
        <w:jc w:val="both"/>
      </w:pPr>
      <w:r>
        <w:rPr>
          <w:rFonts w:ascii="Times New Roman"/>
          <w:b w:val="false"/>
          <w:i w:val="false"/>
          <w:color w:val="000000"/>
          <w:sz w:val="28"/>
        </w:rPr>
        <w:t>
      Лица, установившие факт представления потенциальным частным партнером недостоверной информации по квалификационным требованиям, не позднее 3 (трех) рабочих дней со дня установления такого факта письменно уведомляет об этом организатора конкурса и центральный уполномоченный орган по государственному планированию с приложением к уведомлению копии документов, подтверждающих факт предоставления недостоверной информации.</w:t>
      </w:r>
    </w:p>
    <w:bookmarkEnd w:id="327"/>
    <w:bookmarkStart w:name="z870" w:id="328"/>
    <w:p>
      <w:pPr>
        <w:spacing w:after="0"/>
        <w:ind w:left="0"/>
        <w:jc w:val="both"/>
      </w:pPr>
      <w:r>
        <w:rPr>
          <w:rFonts w:ascii="Times New Roman"/>
          <w:b w:val="false"/>
          <w:i w:val="false"/>
          <w:color w:val="000000"/>
          <w:sz w:val="28"/>
        </w:rPr>
        <w:t>
      Организатор конкурса не позднее 30 (тридцати) календарных дней со дня установления такого факта предъявляет иск в суд о признании потенциального частного партнера, представившего недостоверную информацию по квалификационным требованиям, недобросовестным потенциальным частным партнером.</w:t>
      </w:r>
    </w:p>
    <w:bookmarkEnd w:id="328"/>
    <w:bookmarkStart w:name="z871" w:id="329"/>
    <w:p>
      <w:pPr>
        <w:spacing w:after="0"/>
        <w:ind w:left="0"/>
        <w:jc w:val="both"/>
      </w:pPr>
      <w:r>
        <w:rPr>
          <w:rFonts w:ascii="Times New Roman"/>
          <w:b w:val="false"/>
          <w:i w:val="false"/>
          <w:color w:val="000000"/>
          <w:sz w:val="28"/>
        </w:rPr>
        <w:t>
      Организатор конкурса направляет центральному уполномоченному органу по государственному планированию решения судов, вступивших в законную силу о признании потенциального частного партнера недобросовестным потенциальным частным партнером в течении 5 (пяти) рабочих дней с момента получения такого решения.</w:t>
      </w:r>
    </w:p>
    <w:bookmarkEnd w:id="329"/>
    <w:bookmarkStart w:name="z872" w:id="330"/>
    <w:p>
      <w:pPr>
        <w:spacing w:after="0"/>
        <w:ind w:left="0"/>
        <w:jc w:val="both"/>
      </w:pPr>
      <w:r>
        <w:rPr>
          <w:rFonts w:ascii="Times New Roman"/>
          <w:b w:val="false"/>
          <w:i w:val="false"/>
          <w:color w:val="000000"/>
          <w:sz w:val="28"/>
        </w:rPr>
        <w:t>
      Перечень недобросовестных потенциальных частных партнеров, формирующийся на основании решений судов, вступивших в законную силу, ведет центральный уполномоченный орган по государственному планированию, который размещает такой перечень на своем интернет-ресурсе.</w:t>
      </w:r>
    </w:p>
    <w:bookmarkEnd w:id="330"/>
    <w:bookmarkStart w:name="z873" w:id="331"/>
    <w:p>
      <w:pPr>
        <w:spacing w:after="0"/>
        <w:ind w:left="0"/>
        <w:jc w:val="both"/>
      </w:pPr>
      <w:r>
        <w:rPr>
          <w:rFonts w:ascii="Times New Roman"/>
          <w:b w:val="false"/>
          <w:i w:val="false"/>
          <w:color w:val="000000"/>
          <w:sz w:val="28"/>
        </w:rPr>
        <w:t xml:space="preserve">
      86. Организатор конкурса осуществляет квалификационный отбор с целью определения соответствия потенциальных частных партнеров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в течение 5 (пяти) рабочих дней с момента окончания срока предоставления документов.</w:t>
      </w:r>
    </w:p>
    <w:bookmarkEnd w:id="331"/>
    <w:bookmarkStart w:name="z874" w:id="332"/>
    <w:p>
      <w:pPr>
        <w:spacing w:after="0"/>
        <w:ind w:left="0"/>
        <w:jc w:val="both"/>
      </w:pPr>
      <w:r>
        <w:rPr>
          <w:rFonts w:ascii="Times New Roman"/>
          <w:b w:val="false"/>
          <w:i w:val="false"/>
          <w:color w:val="000000"/>
          <w:sz w:val="28"/>
        </w:rPr>
        <w:t>
      В случае выявления несоответствия требованиям к документам, подтверждающим соответствие потенциальных частных партнеров предъявляемым квалификационным требованиям, организатор конкурса уведомляет потенциального частного партнера об устранении выявленных несоответствий с указанием сроков представления соответствующих документов.</w:t>
      </w:r>
    </w:p>
    <w:bookmarkEnd w:id="332"/>
    <w:bookmarkStart w:name="z875" w:id="333"/>
    <w:p>
      <w:pPr>
        <w:spacing w:after="0"/>
        <w:ind w:left="0"/>
        <w:jc w:val="both"/>
      </w:pPr>
      <w:r>
        <w:rPr>
          <w:rFonts w:ascii="Times New Roman"/>
          <w:b w:val="false"/>
          <w:i w:val="false"/>
          <w:color w:val="000000"/>
          <w:sz w:val="28"/>
        </w:rPr>
        <w:t>
      Со дня направления уведомления и до представления соответствующих документов сроки проведения квалификационного отбора приостанавливаются.</w:t>
      </w:r>
    </w:p>
    <w:bookmarkEnd w:id="333"/>
    <w:bookmarkStart w:name="z876" w:id="334"/>
    <w:p>
      <w:pPr>
        <w:spacing w:after="0"/>
        <w:ind w:left="0"/>
        <w:jc w:val="both"/>
      </w:pPr>
      <w:r>
        <w:rPr>
          <w:rFonts w:ascii="Times New Roman"/>
          <w:b w:val="false"/>
          <w:i w:val="false"/>
          <w:color w:val="000000"/>
          <w:sz w:val="28"/>
        </w:rPr>
        <w:t>
      Потенциальный частный партнер, представивший соответствующие документы позже установленного в уведомлении срока либо не представивший их своевременно, признается не соответствующим квалификационным требованиям.</w:t>
      </w:r>
    </w:p>
    <w:bookmarkEnd w:id="334"/>
    <w:bookmarkStart w:name="z877" w:id="335"/>
    <w:p>
      <w:pPr>
        <w:spacing w:after="0"/>
        <w:ind w:left="0"/>
        <w:jc w:val="both"/>
      </w:pPr>
      <w:r>
        <w:rPr>
          <w:rFonts w:ascii="Times New Roman"/>
          <w:b w:val="false"/>
          <w:i w:val="false"/>
          <w:color w:val="000000"/>
          <w:sz w:val="28"/>
        </w:rPr>
        <w:t xml:space="preserve">
      Результаты квалификационного отбора оформляются в виде заключения организатора конкурса о соответствии либо несоответствии потенциальных частных партнеров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335"/>
    <w:bookmarkStart w:name="z878" w:id="336"/>
    <w:p>
      <w:pPr>
        <w:spacing w:after="0"/>
        <w:ind w:left="0"/>
        <w:jc w:val="both"/>
      </w:pPr>
      <w:r>
        <w:rPr>
          <w:rFonts w:ascii="Times New Roman"/>
          <w:b w:val="false"/>
          <w:i w:val="false"/>
          <w:color w:val="000000"/>
          <w:sz w:val="28"/>
        </w:rPr>
        <w:t>
      87. Результаты квалификационного отбора выносятся на рассмотрение Комиссии.</w:t>
      </w:r>
    </w:p>
    <w:bookmarkEnd w:id="336"/>
    <w:bookmarkStart w:name="z879" w:id="337"/>
    <w:p>
      <w:pPr>
        <w:spacing w:after="0"/>
        <w:ind w:left="0"/>
        <w:jc w:val="both"/>
      </w:pPr>
      <w:r>
        <w:rPr>
          <w:rFonts w:ascii="Times New Roman"/>
          <w:b w:val="false"/>
          <w:i w:val="false"/>
          <w:color w:val="000000"/>
          <w:sz w:val="28"/>
        </w:rPr>
        <w:t>
      Комиссия определяет потенциальных частных партнеров, прошедших квалификационный отбор, и признает их участниками конкурса с оформлением соответствующего протокола (протокол о допуске к участию в конкурсе по определению частного партнера)</w:t>
      </w:r>
    </w:p>
    <w:bookmarkEnd w:id="337"/>
    <w:bookmarkStart w:name="z880" w:id="338"/>
    <w:p>
      <w:pPr>
        <w:spacing w:after="0"/>
        <w:ind w:left="0"/>
        <w:jc w:val="both"/>
      </w:pPr>
      <w:r>
        <w:rPr>
          <w:rFonts w:ascii="Times New Roman"/>
          <w:b w:val="false"/>
          <w:i w:val="false"/>
          <w:color w:val="000000"/>
          <w:sz w:val="28"/>
        </w:rPr>
        <w:t xml:space="preserve">
      Потенциальный частный партнер, соответствующий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считается прошедшим квалификационный отбор.</w:t>
      </w:r>
    </w:p>
    <w:bookmarkEnd w:id="338"/>
    <w:bookmarkStart w:name="z881" w:id="339"/>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направляется потенциальным частным партнерам организатором конкурса в течение 2 (двух) рабочих дней со дня принятия решения Комиссии.</w:t>
      </w:r>
    </w:p>
    <w:bookmarkEnd w:id="339"/>
    <w:bookmarkStart w:name="z882" w:id="340"/>
    <w:p>
      <w:pPr>
        <w:spacing w:after="0"/>
        <w:ind w:left="0"/>
        <w:jc w:val="left"/>
      </w:pPr>
      <w:r>
        <w:rPr>
          <w:rFonts w:ascii="Times New Roman"/>
          <w:b/>
          <w:i w:val="false"/>
          <w:color w:val="000000"/>
        </w:rPr>
        <w:t xml:space="preserve"> Параграф 5. Конкурсная заявка</w:t>
      </w:r>
    </w:p>
    <w:bookmarkEnd w:id="340"/>
    <w:bookmarkStart w:name="z883" w:id="341"/>
    <w:p>
      <w:pPr>
        <w:spacing w:after="0"/>
        <w:ind w:left="0"/>
        <w:jc w:val="both"/>
      </w:pPr>
      <w:r>
        <w:rPr>
          <w:rFonts w:ascii="Times New Roman"/>
          <w:b w:val="false"/>
          <w:i w:val="false"/>
          <w:color w:val="000000"/>
          <w:sz w:val="28"/>
        </w:rPr>
        <w:t>
      88.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w:t>
      </w:r>
    </w:p>
    <w:bookmarkEnd w:id="341"/>
    <w:bookmarkStart w:name="z884" w:id="342"/>
    <w:p>
      <w:pPr>
        <w:spacing w:after="0"/>
        <w:ind w:left="0"/>
        <w:jc w:val="both"/>
      </w:pPr>
      <w:r>
        <w:rPr>
          <w:rFonts w:ascii="Times New Roman"/>
          <w:b w:val="false"/>
          <w:i w:val="false"/>
          <w:color w:val="000000"/>
          <w:sz w:val="28"/>
        </w:rPr>
        <w:t>
      Конкурсная заявка оформляется письменно по форме, установленной в конкурсной документации.</w:t>
      </w:r>
    </w:p>
    <w:bookmarkEnd w:id="342"/>
    <w:bookmarkStart w:name="z885" w:id="343"/>
    <w:p>
      <w:pPr>
        <w:spacing w:after="0"/>
        <w:ind w:left="0"/>
        <w:jc w:val="both"/>
      </w:pPr>
      <w:r>
        <w:rPr>
          <w:rFonts w:ascii="Times New Roman"/>
          <w:b w:val="false"/>
          <w:i w:val="false"/>
          <w:color w:val="000000"/>
          <w:sz w:val="28"/>
        </w:rPr>
        <w:t>
      89. Конкурсная заявка представляется потенциальными частными партнерами до истечения окончательного срока их представления в прошитом виде, с пронумерованными и запарафированными страницами, последняя страница заверяется его подписью и печатью (для физического лица, если таковая имеется), в запечатанном "конверте", с указанием полного наименования и почтового адреса потенциального частного партнера (с целью возврата конкурсной заявки невскрытой, если она будет объявлена "опоздавшей"), полного наименования и почтового адреса организатора конкурса, наименования конкурса по определению частного партнера, а также текста следующего содержания: "КОНКУРС ПО (указать название конкурса по определению частного партнера)" и "НЕ ВСКРЫВАТЬ ДО: (указать дату и время вскрытия конкурсных заявок)".</w:t>
      </w:r>
    </w:p>
    <w:bookmarkEnd w:id="343"/>
    <w:bookmarkStart w:name="z886" w:id="344"/>
    <w:p>
      <w:pPr>
        <w:spacing w:after="0"/>
        <w:ind w:left="0"/>
        <w:jc w:val="both"/>
      </w:pPr>
      <w:r>
        <w:rPr>
          <w:rFonts w:ascii="Times New Roman"/>
          <w:b w:val="false"/>
          <w:i w:val="false"/>
          <w:color w:val="000000"/>
          <w:sz w:val="28"/>
        </w:rPr>
        <w:t>
      90. Конверт с конкурсной заявкой, представленный после истечения установленного срока, не регистрируется в журнале регистрации конкурсных заявок, не вскрывается и возвращается потенциальному частному партнеру.</w:t>
      </w:r>
    </w:p>
    <w:bookmarkEnd w:id="344"/>
    <w:bookmarkStart w:name="z887" w:id="345"/>
    <w:p>
      <w:pPr>
        <w:spacing w:after="0"/>
        <w:ind w:left="0"/>
        <w:jc w:val="both"/>
      </w:pPr>
      <w:r>
        <w:rPr>
          <w:rFonts w:ascii="Times New Roman"/>
          <w:b w:val="false"/>
          <w:i w:val="false"/>
          <w:color w:val="000000"/>
          <w:sz w:val="28"/>
        </w:rPr>
        <w:t>
      91. В течение срока, установленного конкурсной документацией, организатор конкурса принимает конверты с конкурсными заявками.</w:t>
      </w:r>
    </w:p>
    <w:bookmarkEnd w:id="345"/>
    <w:bookmarkStart w:name="z888" w:id="346"/>
    <w:p>
      <w:pPr>
        <w:spacing w:after="0"/>
        <w:ind w:left="0"/>
        <w:jc w:val="both"/>
      </w:pPr>
      <w:r>
        <w:rPr>
          <w:rFonts w:ascii="Times New Roman"/>
          <w:b w:val="false"/>
          <w:i w:val="false"/>
          <w:color w:val="000000"/>
          <w:sz w:val="28"/>
        </w:rPr>
        <w:t>
      92. Организатор конкурса:</w:t>
      </w:r>
    </w:p>
    <w:bookmarkEnd w:id="346"/>
    <w:bookmarkStart w:name="z889" w:id="347"/>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частного партнера, представившего конверт с заявкой от имени потенциального частного партнера;</w:t>
      </w:r>
    </w:p>
    <w:bookmarkEnd w:id="347"/>
    <w:bookmarkStart w:name="z890" w:id="348"/>
    <w:p>
      <w:pPr>
        <w:spacing w:after="0"/>
        <w:ind w:left="0"/>
        <w:jc w:val="both"/>
      </w:pPr>
      <w:r>
        <w:rPr>
          <w:rFonts w:ascii="Times New Roman"/>
          <w:b w:val="false"/>
          <w:i w:val="false"/>
          <w:color w:val="000000"/>
          <w:sz w:val="28"/>
        </w:rPr>
        <w:t>
      2) принимает надлежащим образом оформленные конверты с конкурсными заявками и вносит в журнал регистрации конкурсных заявок;</w:t>
      </w:r>
    </w:p>
    <w:bookmarkEnd w:id="348"/>
    <w:bookmarkStart w:name="z891" w:id="349"/>
    <w:p>
      <w:pPr>
        <w:spacing w:after="0"/>
        <w:ind w:left="0"/>
        <w:jc w:val="both"/>
      </w:pPr>
      <w:r>
        <w:rPr>
          <w:rFonts w:ascii="Times New Roman"/>
          <w:b w:val="false"/>
          <w:i w:val="false"/>
          <w:color w:val="000000"/>
          <w:sz w:val="28"/>
        </w:rPr>
        <w:t>
      3) принимает изменения и дополнения к внесенной конкурсной заявке до истечения окончательного срока предоставления конкурсных заявок;</w:t>
      </w:r>
    </w:p>
    <w:bookmarkEnd w:id="349"/>
    <w:bookmarkStart w:name="z892" w:id="350"/>
    <w:p>
      <w:pPr>
        <w:spacing w:after="0"/>
        <w:ind w:left="0"/>
        <w:jc w:val="both"/>
      </w:pPr>
      <w:r>
        <w:rPr>
          <w:rFonts w:ascii="Times New Roman"/>
          <w:b w:val="false"/>
          <w:i w:val="false"/>
          <w:color w:val="000000"/>
          <w:sz w:val="28"/>
        </w:rPr>
        <w:t>
      4) обеспечивает возврат конкурсной заявки, в случае ее отзыва до истечения окончательного срока предоставления конкурсных заявок.</w:t>
      </w:r>
    </w:p>
    <w:bookmarkEnd w:id="350"/>
    <w:bookmarkStart w:name="z893" w:id="351"/>
    <w:p>
      <w:pPr>
        <w:spacing w:after="0"/>
        <w:ind w:left="0"/>
        <w:jc w:val="both"/>
      </w:pPr>
      <w:r>
        <w:rPr>
          <w:rFonts w:ascii="Times New Roman"/>
          <w:b w:val="false"/>
          <w:i w:val="false"/>
          <w:color w:val="000000"/>
          <w:sz w:val="28"/>
        </w:rPr>
        <w:t>
      93. Конкурсная заявка потенциального частного партнера подлежит отклонению в следующих случаях, когда:</w:t>
      </w:r>
    </w:p>
    <w:bookmarkEnd w:id="351"/>
    <w:bookmarkStart w:name="z894" w:id="352"/>
    <w:p>
      <w:pPr>
        <w:spacing w:after="0"/>
        <w:ind w:left="0"/>
        <w:jc w:val="both"/>
      </w:pPr>
      <w:r>
        <w:rPr>
          <w:rFonts w:ascii="Times New Roman"/>
          <w:b w:val="false"/>
          <w:i w:val="false"/>
          <w:color w:val="000000"/>
          <w:sz w:val="28"/>
        </w:rPr>
        <w:t>
      1) потенциальным частным партнером ранее представлена конкурсная заявка на участие в данном конкурсе по определению частного партнера;</w:t>
      </w:r>
    </w:p>
    <w:bookmarkEnd w:id="352"/>
    <w:bookmarkStart w:name="z895" w:id="353"/>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w:t>
      </w:r>
    </w:p>
    <w:bookmarkEnd w:id="353"/>
    <w:bookmarkStart w:name="z896" w:id="354"/>
    <w:p>
      <w:pPr>
        <w:spacing w:after="0"/>
        <w:ind w:left="0"/>
        <w:jc w:val="both"/>
      </w:pPr>
      <w:r>
        <w:rPr>
          <w:rFonts w:ascii="Times New Roman"/>
          <w:b w:val="false"/>
          <w:i w:val="false"/>
          <w:color w:val="000000"/>
          <w:sz w:val="28"/>
        </w:rPr>
        <w:t>
      94. Потенциальный частный партнер не позднее окончания срока представления конкурсных заявок может:</w:t>
      </w:r>
    </w:p>
    <w:bookmarkEnd w:id="354"/>
    <w:bookmarkStart w:name="z897" w:id="355"/>
    <w:p>
      <w:pPr>
        <w:spacing w:after="0"/>
        <w:ind w:left="0"/>
        <w:jc w:val="both"/>
      </w:pPr>
      <w:r>
        <w:rPr>
          <w:rFonts w:ascii="Times New Roman"/>
          <w:b w:val="false"/>
          <w:i w:val="false"/>
          <w:color w:val="000000"/>
          <w:sz w:val="28"/>
        </w:rPr>
        <w:t>
      1) изменить и (или) дополнить внесенную конкурсную заявку;</w:t>
      </w:r>
    </w:p>
    <w:bookmarkEnd w:id="355"/>
    <w:bookmarkStart w:name="z898" w:id="356"/>
    <w:p>
      <w:pPr>
        <w:spacing w:after="0"/>
        <w:ind w:left="0"/>
        <w:jc w:val="both"/>
      </w:pPr>
      <w:r>
        <w:rPr>
          <w:rFonts w:ascii="Times New Roman"/>
          <w:b w:val="false"/>
          <w:i w:val="false"/>
          <w:color w:val="000000"/>
          <w:sz w:val="28"/>
        </w:rPr>
        <w:t>
      2) отозвать свою конкурсную заявку, не утрачивая право на возврат внесенного им обеспечения конкурсной заявки.</w:t>
      </w:r>
    </w:p>
    <w:bookmarkEnd w:id="356"/>
    <w:bookmarkStart w:name="z899" w:id="357"/>
    <w:p>
      <w:pPr>
        <w:spacing w:after="0"/>
        <w:ind w:left="0"/>
        <w:jc w:val="both"/>
      </w:pPr>
      <w:r>
        <w:rPr>
          <w:rFonts w:ascii="Times New Roman"/>
          <w:b w:val="false"/>
          <w:i w:val="false"/>
          <w:color w:val="000000"/>
          <w:sz w:val="28"/>
        </w:rPr>
        <w:t>
      Изменения не вносятся в конкурсные заявки после истечения окончательного срока их представления.</w:t>
      </w:r>
    </w:p>
    <w:bookmarkEnd w:id="357"/>
    <w:bookmarkStart w:name="z900" w:id="358"/>
    <w:p>
      <w:pPr>
        <w:spacing w:after="0"/>
        <w:ind w:left="0"/>
        <w:jc w:val="both"/>
      </w:pPr>
      <w:r>
        <w:rPr>
          <w:rFonts w:ascii="Times New Roman"/>
          <w:b w:val="false"/>
          <w:i w:val="false"/>
          <w:color w:val="000000"/>
          <w:sz w:val="28"/>
        </w:rPr>
        <w:t>
      Уведомление об отзыве конкурсной заявки оформляется в виде произвольного заявления на имя организатора конкурса, подписанного потенциальным частным партнером и скрепленного печатью (для физического лица, если таковая имеется).</w:t>
      </w:r>
    </w:p>
    <w:bookmarkEnd w:id="358"/>
    <w:bookmarkStart w:name="z901" w:id="359"/>
    <w:p>
      <w:pPr>
        <w:spacing w:after="0"/>
        <w:ind w:left="0"/>
        <w:jc w:val="both"/>
      </w:pPr>
      <w:r>
        <w:rPr>
          <w:rFonts w:ascii="Times New Roman"/>
          <w:b w:val="false"/>
          <w:i w:val="false"/>
          <w:color w:val="000000"/>
          <w:sz w:val="28"/>
        </w:rPr>
        <w:t>
      95. Срок действия конкурсной заявки соответствует сроку, установленному конкурсной документацией.</w:t>
      </w:r>
    </w:p>
    <w:bookmarkEnd w:id="359"/>
    <w:bookmarkStart w:name="z902" w:id="360"/>
    <w:p>
      <w:pPr>
        <w:spacing w:after="0"/>
        <w:ind w:left="0"/>
        <w:jc w:val="both"/>
      </w:pPr>
      <w:r>
        <w:rPr>
          <w:rFonts w:ascii="Times New Roman"/>
          <w:b w:val="false"/>
          <w:i w:val="false"/>
          <w:color w:val="000000"/>
          <w:sz w:val="28"/>
        </w:rPr>
        <w:t>
      96. Обеспечение конкурсной заявки вносится потенциальным частным партнером в качестве гарантии того, что он:</w:t>
      </w:r>
    </w:p>
    <w:bookmarkEnd w:id="360"/>
    <w:bookmarkStart w:name="z903" w:id="361"/>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361"/>
    <w:bookmarkStart w:name="z904" w:id="362"/>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w:t>
      </w:r>
    </w:p>
    <w:bookmarkEnd w:id="362"/>
    <w:bookmarkStart w:name="z905" w:id="363"/>
    <w:p>
      <w:pPr>
        <w:spacing w:after="0"/>
        <w:ind w:left="0"/>
        <w:jc w:val="both"/>
      </w:pPr>
      <w:r>
        <w:rPr>
          <w:rFonts w:ascii="Times New Roman"/>
          <w:b w:val="false"/>
          <w:i w:val="false"/>
          <w:color w:val="000000"/>
          <w:sz w:val="28"/>
        </w:rPr>
        <w:t>
      97.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ГЧП.</w:t>
      </w:r>
    </w:p>
    <w:bookmarkEnd w:id="363"/>
    <w:bookmarkStart w:name="z906" w:id="364"/>
    <w:p>
      <w:pPr>
        <w:spacing w:after="0"/>
        <w:ind w:left="0"/>
        <w:jc w:val="both"/>
      </w:pPr>
      <w:r>
        <w:rPr>
          <w:rFonts w:ascii="Times New Roman"/>
          <w:b w:val="false"/>
          <w:i w:val="false"/>
          <w:color w:val="000000"/>
          <w:sz w:val="28"/>
        </w:rPr>
        <w:t>
      98.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p>
    <w:bookmarkEnd w:id="364"/>
    <w:bookmarkStart w:name="z907" w:id="365"/>
    <w:p>
      <w:pPr>
        <w:spacing w:after="0"/>
        <w:ind w:left="0"/>
        <w:jc w:val="both"/>
      </w:pPr>
      <w:r>
        <w:rPr>
          <w:rFonts w:ascii="Times New Roman"/>
          <w:b w:val="false"/>
          <w:i w:val="false"/>
          <w:color w:val="000000"/>
          <w:sz w:val="28"/>
        </w:rPr>
        <w:t>
      99. Потенциальный частный партнер выбирает один из следующих видов обеспечения конкурсной заявки:</w:t>
      </w:r>
    </w:p>
    <w:bookmarkEnd w:id="365"/>
    <w:bookmarkStart w:name="z908" w:id="366"/>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бюджетным законодательством Республики Казахстан для организаторов конкурсов;</w:t>
      </w:r>
    </w:p>
    <w:bookmarkEnd w:id="366"/>
    <w:bookmarkStart w:name="z909" w:id="367"/>
    <w:p>
      <w:pPr>
        <w:spacing w:after="0"/>
        <w:ind w:left="0"/>
        <w:jc w:val="both"/>
      </w:pPr>
      <w:r>
        <w:rPr>
          <w:rFonts w:ascii="Times New Roman"/>
          <w:b w:val="false"/>
          <w:i w:val="false"/>
          <w:color w:val="000000"/>
          <w:sz w:val="28"/>
        </w:rPr>
        <w:t>
      2) банковскую гарантию.</w:t>
      </w:r>
    </w:p>
    <w:bookmarkEnd w:id="367"/>
    <w:bookmarkStart w:name="z910" w:id="368"/>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368"/>
    <w:bookmarkStart w:name="z911" w:id="369"/>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пункте 100 настоящих Правил.</w:t>
      </w:r>
    </w:p>
    <w:bookmarkEnd w:id="369"/>
    <w:bookmarkStart w:name="z912" w:id="370"/>
    <w:p>
      <w:pPr>
        <w:spacing w:after="0"/>
        <w:ind w:left="0"/>
        <w:jc w:val="both"/>
      </w:pPr>
      <w:r>
        <w:rPr>
          <w:rFonts w:ascii="Times New Roman"/>
          <w:b w:val="false"/>
          <w:i w:val="false"/>
          <w:color w:val="000000"/>
          <w:sz w:val="28"/>
        </w:rPr>
        <w:t>
      100. Обеспечение конкурсной заявки не возвращается организатором конкурса при наступлении одного из следующих случаев, когда:</w:t>
      </w:r>
    </w:p>
    <w:bookmarkEnd w:id="370"/>
    <w:bookmarkStart w:name="z913" w:id="371"/>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p>
    <w:bookmarkEnd w:id="371"/>
    <w:bookmarkStart w:name="z914" w:id="372"/>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ГЧП.</w:t>
      </w:r>
    </w:p>
    <w:bookmarkEnd w:id="372"/>
    <w:bookmarkStart w:name="z915" w:id="373"/>
    <w:p>
      <w:pPr>
        <w:spacing w:after="0"/>
        <w:ind w:left="0"/>
        <w:jc w:val="both"/>
      </w:pPr>
      <w:r>
        <w:rPr>
          <w:rFonts w:ascii="Times New Roman"/>
          <w:b w:val="false"/>
          <w:i w:val="false"/>
          <w:color w:val="000000"/>
          <w:sz w:val="28"/>
        </w:rPr>
        <w:t>
      101. При наступлении одного из случаев, предусмотренных пунктом 100 настоящих Правил, сумма обеспечения конкурсной заявки зачисляется в доход соответствующего бюджета.</w:t>
      </w:r>
    </w:p>
    <w:bookmarkEnd w:id="373"/>
    <w:bookmarkStart w:name="z916" w:id="374"/>
    <w:p>
      <w:pPr>
        <w:spacing w:after="0"/>
        <w:ind w:left="0"/>
        <w:jc w:val="both"/>
      </w:pPr>
      <w:r>
        <w:rPr>
          <w:rFonts w:ascii="Times New Roman"/>
          <w:b w:val="false"/>
          <w:i w:val="false"/>
          <w:color w:val="000000"/>
          <w:sz w:val="28"/>
        </w:rPr>
        <w:t>
      102. Организатор конкурса возвращает потенциальному частному партнеру внесенное им обеспечение конкурсной заявки в течение 3 (трех) рабочих дней со дня наступления одного из следующих случаев:</w:t>
      </w:r>
    </w:p>
    <w:bookmarkEnd w:id="374"/>
    <w:bookmarkStart w:name="z917" w:id="375"/>
    <w:p>
      <w:pPr>
        <w:spacing w:after="0"/>
        <w:ind w:left="0"/>
        <w:jc w:val="both"/>
      </w:pPr>
      <w:r>
        <w:rPr>
          <w:rFonts w:ascii="Times New Roman"/>
          <w:b w:val="false"/>
          <w:i w:val="false"/>
          <w:color w:val="000000"/>
          <w:sz w:val="28"/>
        </w:rPr>
        <w:t>
      1) отзыва данным потенциальным частным партнером своей конкурсной заявки до истечения окончательного срока представления конкурсных заявок;</w:t>
      </w:r>
    </w:p>
    <w:bookmarkEnd w:id="375"/>
    <w:bookmarkStart w:name="z918" w:id="376"/>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Указанный случай не распространяется на потенциальных частных партнеров, признанных участниками конкурса по определению частного партнера;</w:t>
      </w:r>
    </w:p>
    <w:bookmarkEnd w:id="376"/>
    <w:bookmarkStart w:name="z919" w:id="377"/>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w:t>
      </w:r>
    </w:p>
    <w:bookmarkEnd w:id="377"/>
    <w:bookmarkStart w:name="z920" w:id="378"/>
    <w:p>
      <w:pPr>
        <w:spacing w:after="0"/>
        <w:ind w:left="0"/>
        <w:jc w:val="both"/>
      </w:pPr>
      <w:r>
        <w:rPr>
          <w:rFonts w:ascii="Times New Roman"/>
          <w:b w:val="false"/>
          <w:i w:val="false"/>
          <w:color w:val="000000"/>
          <w:sz w:val="28"/>
        </w:rPr>
        <w:t>
      4) вступления в силу договора ГЧП;</w:t>
      </w:r>
    </w:p>
    <w:bookmarkEnd w:id="378"/>
    <w:bookmarkStart w:name="z921" w:id="379"/>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w:t>
      </w:r>
    </w:p>
    <w:bookmarkEnd w:id="379"/>
    <w:bookmarkStart w:name="z922" w:id="380"/>
    <w:p>
      <w:pPr>
        <w:spacing w:after="0"/>
        <w:ind w:left="0"/>
        <w:jc w:val="left"/>
      </w:pPr>
      <w:r>
        <w:rPr>
          <w:rFonts w:ascii="Times New Roman"/>
          <w:b/>
          <w:i w:val="false"/>
          <w:color w:val="000000"/>
        </w:rPr>
        <w:t xml:space="preserve"> Параграф 6. Рассмотрение конкурсных заявок</w:t>
      </w:r>
    </w:p>
    <w:bookmarkEnd w:id="380"/>
    <w:bookmarkStart w:name="z923" w:id="381"/>
    <w:p>
      <w:pPr>
        <w:spacing w:after="0"/>
        <w:ind w:left="0"/>
        <w:jc w:val="both"/>
      </w:pPr>
      <w:r>
        <w:rPr>
          <w:rFonts w:ascii="Times New Roman"/>
          <w:b w:val="false"/>
          <w:i w:val="false"/>
          <w:color w:val="000000"/>
          <w:sz w:val="28"/>
        </w:rPr>
        <w:t>
      103. Рассмотрение и отбор конкурсных заявок осуществляются Комиссией с учетом критериев определения лучшей конкурсной заявки, установленных конкурсной документацией, в том числе следующих критериев:</w:t>
      </w:r>
    </w:p>
    <w:bookmarkEnd w:id="381"/>
    <w:bookmarkStart w:name="z924" w:id="382"/>
    <w:p>
      <w:pPr>
        <w:spacing w:after="0"/>
        <w:ind w:left="0"/>
        <w:jc w:val="both"/>
      </w:pPr>
      <w:r>
        <w:rPr>
          <w:rFonts w:ascii="Times New Roman"/>
          <w:b w:val="false"/>
          <w:i w:val="false"/>
          <w:color w:val="000000"/>
          <w:sz w:val="28"/>
        </w:rPr>
        <w:t>
      1) объем выплат государственных обязательств по проекту ГЧП;</w:t>
      </w:r>
    </w:p>
    <w:bookmarkEnd w:id="382"/>
    <w:bookmarkStart w:name="z925" w:id="383"/>
    <w:p>
      <w:pPr>
        <w:spacing w:after="0"/>
        <w:ind w:left="0"/>
        <w:jc w:val="both"/>
      </w:pPr>
      <w:r>
        <w:rPr>
          <w:rFonts w:ascii="Times New Roman"/>
          <w:b w:val="false"/>
          <w:i w:val="false"/>
          <w:color w:val="000000"/>
          <w:sz w:val="28"/>
        </w:rPr>
        <w:t>
      2) срок выплат государственных обязательств по проекту ГЧП;</w:t>
      </w:r>
    </w:p>
    <w:bookmarkEnd w:id="383"/>
    <w:bookmarkStart w:name="z926" w:id="384"/>
    <w:p>
      <w:pPr>
        <w:spacing w:after="0"/>
        <w:ind w:left="0"/>
        <w:jc w:val="both"/>
      </w:pPr>
      <w:r>
        <w:rPr>
          <w:rFonts w:ascii="Times New Roman"/>
          <w:b w:val="false"/>
          <w:i w:val="false"/>
          <w:color w:val="000000"/>
          <w:sz w:val="28"/>
        </w:rPr>
        <w:t>
      3) объем средств частного партнера, подлежащих привлечению для реализации проекта ГЧП;</w:t>
      </w:r>
    </w:p>
    <w:bookmarkEnd w:id="384"/>
    <w:bookmarkStart w:name="z927" w:id="385"/>
    <w:p>
      <w:pPr>
        <w:spacing w:after="0"/>
        <w:ind w:left="0"/>
        <w:jc w:val="both"/>
      </w:pPr>
      <w:r>
        <w:rPr>
          <w:rFonts w:ascii="Times New Roman"/>
          <w:b w:val="false"/>
          <w:i w:val="false"/>
          <w:color w:val="000000"/>
          <w:sz w:val="28"/>
        </w:rPr>
        <w:t>
      4) сроки строительства, создания, реконструкции, модернизации и (или) эксплуатации объекта ГЧП (месяцы, лет);</w:t>
      </w:r>
    </w:p>
    <w:bookmarkEnd w:id="385"/>
    <w:bookmarkStart w:name="z928" w:id="386"/>
    <w:p>
      <w:pPr>
        <w:spacing w:after="0"/>
        <w:ind w:left="0"/>
        <w:jc w:val="both"/>
      </w:pPr>
      <w:r>
        <w:rPr>
          <w:rFonts w:ascii="Times New Roman"/>
          <w:b w:val="false"/>
          <w:i w:val="false"/>
          <w:color w:val="000000"/>
          <w:sz w:val="28"/>
        </w:rPr>
        <w:t>
      5) технико-экономические показатели объекта договора ГЧП;</w:t>
      </w:r>
    </w:p>
    <w:bookmarkEnd w:id="386"/>
    <w:bookmarkStart w:name="z929" w:id="387"/>
    <w:p>
      <w:pPr>
        <w:spacing w:after="0"/>
        <w:ind w:left="0"/>
        <w:jc w:val="both"/>
      </w:pPr>
      <w:r>
        <w:rPr>
          <w:rFonts w:ascii="Times New Roman"/>
          <w:b w:val="false"/>
          <w:i w:val="false"/>
          <w:color w:val="000000"/>
          <w:sz w:val="28"/>
        </w:rPr>
        <w:t>
      6) информация по доле местного содержания;</w:t>
      </w:r>
    </w:p>
    <w:bookmarkEnd w:id="387"/>
    <w:bookmarkStart w:name="z930" w:id="388"/>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договора ГЧП);</w:t>
      </w:r>
    </w:p>
    <w:bookmarkEnd w:id="388"/>
    <w:bookmarkStart w:name="z931" w:id="389"/>
    <w:p>
      <w:pPr>
        <w:spacing w:after="0"/>
        <w:ind w:left="0"/>
        <w:jc w:val="both"/>
      </w:pPr>
      <w:r>
        <w:rPr>
          <w:rFonts w:ascii="Times New Roman"/>
          <w:b w:val="false"/>
          <w:i w:val="false"/>
          <w:color w:val="000000"/>
          <w:sz w:val="28"/>
        </w:rPr>
        <w:t>
      8) наличие квалифицированных специалистов;</w:t>
      </w:r>
    </w:p>
    <w:bookmarkEnd w:id="389"/>
    <w:bookmarkStart w:name="z932" w:id="390"/>
    <w:p>
      <w:pPr>
        <w:spacing w:after="0"/>
        <w:ind w:left="0"/>
        <w:jc w:val="both"/>
      </w:pPr>
      <w:r>
        <w:rPr>
          <w:rFonts w:ascii="Times New Roman"/>
          <w:b w:val="false"/>
          <w:i w:val="false"/>
          <w:color w:val="000000"/>
          <w:sz w:val="28"/>
        </w:rPr>
        <w:t>
      9)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ГЧП;</w:t>
      </w:r>
    </w:p>
    <w:bookmarkEnd w:id="390"/>
    <w:bookmarkStart w:name="z933" w:id="391"/>
    <w:p>
      <w:pPr>
        <w:spacing w:after="0"/>
        <w:ind w:left="0"/>
        <w:jc w:val="both"/>
      </w:pPr>
      <w:r>
        <w:rPr>
          <w:rFonts w:ascii="Times New Roman"/>
          <w:b w:val="false"/>
          <w:i w:val="false"/>
          <w:color w:val="000000"/>
          <w:sz w:val="28"/>
        </w:rPr>
        <w:t>
      10) риски, принимаемые на себя частным партнером;</w:t>
      </w:r>
    </w:p>
    <w:bookmarkEnd w:id="391"/>
    <w:bookmarkStart w:name="z934" w:id="392"/>
    <w:p>
      <w:pPr>
        <w:spacing w:after="0"/>
        <w:ind w:left="0"/>
        <w:jc w:val="both"/>
      </w:pPr>
      <w:r>
        <w:rPr>
          <w:rFonts w:ascii="Times New Roman"/>
          <w:b w:val="false"/>
          <w:i w:val="false"/>
          <w:color w:val="000000"/>
          <w:sz w:val="28"/>
        </w:rPr>
        <w:t>
      11) степень участия потенциального частного партнера в подготовке проекта ГЧП (инициатор проекта либо участие в рамках конкурентного диалога).</w:t>
      </w:r>
    </w:p>
    <w:bookmarkEnd w:id="392"/>
    <w:bookmarkStart w:name="z935" w:id="393"/>
    <w:p>
      <w:pPr>
        <w:spacing w:after="0"/>
        <w:ind w:left="0"/>
        <w:jc w:val="both"/>
      </w:pPr>
      <w:r>
        <w:rPr>
          <w:rFonts w:ascii="Times New Roman"/>
          <w:b w:val="false"/>
          <w:i w:val="false"/>
          <w:color w:val="000000"/>
          <w:sz w:val="28"/>
        </w:rPr>
        <w:t>
      В отношении каждого критерия в конкурсной документации устанавливаются следующие параметры:</w:t>
      </w:r>
    </w:p>
    <w:bookmarkEnd w:id="393"/>
    <w:bookmarkStart w:name="z936" w:id="394"/>
    <w:p>
      <w:pPr>
        <w:spacing w:after="0"/>
        <w:ind w:left="0"/>
        <w:jc w:val="both"/>
      </w:pPr>
      <w:r>
        <w:rPr>
          <w:rFonts w:ascii="Times New Roman"/>
          <w:b w:val="false"/>
          <w:i w:val="false"/>
          <w:color w:val="000000"/>
          <w:sz w:val="28"/>
        </w:rPr>
        <w:t>
      1) начальное числовое значение критерия;</w:t>
      </w:r>
    </w:p>
    <w:bookmarkEnd w:id="394"/>
    <w:bookmarkStart w:name="z937" w:id="395"/>
    <w:p>
      <w:pPr>
        <w:spacing w:after="0"/>
        <w:ind w:left="0"/>
        <w:jc w:val="both"/>
      </w:pPr>
      <w:r>
        <w:rPr>
          <w:rFonts w:ascii="Times New Roman"/>
          <w:b w:val="false"/>
          <w:i w:val="false"/>
          <w:color w:val="000000"/>
          <w:sz w:val="28"/>
        </w:rPr>
        <w:t>
      2) уменьшение или увеличения начального значения критерия;</w:t>
      </w:r>
    </w:p>
    <w:bookmarkEnd w:id="395"/>
    <w:bookmarkStart w:name="z938" w:id="396"/>
    <w:p>
      <w:pPr>
        <w:spacing w:after="0"/>
        <w:ind w:left="0"/>
        <w:jc w:val="both"/>
      </w:pPr>
      <w:r>
        <w:rPr>
          <w:rFonts w:ascii="Times New Roman"/>
          <w:b w:val="false"/>
          <w:i w:val="false"/>
          <w:color w:val="000000"/>
          <w:sz w:val="28"/>
        </w:rPr>
        <w:t>
      3) весовой коэффициент, учитывающий значимость критерия определения частного партнера.</w:t>
      </w:r>
    </w:p>
    <w:bookmarkEnd w:id="396"/>
    <w:bookmarkStart w:name="z939" w:id="397"/>
    <w:p>
      <w:pPr>
        <w:spacing w:after="0"/>
        <w:ind w:left="0"/>
        <w:jc w:val="both"/>
      </w:pPr>
      <w:r>
        <w:rPr>
          <w:rFonts w:ascii="Times New Roman"/>
          <w:b w:val="false"/>
          <w:i w:val="false"/>
          <w:color w:val="000000"/>
          <w:sz w:val="28"/>
        </w:rPr>
        <w:t>
      Способы оценки критериев определения частного партнера устанавливаются конкурсной документацией.</w:t>
      </w:r>
    </w:p>
    <w:bookmarkEnd w:id="397"/>
    <w:bookmarkStart w:name="z940" w:id="398"/>
    <w:p>
      <w:pPr>
        <w:spacing w:after="0"/>
        <w:ind w:left="0"/>
        <w:jc w:val="both"/>
      </w:pPr>
      <w:r>
        <w:rPr>
          <w:rFonts w:ascii="Times New Roman"/>
          <w:b w:val="false"/>
          <w:i w:val="false"/>
          <w:color w:val="000000"/>
          <w:sz w:val="28"/>
        </w:rPr>
        <w:t>
      104. Комиссия вскрывает конверты с конкурсными заявками в срок, указанный в конкурсной документации, в присутствии не менее двух третей от общего числа членов Комиссии, уполномоченного представителя организатора конкурса (государственного партнера), а также потенциальных частных партнеров или их уполномоченных представителей.</w:t>
      </w:r>
    </w:p>
    <w:bookmarkEnd w:id="398"/>
    <w:bookmarkStart w:name="z941" w:id="399"/>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о месте, времени и дате проведения вскрытия конкурсных заявок в случае отсутствия кворума или решением председателя Комиссии или лица его замещающего.</w:t>
      </w:r>
    </w:p>
    <w:bookmarkEnd w:id="399"/>
    <w:bookmarkStart w:name="z942" w:id="400"/>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частным партнерам, которым организатор конкурса представил конкурсную документацию, а также членам Комиссии, заинтересованным государственным органам и организациям, включая уполномоченный орган по государственному планированию.</w:t>
      </w:r>
    </w:p>
    <w:bookmarkEnd w:id="400"/>
    <w:bookmarkStart w:name="z943" w:id="401"/>
    <w:p>
      <w:pPr>
        <w:spacing w:after="0"/>
        <w:ind w:left="0"/>
        <w:jc w:val="both"/>
      </w:pPr>
      <w:r>
        <w:rPr>
          <w:rFonts w:ascii="Times New Roman"/>
          <w:b w:val="false"/>
          <w:i w:val="false"/>
          <w:color w:val="000000"/>
          <w:sz w:val="28"/>
        </w:rPr>
        <w:t>
      Организатор конкурса извещает всех заинтересованных лиц о вышеуказанных изменениях через специально созданный интернет-ресурс (веб-портал) либо другим электронным способом.</w:t>
      </w:r>
    </w:p>
    <w:bookmarkEnd w:id="401"/>
    <w:bookmarkStart w:name="z944" w:id="402"/>
    <w:p>
      <w:pPr>
        <w:spacing w:after="0"/>
        <w:ind w:left="0"/>
        <w:jc w:val="both"/>
      </w:pPr>
      <w:r>
        <w:rPr>
          <w:rFonts w:ascii="Times New Roman"/>
          <w:b w:val="false"/>
          <w:i w:val="false"/>
          <w:color w:val="000000"/>
          <w:sz w:val="28"/>
        </w:rPr>
        <w:t>
      105. При вскрытии конкурсных заявок участников конкурса:</w:t>
      </w:r>
    </w:p>
    <w:bookmarkEnd w:id="402"/>
    <w:bookmarkStart w:name="z945" w:id="403"/>
    <w:p>
      <w:pPr>
        <w:spacing w:after="0"/>
        <w:ind w:left="0"/>
        <w:jc w:val="both"/>
      </w:pPr>
      <w:r>
        <w:rPr>
          <w:rFonts w:ascii="Times New Roman"/>
          <w:b w:val="false"/>
          <w:i w:val="false"/>
          <w:color w:val="000000"/>
          <w:sz w:val="28"/>
        </w:rPr>
        <w:t>
      1) рабочий орган Комиссии оглашает информацию по данному конкурсу и информирует присутствующих о:</w:t>
      </w:r>
    </w:p>
    <w:bookmarkEnd w:id="403"/>
    <w:bookmarkStart w:name="z946" w:id="404"/>
    <w:p>
      <w:pPr>
        <w:spacing w:after="0"/>
        <w:ind w:left="0"/>
        <w:jc w:val="both"/>
      </w:pPr>
      <w:r>
        <w:rPr>
          <w:rFonts w:ascii="Times New Roman"/>
          <w:b w:val="false"/>
          <w:i w:val="false"/>
          <w:color w:val="000000"/>
          <w:sz w:val="28"/>
        </w:rPr>
        <w:t>
      составе Комиссии;</w:t>
      </w:r>
    </w:p>
    <w:bookmarkEnd w:id="404"/>
    <w:bookmarkStart w:name="z947" w:id="405"/>
    <w:p>
      <w:pPr>
        <w:spacing w:after="0"/>
        <w:ind w:left="0"/>
        <w:jc w:val="both"/>
      </w:pPr>
      <w:r>
        <w:rPr>
          <w:rFonts w:ascii="Times New Roman"/>
          <w:b w:val="false"/>
          <w:i w:val="false"/>
          <w:color w:val="000000"/>
          <w:sz w:val="28"/>
        </w:rPr>
        <w:t>
      количестве потенциальных частных партнеров, получивших копию конкурсной документации;</w:t>
      </w:r>
    </w:p>
    <w:bookmarkEnd w:id="405"/>
    <w:bookmarkStart w:name="z948" w:id="406"/>
    <w:p>
      <w:pPr>
        <w:spacing w:after="0"/>
        <w:ind w:left="0"/>
        <w:jc w:val="both"/>
      </w:pPr>
      <w:r>
        <w:rPr>
          <w:rFonts w:ascii="Times New Roman"/>
          <w:b w:val="false"/>
          <w:i w:val="false"/>
          <w:color w:val="000000"/>
          <w:sz w:val="28"/>
        </w:rPr>
        <w:t>
      потенциальных частных партнерах, представивших в установленный срок конкурсные заявки, зарегистрированные в журнале регистрации конкурсных заявок;</w:t>
      </w:r>
    </w:p>
    <w:bookmarkEnd w:id="406"/>
    <w:bookmarkStart w:name="z949" w:id="407"/>
    <w:p>
      <w:pPr>
        <w:spacing w:after="0"/>
        <w:ind w:left="0"/>
        <w:jc w:val="both"/>
      </w:pPr>
      <w:r>
        <w:rPr>
          <w:rFonts w:ascii="Times New Roman"/>
          <w:b w:val="false"/>
          <w:i w:val="false"/>
          <w:color w:val="000000"/>
          <w:sz w:val="28"/>
        </w:rPr>
        <w:t>
      2) председательствующий определяет лицо для вскрытия конвертов с конкурсными заявками;</w:t>
      </w:r>
    </w:p>
    <w:bookmarkEnd w:id="407"/>
    <w:bookmarkStart w:name="z950" w:id="408"/>
    <w:p>
      <w:pPr>
        <w:spacing w:after="0"/>
        <w:ind w:left="0"/>
        <w:jc w:val="both"/>
      </w:pPr>
      <w:r>
        <w:rPr>
          <w:rFonts w:ascii="Times New Roman"/>
          <w:b w:val="false"/>
          <w:i w:val="false"/>
          <w:color w:val="000000"/>
          <w:sz w:val="28"/>
        </w:rPr>
        <w:t>
      3) секретарь Комиссии:</w:t>
      </w:r>
    </w:p>
    <w:bookmarkEnd w:id="408"/>
    <w:bookmarkStart w:name="z951" w:id="409"/>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w:t>
      </w:r>
    </w:p>
    <w:bookmarkEnd w:id="409"/>
    <w:bookmarkStart w:name="z952" w:id="410"/>
    <w:p>
      <w:pPr>
        <w:spacing w:after="0"/>
        <w:ind w:left="0"/>
        <w:jc w:val="both"/>
      </w:pPr>
      <w:r>
        <w:rPr>
          <w:rFonts w:ascii="Times New Roman"/>
          <w:b w:val="false"/>
          <w:i w:val="false"/>
          <w:color w:val="000000"/>
          <w:sz w:val="28"/>
        </w:rPr>
        <w:t xml:space="preserve">
      106. Копия протокола вскрытия направляется всем потенциальным частным партнерам или их уполномоченным представителям, подавшим конкурсную заявку, не позднее 5 (пяти) рабочих дней, следующих за днем указанного заседания Комиссии. </w:t>
      </w:r>
    </w:p>
    <w:bookmarkEnd w:id="410"/>
    <w:bookmarkStart w:name="z953" w:id="411"/>
    <w:p>
      <w:pPr>
        <w:spacing w:after="0"/>
        <w:ind w:left="0"/>
        <w:jc w:val="both"/>
      </w:pPr>
      <w:r>
        <w:rPr>
          <w:rFonts w:ascii="Times New Roman"/>
          <w:b w:val="false"/>
          <w:i w:val="false"/>
          <w:color w:val="000000"/>
          <w:sz w:val="28"/>
        </w:rPr>
        <w:t>
      107. Комиссией рассматриваются все конкурсные заявки.</w:t>
      </w:r>
    </w:p>
    <w:bookmarkEnd w:id="411"/>
    <w:bookmarkStart w:name="z954" w:id="412"/>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p>
    <w:bookmarkEnd w:id="412"/>
    <w:bookmarkStart w:name="z955" w:id="413"/>
    <w:p>
      <w:pPr>
        <w:spacing w:after="0"/>
        <w:ind w:left="0"/>
        <w:jc w:val="both"/>
      </w:pPr>
      <w:r>
        <w:rPr>
          <w:rFonts w:ascii="Times New Roman"/>
          <w:b w:val="false"/>
          <w:i w:val="false"/>
          <w:color w:val="000000"/>
          <w:sz w:val="28"/>
        </w:rPr>
        <w:t>
      108. Комиссия при рассмотрении конкурсных заявок участников конкурса:</w:t>
      </w:r>
    </w:p>
    <w:bookmarkEnd w:id="413"/>
    <w:bookmarkStart w:name="z956" w:id="414"/>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414"/>
    <w:bookmarkStart w:name="z957" w:id="415"/>
    <w:p>
      <w:pPr>
        <w:spacing w:after="0"/>
        <w:ind w:left="0"/>
        <w:jc w:val="both"/>
      </w:pPr>
      <w:r>
        <w:rPr>
          <w:rFonts w:ascii="Times New Roman"/>
          <w:b w:val="false"/>
          <w:i w:val="false"/>
          <w:color w:val="000000"/>
          <w:sz w:val="28"/>
        </w:rPr>
        <w:t>
      2) запрашивает через рабочий орган Комиссии у участников конкурса материалы и разъяснения в связи с их конкурсными заявками с тем, чтобы облегчить рассмотрение, оценку и сопоставление конкурсных заявок;</w:t>
      </w:r>
    </w:p>
    <w:bookmarkEnd w:id="415"/>
    <w:bookmarkStart w:name="z958" w:id="416"/>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запрашивает через рабочий орган комиссии необходимую информацию у соответствующих государственных органов, физических и юридических лиц.</w:t>
      </w:r>
    </w:p>
    <w:bookmarkEnd w:id="416"/>
    <w:bookmarkStart w:name="z959" w:id="417"/>
    <w:p>
      <w:pPr>
        <w:spacing w:after="0"/>
        <w:ind w:left="0"/>
        <w:jc w:val="both"/>
      </w:pPr>
      <w:r>
        <w:rPr>
          <w:rFonts w:ascii="Times New Roman"/>
          <w:b w:val="false"/>
          <w:i w:val="false"/>
          <w:color w:val="000000"/>
          <w:sz w:val="28"/>
        </w:rPr>
        <w:t>
      В случае выявления Комиссией потенциальных частных партнеров, не соответствующих требованиям конкурсной документации в части отсутствия требуемых документов или их соответствующего оформления (формальные признаки) в течение 5 (пять) рабочих дней с момента вскрытия конкурсных заявок, рабочим органом составляется Протокол предварительного рассмотрения конкурсных заявок.</w:t>
      </w:r>
    </w:p>
    <w:bookmarkEnd w:id="417"/>
    <w:bookmarkStart w:name="z960" w:id="418"/>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418"/>
    <w:bookmarkStart w:name="z961" w:id="419"/>
    <w:p>
      <w:pPr>
        <w:spacing w:after="0"/>
        <w:ind w:left="0"/>
        <w:jc w:val="both"/>
      </w:pPr>
      <w:r>
        <w:rPr>
          <w:rFonts w:ascii="Times New Roman"/>
          <w:b w:val="false"/>
          <w:i w:val="false"/>
          <w:color w:val="000000"/>
          <w:sz w:val="28"/>
        </w:rPr>
        <w:t>
      перечень потенциальных частных партнеров, не соответствующих требованиям конкурсной документации в части отсутствия требуемых документов и (или) их соответствующего оформления (формальные признаки);</w:t>
      </w:r>
    </w:p>
    <w:bookmarkEnd w:id="419"/>
    <w:bookmarkStart w:name="z962" w:id="420"/>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420"/>
    <w:bookmarkStart w:name="z963" w:id="421"/>
    <w:p>
      <w:pPr>
        <w:spacing w:after="0"/>
        <w:ind w:left="0"/>
        <w:jc w:val="both"/>
      </w:pPr>
      <w:r>
        <w:rPr>
          <w:rFonts w:ascii="Times New Roman"/>
          <w:b w:val="false"/>
          <w:i w:val="false"/>
          <w:color w:val="000000"/>
          <w:sz w:val="28"/>
        </w:rPr>
        <w:t>
      срок представления документов, но не более 10 (десять) рабочих дней.</w:t>
      </w:r>
    </w:p>
    <w:bookmarkEnd w:id="421"/>
    <w:bookmarkStart w:name="z964" w:id="422"/>
    <w:p>
      <w:pPr>
        <w:spacing w:after="0"/>
        <w:ind w:left="0"/>
        <w:jc w:val="both"/>
      </w:pPr>
      <w:r>
        <w:rPr>
          <w:rFonts w:ascii="Times New Roman"/>
          <w:b w:val="false"/>
          <w:i w:val="false"/>
          <w:color w:val="000000"/>
          <w:sz w:val="28"/>
        </w:rPr>
        <w:t>
      Копия протокола предварительного рассмотрения конкурсных заявок направляется рабочим органом Комиссии потенциальным частным партнерам в день подписания.</w:t>
      </w:r>
    </w:p>
    <w:bookmarkEnd w:id="422"/>
    <w:bookmarkStart w:name="z965" w:id="423"/>
    <w:p>
      <w:pPr>
        <w:spacing w:after="0"/>
        <w:ind w:left="0"/>
        <w:jc w:val="both"/>
      </w:pPr>
      <w:r>
        <w:rPr>
          <w:rFonts w:ascii="Times New Roman"/>
          <w:b w:val="false"/>
          <w:i w:val="false"/>
          <w:color w:val="000000"/>
          <w:sz w:val="28"/>
        </w:rPr>
        <w:t>
      Документация представленная позже установленного в протоколе срока не принимается.</w:t>
      </w:r>
    </w:p>
    <w:bookmarkEnd w:id="423"/>
    <w:bookmarkStart w:name="z966" w:id="424"/>
    <w:p>
      <w:pPr>
        <w:spacing w:after="0"/>
        <w:ind w:left="0"/>
        <w:jc w:val="both"/>
      </w:pPr>
      <w:r>
        <w:rPr>
          <w:rFonts w:ascii="Times New Roman"/>
          <w:b w:val="false"/>
          <w:i w:val="false"/>
          <w:color w:val="000000"/>
          <w:sz w:val="28"/>
        </w:rPr>
        <w:t>
      Приведение потенциальным частным партнером конкурсной заявки в соответствие с требованиями протокола предварительного рассмотрения конкурсных заявок не является изменением и (или) дополнением внесенной конкурсной заявки;</w:t>
      </w:r>
    </w:p>
    <w:bookmarkEnd w:id="424"/>
    <w:bookmarkStart w:name="z967" w:id="425"/>
    <w:p>
      <w:pPr>
        <w:spacing w:after="0"/>
        <w:ind w:left="0"/>
        <w:jc w:val="both"/>
      </w:pPr>
      <w:r>
        <w:rPr>
          <w:rFonts w:ascii="Times New Roman"/>
          <w:b w:val="false"/>
          <w:i w:val="false"/>
          <w:color w:val="000000"/>
          <w:sz w:val="28"/>
        </w:rPr>
        <w:t>
      4) оценивает конкурсные заявки в соответствии с критериями определения лучшей конкурсной заявки, установленными конкурсной документацией;</w:t>
      </w:r>
    </w:p>
    <w:bookmarkEnd w:id="425"/>
    <w:bookmarkStart w:name="z968" w:id="426"/>
    <w:p>
      <w:pPr>
        <w:spacing w:after="0"/>
        <w:ind w:left="0"/>
        <w:jc w:val="both"/>
      </w:pPr>
      <w:r>
        <w:rPr>
          <w:rFonts w:ascii="Times New Roman"/>
          <w:b w:val="false"/>
          <w:i w:val="false"/>
          <w:color w:val="000000"/>
          <w:sz w:val="28"/>
        </w:rPr>
        <w:t>
      5) определяет лучшую конкурсную заявку.</w:t>
      </w:r>
    </w:p>
    <w:bookmarkEnd w:id="426"/>
    <w:bookmarkStart w:name="z969" w:id="427"/>
    <w:p>
      <w:pPr>
        <w:spacing w:after="0"/>
        <w:ind w:left="0"/>
        <w:jc w:val="both"/>
      </w:pPr>
      <w:r>
        <w:rPr>
          <w:rFonts w:ascii="Times New Roman"/>
          <w:b w:val="false"/>
          <w:i w:val="false"/>
          <w:color w:val="000000"/>
          <w:sz w:val="28"/>
        </w:rPr>
        <w:t>
      109. Не допускается рассмотрение конкурсных заявок без проведения заседания Комиссии.</w:t>
      </w:r>
    </w:p>
    <w:bookmarkEnd w:id="427"/>
    <w:bookmarkStart w:name="z970" w:id="428"/>
    <w:p>
      <w:pPr>
        <w:spacing w:after="0"/>
        <w:ind w:left="0"/>
        <w:jc w:val="both"/>
      </w:pPr>
      <w:r>
        <w:rPr>
          <w:rFonts w:ascii="Times New Roman"/>
          <w:b w:val="false"/>
          <w:i w:val="false"/>
          <w:color w:val="000000"/>
          <w:sz w:val="28"/>
        </w:rPr>
        <w:t>
      110. С потенциальным частным партнером, конкурсная заявка которого признана лучшей, Комиссией проводятся переговоры по уточнению проекта ГЧП и условий договора ГЧП.</w:t>
      </w:r>
    </w:p>
    <w:bookmarkEnd w:id="428"/>
    <w:bookmarkStart w:name="z971" w:id="429"/>
    <w:p>
      <w:pPr>
        <w:spacing w:after="0"/>
        <w:ind w:left="0"/>
        <w:jc w:val="both"/>
      </w:pPr>
      <w:r>
        <w:rPr>
          <w:rFonts w:ascii="Times New Roman"/>
          <w:b w:val="false"/>
          <w:i w:val="false"/>
          <w:color w:val="000000"/>
          <w:sz w:val="28"/>
        </w:rPr>
        <w:t>
      Юридические лица по сопровождению проектов ГЧП, определяемые Правительством Республики Казахстан или местными исполнительными органами областей, городов республиканского значения и столицы могут оказывать консультационные услуги в переговорном процессе между субъектами ГЧП.</w:t>
      </w:r>
    </w:p>
    <w:bookmarkEnd w:id="429"/>
    <w:bookmarkStart w:name="z972" w:id="430"/>
    <w:p>
      <w:pPr>
        <w:spacing w:after="0"/>
        <w:ind w:left="0"/>
        <w:jc w:val="both"/>
      </w:pPr>
      <w:r>
        <w:rPr>
          <w:rFonts w:ascii="Times New Roman"/>
          <w:b w:val="false"/>
          <w:i w:val="false"/>
          <w:color w:val="000000"/>
          <w:sz w:val="28"/>
        </w:rPr>
        <w:t>
      111.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в письменной форме.</w:t>
      </w:r>
    </w:p>
    <w:bookmarkEnd w:id="430"/>
    <w:bookmarkStart w:name="z973" w:id="431"/>
    <w:p>
      <w:pPr>
        <w:spacing w:after="0"/>
        <w:ind w:left="0"/>
        <w:jc w:val="both"/>
      </w:pPr>
      <w:r>
        <w:rPr>
          <w:rFonts w:ascii="Times New Roman"/>
          <w:b w:val="false"/>
          <w:i w:val="false"/>
          <w:color w:val="000000"/>
          <w:sz w:val="28"/>
        </w:rPr>
        <w:t>
      По итогам проведения переговоров конкурсной комиссией принимается решение.</w:t>
      </w:r>
    </w:p>
    <w:bookmarkEnd w:id="431"/>
    <w:bookmarkStart w:name="z974" w:id="432"/>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по определению частного партнера.</w:t>
      </w:r>
    </w:p>
    <w:bookmarkEnd w:id="432"/>
    <w:bookmarkStart w:name="z975" w:id="433"/>
    <w:p>
      <w:pPr>
        <w:spacing w:after="0"/>
        <w:ind w:left="0"/>
        <w:jc w:val="both"/>
      </w:pPr>
      <w:r>
        <w:rPr>
          <w:rFonts w:ascii="Times New Roman"/>
          <w:b w:val="false"/>
          <w:i w:val="false"/>
          <w:color w:val="000000"/>
          <w:sz w:val="28"/>
        </w:rPr>
        <w:t>
      112. 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то Комиссией данная конкурсная заявка не рассматривается и заново выбирается лучшая конкурсная заявка.</w:t>
      </w:r>
    </w:p>
    <w:bookmarkEnd w:id="433"/>
    <w:bookmarkStart w:name="z976" w:id="434"/>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не признается победителем конкурса.</w:t>
      </w:r>
    </w:p>
    <w:bookmarkEnd w:id="434"/>
    <w:bookmarkStart w:name="z977" w:id="435"/>
    <w:p>
      <w:pPr>
        <w:spacing w:after="0"/>
        <w:ind w:left="0"/>
        <w:jc w:val="both"/>
      </w:pPr>
      <w:r>
        <w:rPr>
          <w:rFonts w:ascii="Times New Roman"/>
          <w:b w:val="false"/>
          <w:i w:val="false"/>
          <w:color w:val="000000"/>
          <w:sz w:val="28"/>
        </w:rPr>
        <w:t>
      Комиссия заново выбирает лучшую конкурсную заявку среди остальных конкурсных заявок, представленных на конкурс.</w:t>
      </w:r>
    </w:p>
    <w:bookmarkEnd w:id="435"/>
    <w:bookmarkStart w:name="z978" w:id="436"/>
    <w:p>
      <w:pPr>
        <w:spacing w:after="0"/>
        <w:ind w:left="0"/>
        <w:jc w:val="both"/>
      </w:pPr>
      <w:r>
        <w:rPr>
          <w:rFonts w:ascii="Times New Roman"/>
          <w:b w:val="false"/>
          <w:i w:val="false"/>
          <w:color w:val="000000"/>
          <w:sz w:val="28"/>
        </w:rPr>
        <w:t>
      В случае отсутствия таковых, конкурс признается несостоявшимся.</w:t>
      </w:r>
    </w:p>
    <w:bookmarkEnd w:id="436"/>
    <w:bookmarkStart w:name="z979" w:id="437"/>
    <w:p>
      <w:pPr>
        <w:spacing w:after="0"/>
        <w:ind w:left="0"/>
        <w:jc w:val="both"/>
      </w:pPr>
      <w:r>
        <w:rPr>
          <w:rFonts w:ascii="Times New Roman"/>
          <w:b w:val="false"/>
          <w:i w:val="false"/>
          <w:color w:val="000000"/>
          <w:sz w:val="28"/>
        </w:rPr>
        <w:t>
      По итогам конкурса по определению частного партнера решением конкурсной комиссии определяется лучшая конкурсная заявка, а заявитель признается победителем конкурса по определению частного партнера.</w:t>
      </w:r>
    </w:p>
    <w:bookmarkEnd w:id="437"/>
    <w:bookmarkStart w:name="z980" w:id="438"/>
    <w:p>
      <w:pPr>
        <w:spacing w:after="0"/>
        <w:ind w:left="0"/>
        <w:jc w:val="both"/>
      </w:pPr>
      <w:r>
        <w:rPr>
          <w:rFonts w:ascii="Times New Roman"/>
          <w:b w:val="false"/>
          <w:i w:val="false"/>
          <w:color w:val="000000"/>
          <w:sz w:val="28"/>
        </w:rPr>
        <w:t>
      113. Конкурс признается несостоявшимся:</w:t>
      </w:r>
    </w:p>
    <w:bookmarkEnd w:id="438"/>
    <w:bookmarkStart w:name="z981" w:id="439"/>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439"/>
    <w:bookmarkStart w:name="z982" w:id="440"/>
    <w:p>
      <w:pPr>
        <w:spacing w:after="0"/>
        <w:ind w:left="0"/>
        <w:jc w:val="both"/>
      </w:pPr>
      <w:r>
        <w:rPr>
          <w:rFonts w:ascii="Times New Roman"/>
          <w:b w:val="false"/>
          <w:i w:val="false"/>
          <w:color w:val="000000"/>
          <w:sz w:val="28"/>
        </w:rPr>
        <w:t xml:space="preserve">
      2) в случае, если все представленные конкурсные заявки либо единственная конкурсная заявка не соответствуют требованиям конкурсной документации; </w:t>
      </w:r>
    </w:p>
    <w:bookmarkEnd w:id="440"/>
    <w:bookmarkStart w:name="z983" w:id="441"/>
    <w:p>
      <w:pPr>
        <w:spacing w:after="0"/>
        <w:ind w:left="0"/>
        <w:jc w:val="both"/>
      </w:pPr>
      <w:r>
        <w:rPr>
          <w:rFonts w:ascii="Times New Roman"/>
          <w:b w:val="false"/>
          <w:i w:val="false"/>
          <w:color w:val="000000"/>
          <w:sz w:val="28"/>
        </w:rPr>
        <w:t>
      3) в случае, установленном пунктом 112 настоящих Правил.</w:t>
      </w:r>
    </w:p>
    <w:bookmarkEnd w:id="441"/>
    <w:bookmarkStart w:name="z984" w:id="442"/>
    <w:p>
      <w:pPr>
        <w:spacing w:after="0"/>
        <w:ind w:left="0"/>
        <w:jc w:val="both"/>
      </w:pPr>
      <w:r>
        <w:rPr>
          <w:rFonts w:ascii="Times New Roman"/>
          <w:b w:val="false"/>
          <w:i w:val="false"/>
          <w:color w:val="000000"/>
          <w:sz w:val="28"/>
        </w:rPr>
        <w:t xml:space="preserve">
      114. Организатор конкурса направляет на согласование проект договора ГЧП, в том числе при внесении в него соответствующих изменений и (или) дополнений, с приложением копий протокола об определении лучшей конкурсной заявки, в центральный либо местный уполномоченный орган по исполнению бюджета, а также в государственный орган, осуществляющий руководство в сферах естественных монополий (по проекту ГЧП, реализуемому в сферах естественных монополий). </w:t>
      </w:r>
    </w:p>
    <w:bookmarkEnd w:id="442"/>
    <w:bookmarkStart w:name="z985" w:id="443"/>
    <w:p>
      <w:pPr>
        <w:spacing w:after="0"/>
        <w:ind w:left="0"/>
        <w:jc w:val="both"/>
      </w:pPr>
      <w:r>
        <w:rPr>
          <w:rFonts w:ascii="Times New Roman"/>
          <w:b w:val="false"/>
          <w:i w:val="false"/>
          <w:color w:val="000000"/>
          <w:sz w:val="28"/>
        </w:rPr>
        <w:t>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 согласования по каждому рассматриваемому вопросу.</w:t>
      </w:r>
    </w:p>
    <w:bookmarkEnd w:id="443"/>
    <w:bookmarkStart w:name="z986" w:id="444"/>
    <w:p>
      <w:pPr>
        <w:spacing w:after="0"/>
        <w:ind w:left="0"/>
        <w:jc w:val="both"/>
      </w:pPr>
      <w:r>
        <w:rPr>
          <w:rFonts w:ascii="Times New Roman"/>
          <w:b w:val="false"/>
          <w:i w:val="false"/>
          <w:color w:val="000000"/>
          <w:sz w:val="28"/>
        </w:rPr>
        <w:t xml:space="preserve">
      115. Содержание договора ГЧП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444"/>
    <w:bookmarkStart w:name="z987" w:id="445"/>
    <w:p>
      <w:pPr>
        <w:spacing w:after="0"/>
        <w:ind w:left="0"/>
        <w:jc w:val="both"/>
      </w:pPr>
      <w:r>
        <w:rPr>
          <w:rFonts w:ascii="Times New Roman"/>
          <w:b w:val="false"/>
          <w:i w:val="false"/>
          <w:color w:val="000000"/>
          <w:sz w:val="28"/>
        </w:rPr>
        <w:t>
      Все изменения и (или) дополнения, вносимые в первоначальный проект договора ГЧП, прошедший экспертизу в составе конкурсной документации, отражаются в протоколе Комиссии с обоснованием причин данных изменений и (или) дополнений.</w:t>
      </w:r>
    </w:p>
    <w:bookmarkEnd w:id="445"/>
    <w:bookmarkStart w:name="z988" w:id="446"/>
    <w:p>
      <w:pPr>
        <w:spacing w:after="0"/>
        <w:ind w:left="0"/>
        <w:jc w:val="both"/>
      </w:pPr>
      <w:r>
        <w:rPr>
          <w:rFonts w:ascii="Times New Roman"/>
          <w:b w:val="false"/>
          <w:i w:val="false"/>
          <w:color w:val="000000"/>
          <w:sz w:val="28"/>
        </w:rPr>
        <w:t>
      116. Центральный либо местный уполномоченный орган по исполнению бюджета согласовывает проект договора ГЧП по вопросам, входящим в компетенцию, в течение 10 (десяти) рабочих дней со дня поступления.</w:t>
      </w:r>
    </w:p>
    <w:bookmarkEnd w:id="446"/>
    <w:bookmarkStart w:name="z989" w:id="447"/>
    <w:p>
      <w:pPr>
        <w:spacing w:after="0"/>
        <w:ind w:left="0"/>
        <w:jc w:val="both"/>
      </w:pPr>
      <w:r>
        <w:rPr>
          <w:rFonts w:ascii="Times New Roman"/>
          <w:b w:val="false"/>
          <w:i w:val="false"/>
          <w:color w:val="000000"/>
          <w:sz w:val="28"/>
        </w:rPr>
        <w:t>
      Уполномоченный государственный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услуги (товары, работы), в течение 10 (десяти) рабочих дней со дня его представления.</w:t>
      </w:r>
    </w:p>
    <w:bookmarkEnd w:id="447"/>
    <w:bookmarkStart w:name="z990" w:id="448"/>
    <w:p>
      <w:pPr>
        <w:spacing w:after="0"/>
        <w:ind w:left="0"/>
        <w:jc w:val="both"/>
      </w:pPr>
      <w:r>
        <w:rPr>
          <w:rFonts w:ascii="Times New Roman"/>
          <w:b w:val="false"/>
          <w:i w:val="false"/>
          <w:color w:val="000000"/>
          <w:sz w:val="28"/>
        </w:rPr>
        <w:t>
      При согласовании проекта договора ГЧП в части порядка формирования и утверждения тарифов (цен, ставок сборов) на услуги (товары, работы) государственный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448"/>
    <w:bookmarkStart w:name="z991" w:id="449"/>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449"/>
    <w:bookmarkStart w:name="z992" w:id="450"/>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450"/>
    <w:bookmarkStart w:name="z993" w:id="451"/>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451"/>
    <w:bookmarkStart w:name="z994" w:id="452"/>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452"/>
    <w:bookmarkStart w:name="z995" w:id="453"/>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453"/>
    <w:bookmarkStart w:name="z996" w:id="454"/>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454"/>
    <w:bookmarkStart w:name="z997" w:id="455"/>
    <w:p>
      <w:pPr>
        <w:spacing w:after="0"/>
        <w:ind w:left="0"/>
        <w:jc w:val="both"/>
      </w:pPr>
      <w:r>
        <w:rPr>
          <w:rFonts w:ascii="Times New Roman"/>
          <w:b w:val="false"/>
          <w:i w:val="false"/>
          <w:color w:val="000000"/>
          <w:sz w:val="28"/>
        </w:rPr>
        <w:t>
      7) критерии качества эксплуатации объекта;</w:t>
      </w:r>
    </w:p>
    <w:bookmarkEnd w:id="455"/>
    <w:bookmarkStart w:name="z998" w:id="456"/>
    <w:p>
      <w:pPr>
        <w:spacing w:after="0"/>
        <w:ind w:left="0"/>
        <w:jc w:val="both"/>
      </w:pPr>
      <w:r>
        <w:rPr>
          <w:rFonts w:ascii="Times New Roman"/>
          <w:b w:val="false"/>
          <w:i w:val="false"/>
          <w:color w:val="000000"/>
          <w:sz w:val="28"/>
        </w:rPr>
        <w:t>
      8) порядок определения качества эксплуатации объекта;</w:t>
      </w:r>
    </w:p>
    <w:bookmarkEnd w:id="456"/>
    <w:bookmarkStart w:name="z999" w:id="457"/>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ГЧП;</w:t>
      </w:r>
    </w:p>
    <w:bookmarkEnd w:id="457"/>
    <w:bookmarkStart w:name="z1000" w:id="458"/>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458"/>
    <w:bookmarkStart w:name="z1001" w:id="459"/>
    <w:p>
      <w:pPr>
        <w:spacing w:after="0"/>
        <w:ind w:left="0"/>
        <w:jc w:val="both"/>
      </w:pPr>
      <w:r>
        <w:rPr>
          <w:rFonts w:ascii="Times New Roman"/>
          <w:b w:val="false"/>
          <w:i w:val="false"/>
          <w:color w:val="000000"/>
          <w:sz w:val="28"/>
        </w:rPr>
        <w:t>
      11) права и обязанности частного партнера связанные с формированием и утверждением тарифов;</w:t>
      </w:r>
    </w:p>
    <w:bookmarkEnd w:id="459"/>
    <w:bookmarkStart w:name="z1002" w:id="460"/>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460"/>
    <w:bookmarkStart w:name="z1003" w:id="461"/>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461"/>
    <w:bookmarkStart w:name="z1004" w:id="462"/>
    <w:p>
      <w:pPr>
        <w:spacing w:after="0"/>
        <w:ind w:left="0"/>
        <w:jc w:val="both"/>
      </w:pPr>
      <w:r>
        <w:rPr>
          <w:rFonts w:ascii="Times New Roman"/>
          <w:b w:val="false"/>
          <w:i w:val="false"/>
          <w:color w:val="000000"/>
          <w:sz w:val="28"/>
        </w:rPr>
        <w:t>
      117. По итогам конкурса по определению частного партнера с учетом согласований проекта договора ГЧП решением Комиссии определяется лучшая конкурсная заявка, утверждается проект договора ГЧП, а заявитель признается победителем конкурса по определению частного партнера.</w:t>
      </w:r>
    </w:p>
    <w:bookmarkEnd w:id="462"/>
    <w:bookmarkStart w:name="z1005" w:id="463"/>
    <w:p>
      <w:pPr>
        <w:spacing w:after="0"/>
        <w:ind w:left="0"/>
        <w:jc w:val="both"/>
      </w:pPr>
      <w:r>
        <w:rPr>
          <w:rFonts w:ascii="Times New Roman"/>
          <w:b w:val="false"/>
          <w:i w:val="false"/>
          <w:color w:val="000000"/>
          <w:sz w:val="28"/>
        </w:rPr>
        <w:t>
      В случае если финансирование проекта ГЧП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учетом заключения финансовой экспертизы проекта ГЧП центрального уполномоченного органа по исполнению бюджета в соответствии с бюджетным законодательством Республики Казахстан.</w:t>
      </w:r>
    </w:p>
    <w:bookmarkEnd w:id="463"/>
    <w:bookmarkStart w:name="z1006" w:id="464"/>
    <w:p>
      <w:pPr>
        <w:spacing w:after="0"/>
        <w:ind w:left="0"/>
        <w:jc w:val="both"/>
      </w:pPr>
      <w:r>
        <w:rPr>
          <w:rFonts w:ascii="Times New Roman"/>
          <w:b w:val="false"/>
          <w:i w:val="false"/>
          <w:color w:val="000000"/>
          <w:sz w:val="28"/>
        </w:rPr>
        <w:t>
      118. Решение Комиссии оформляется протоколом.</w:t>
      </w:r>
    </w:p>
    <w:bookmarkEnd w:id="464"/>
    <w:bookmarkStart w:name="z1007" w:id="465"/>
    <w:p>
      <w:pPr>
        <w:spacing w:after="0"/>
        <w:ind w:left="0"/>
        <w:jc w:val="both"/>
      </w:pPr>
      <w:r>
        <w:rPr>
          <w:rFonts w:ascii="Times New Roman"/>
          <w:b w:val="false"/>
          <w:i w:val="false"/>
          <w:color w:val="000000"/>
          <w:sz w:val="28"/>
        </w:rPr>
        <w:t>
      119. Срок заключения договора ГЧП составляет не более 90 (девяноста) календарных дней со дня подведения итогов конкурса по определению частного партнера.</w:t>
      </w:r>
    </w:p>
    <w:bookmarkEnd w:id="465"/>
    <w:bookmarkStart w:name="z1008" w:id="466"/>
    <w:p>
      <w:pPr>
        <w:spacing w:after="0"/>
        <w:ind w:left="0"/>
        <w:jc w:val="both"/>
      </w:pPr>
      <w:r>
        <w:rPr>
          <w:rFonts w:ascii="Times New Roman"/>
          <w:b w:val="false"/>
          <w:i w:val="false"/>
          <w:color w:val="000000"/>
          <w:sz w:val="28"/>
        </w:rPr>
        <w:t>
      120. Местные уполномоченные органы по государственному планированию уведомляют центральный уполномоченный орган по государственному планированию о заключенных договорах ГЧП по местным проектам ГЧП не позднее 5 (пяти) рабочих дней с момента их заключения.</w:t>
      </w:r>
    </w:p>
    <w:bookmarkEnd w:id="466"/>
    <w:bookmarkStart w:name="z1009" w:id="467"/>
    <w:p>
      <w:pPr>
        <w:spacing w:after="0"/>
        <w:ind w:left="0"/>
        <w:jc w:val="left"/>
      </w:pPr>
      <w:r>
        <w:rPr>
          <w:rFonts w:ascii="Times New Roman"/>
          <w:b/>
          <w:i w:val="false"/>
          <w:color w:val="000000"/>
        </w:rPr>
        <w:t xml:space="preserve"> Параграф 7. Особенности проведения конкурса по определению частного партнера с использованием двухэтапных процедур</w:t>
      </w:r>
    </w:p>
    <w:bookmarkEnd w:id="467"/>
    <w:bookmarkStart w:name="z1010" w:id="468"/>
    <w:p>
      <w:pPr>
        <w:spacing w:after="0"/>
        <w:ind w:left="0"/>
        <w:jc w:val="both"/>
      </w:pPr>
      <w:r>
        <w:rPr>
          <w:rFonts w:ascii="Times New Roman"/>
          <w:b w:val="false"/>
          <w:i w:val="false"/>
          <w:color w:val="000000"/>
          <w:sz w:val="28"/>
        </w:rPr>
        <w:t>
      121. Конкурс по определению частного партнера с использованием двухэтапных процедур проводится в случаях, когда организатор конкурса определил сферу применения и (или) объект ГЧП, как технически сложный и (или) уникальный.</w:t>
      </w:r>
    </w:p>
    <w:bookmarkEnd w:id="468"/>
    <w:bookmarkStart w:name="z1011" w:id="469"/>
    <w:p>
      <w:pPr>
        <w:spacing w:after="0"/>
        <w:ind w:left="0"/>
        <w:jc w:val="both"/>
      </w:pPr>
      <w:r>
        <w:rPr>
          <w:rFonts w:ascii="Times New Roman"/>
          <w:b w:val="false"/>
          <w:i w:val="false"/>
          <w:color w:val="000000"/>
          <w:sz w:val="28"/>
        </w:rPr>
        <w:t>
      122. Первый этап конкурса по определению частного партнера с использованием двухэтапных процедур является предварительным этапом двухэтапных конкурсных процедур для сбора технических предложений потенциальных частных партнеров, который предусматривает:</w:t>
      </w:r>
    </w:p>
    <w:bookmarkEnd w:id="469"/>
    <w:bookmarkStart w:name="z1012" w:id="470"/>
    <w:p>
      <w:pPr>
        <w:spacing w:after="0"/>
        <w:ind w:left="0"/>
        <w:jc w:val="both"/>
      </w:pPr>
      <w:r>
        <w:rPr>
          <w:rFonts w:ascii="Times New Roman"/>
          <w:b w:val="false"/>
          <w:i w:val="false"/>
          <w:color w:val="000000"/>
          <w:sz w:val="28"/>
        </w:rPr>
        <w:t>
      1) формирование организатором конкурса технического задания с учетом положений инвестиционного предложения.</w:t>
      </w:r>
    </w:p>
    <w:bookmarkEnd w:id="470"/>
    <w:bookmarkStart w:name="z1013" w:id="471"/>
    <w:p>
      <w:pPr>
        <w:spacing w:after="0"/>
        <w:ind w:left="0"/>
        <w:jc w:val="both"/>
      </w:pPr>
      <w:r>
        <w:rPr>
          <w:rFonts w:ascii="Times New Roman"/>
          <w:b w:val="false"/>
          <w:i w:val="false"/>
          <w:color w:val="000000"/>
          <w:sz w:val="28"/>
        </w:rPr>
        <w:t>
      Техническое задание формируется согласно приложению 4 к настоящим Правилам;</w:t>
      </w:r>
    </w:p>
    <w:bookmarkEnd w:id="471"/>
    <w:bookmarkStart w:name="z1014" w:id="472"/>
    <w:p>
      <w:pPr>
        <w:spacing w:after="0"/>
        <w:ind w:left="0"/>
        <w:jc w:val="both"/>
      </w:pPr>
      <w:r>
        <w:rPr>
          <w:rFonts w:ascii="Times New Roman"/>
          <w:b w:val="false"/>
          <w:i w:val="false"/>
          <w:color w:val="000000"/>
          <w:sz w:val="28"/>
        </w:rPr>
        <w:t>
      2) опубликование объявления о проведении конкурса по определению частного партнера с использованием двухэтапных процедур.</w:t>
      </w:r>
    </w:p>
    <w:bookmarkEnd w:id="472"/>
    <w:bookmarkStart w:name="z1015" w:id="473"/>
    <w:p>
      <w:pPr>
        <w:spacing w:after="0"/>
        <w:ind w:left="0"/>
        <w:jc w:val="both"/>
      </w:pPr>
      <w:r>
        <w:rPr>
          <w:rFonts w:ascii="Times New Roman"/>
          <w:b w:val="false"/>
          <w:i w:val="false"/>
          <w:color w:val="000000"/>
          <w:sz w:val="28"/>
        </w:rPr>
        <w:t>
      Информация о начале подготовки проведения конкурса по определению частного партнера с использованием двухэтапных процедур включает в себя сведения о проекте ГЧП, о дате, месте и времени представления потенциальным частным партнером технических предложений, разработанных в соответствии с техническим заданием;</w:t>
      </w:r>
    </w:p>
    <w:bookmarkEnd w:id="473"/>
    <w:bookmarkStart w:name="z1016" w:id="474"/>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bookmarkEnd w:id="474"/>
    <w:bookmarkStart w:name="z1017" w:id="475"/>
    <w:p>
      <w:pPr>
        <w:spacing w:after="0"/>
        <w:ind w:left="0"/>
        <w:jc w:val="both"/>
      </w:pPr>
      <w:r>
        <w:rPr>
          <w:rFonts w:ascii="Times New Roman"/>
          <w:b w:val="false"/>
          <w:i w:val="false"/>
          <w:color w:val="000000"/>
          <w:sz w:val="28"/>
        </w:rPr>
        <w:t>
      На данном этапе организатор конкурса также представляет потенциальным частным партнерам квалификационные требования;</w:t>
      </w:r>
    </w:p>
    <w:bookmarkEnd w:id="475"/>
    <w:bookmarkStart w:name="z1018" w:id="476"/>
    <w:p>
      <w:pPr>
        <w:spacing w:after="0"/>
        <w:ind w:left="0"/>
        <w:jc w:val="both"/>
      </w:pPr>
      <w:r>
        <w:rPr>
          <w:rFonts w:ascii="Times New Roman"/>
          <w:b w:val="false"/>
          <w:i w:val="false"/>
          <w:color w:val="000000"/>
          <w:sz w:val="28"/>
        </w:rPr>
        <w:t>
      4) представление потенциальным частным партнером технических предложений, разработанных в соответствии с техническим заданием.</w:t>
      </w:r>
    </w:p>
    <w:bookmarkEnd w:id="476"/>
    <w:bookmarkStart w:name="z1019" w:id="477"/>
    <w:p>
      <w:pPr>
        <w:spacing w:after="0"/>
        <w:ind w:left="0"/>
        <w:jc w:val="both"/>
      </w:pPr>
      <w:r>
        <w:rPr>
          <w:rFonts w:ascii="Times New Roman"/>
          <w:b w:val="false"/>
          <w:i w:val="false"/>
          <w:color w:val="000000"/>
          <w:sz w:val="28"/>
        </w:rPr>
        <w:t>
      На данном этапе потенциальный частный партнер также представляет документы, подтверждающие соответствие предъявляемым квалификационным требованиям, на основе которых организатор конкурса проводит квалификационный отбор;</w:t>
      </w:r>
    </w:p>
    <w:bookmarkEnd w:id="477"/>
    <w:bookmarkStart w:name="z1020" w:id="478"/>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w:t>
      </w:r>
    </w:p>
    <w:bookmarkEnd w:id="478"/>
    <w:bookmarkStart w:name="z1021" w:id="479"/>
    <w:p>
      <w:pPr>
        <w:spacing w:after="0"/>
        <w:ind w:left="0"/>
        <w:jc w:val="both"/>
      </w:pPr>
      <w:r>
        <w:rPr>
          <w:rFonts w:ascii="Times New Roman"/>
          <w:b w:val="false"/>
          <w:i w:val="false"/>
          <w:color w:val="000000"/>
          <w:sz w:val="28"/>
        </w:rPr>
        <w:t>
      На данном этапе организатором конкурса в случае необходимости формирования оптимальных решений по финансовым, юридическим и иным параметрам проекта ГЧП, с учетом потребностей и возможностей каждого из заинтересованных потенциальных частных партнеров организуется конкурентный диалог.</w:t>
      </w:r>
    </w:p>
    <w:bookmarkEnd w:id="479"/>
    <w:bookmarkStart w:name="z1022" w:id="480"/>
    <w:p>
      <w:pPr>
        <w:spacing w:after="0"/>
        <w:ind w:left="0"/>
        <w:jc w:val="both"/>
      </w:pPr>
      <w:r>
        <w:rPr>
          <w:rFonts w:ascii="Times New Roman"/>
          <w:b w:val="false"/>
          <w:i w:val="false"/>
          <w:color w:val="000000"/>
          <w:sz w:val="28"/>
        </w:rPr>
        <w:t>
      Результаты конкурентного диалога оформляются протоколом.</w:t>
      </w:r>
    </w:p>
    <w:bookmarkEnd w:id="480"/>
    <w:bookmarkStart w:name="z1023" w:id="481"/>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481"/>
    <w:bookmarkStart w:name="z1024" w:id="482"/>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w:t>
      </w:r>
    </w:p>
    <w:bookmarkEnd w:id="482"/>
    <w:bookmarkStart w:name="z1025" w:id="483"/>
    <w:p>
      <w:pPr>
        <w:spacing w:after="0"/>
        <w:ind w:left="0"/>
        <w:jc w:val="both"/>
      </w:pPr>
      <w:r>
        <w:rPr>
          <w:rFonts w:ascii="Times New Roman"/>
          <w:b w:val="false"/>
          <w:i w:val="false"/>
          <w:color w:val="000000"/>
          <w:sz w:val="28"/>
        </w:rPr>
        <w:t>
      Организатор конкурса осуществляет разработку конкурсной документации на основании результатов обсуждения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 и конкурентного диалога.</w:t>
      </w:r>
    </w:p>
    <w:bookmarkEnd w:id="483"/>
    <w:bookmarkStart w:name="z1026" w:id="484"/>
    <w:p>
      <w:pPr>
        <w:spacing w:after="0"/>
        <w:ind w:left="0"/>
        <w:jc w:val="both"/>
      </w:pPr>
      <w:r>
        <w:rPr>
          <w:rFonts w:ascii="Times New Roman"/>
          <w:b w:val="false"/>
          <w:i w:val="false"/>
          <w:color w:val="000000"/>
          <w:sz w:val="28"/>
        </w:rPr>
        <w:t>
      В случае отсутствия ТЭО либо ПСД в составе конкурсной документации организатор конкурса указывает в ней предполагаемую стоимость строительства (создания) объекта ГЧП, по итогам рассмотрения технических предложений, представленных на первом этапе конкурса.</w:t>
      </w:r>
    </w:p>
    <w:bookmarkEnd w:id="484"/>
    <w:bookmarkStart w:name="z1027" w:id="485"/>
    <w:p>
      <w:pPr>
        <w:spacing w:after="0"/>
        <w:ind w:left="0"/>
        <w:jc w:val="both"/>
      </w:pPr>
      <w:r>
        <w:rPr>
          <w:rFonts w:ascii="Times New Roman"/>
          <w:b w:val="false"/>
          <w:i w:val="false"/>
          <w:color w:val="000000"/>
          <w:sz w:val="28"/>
        </w:rPr>
        <w:t>
      Предполагаемая стоимость строительства (создания) объекта ГЧП не должна превышать стоимость строительства (создания) аналогичных объектов.</w:t>
      </w:r>
    </w:p>
    <w:bookmarkEnd w:id="485"/>
    <w:bookmarkStart w:name="z1028" w:id="486"/>
    <w:p>
      <w:pPr>
        <w:spacing w:after="0"/>
        <w:ind w:left="0"/>
        <w:jc w:val="both"/>
      </w:pPr>
      <w:r>
        <w:rPr>
          <w:rFonts w:ascii="Times New Roman"/>
          <w:b w:val="false"/>
          <w:i w:val="false"/>
          <w:color w:val="000000"/>
          <w:sz w:val="28"/>
        </w:rPr>
        <w:t>
      В случае отсутствия аналогичных объектов в Республике Казахстан, предполагаемая стоимость строительства (создания) определяется как минимальная стоимость по итогам рассмотрения технических предложений, представленных на первом этапе конкурса.</w:t>
      </w:r>
    </w:p>
    <w:bookmarkEnd w:id="486"/>
    <w:bookmarkStart w:name="z1029" w:id="487"/>
    <w:p>
      <w:pPr>
        <w:spacing w:after="0"/>
        <w:ind w:left="0"/>
        <w:jc w:val="both"/>
      </w:pPr>
      <w:r>
        <w:rPr>
          <w:rFonts w:ascii="Times New Roman"/>
          <w:b w:val="false"/>
          <w:i w:val="false"/>
          <w:color w:val="000000"/>
          <w:sz w:val="28"/>
        </w:rPr>
        <w:t>
      Для подтверждения отсутствия аналогичных объектов в Республике Казахстан организатор конкурса направляет запросы в соответствующие уполномоченные органы.</w:t>
      </w:r>
    </w:p>
    <w:bookmarkEnd w:id="487"/>
    <w:bookmarkStart w:name="z1030" w:id="488"/>
    <w:p>
      <w:pPr>
        <w:spacing w:after="0"/>
        <w:ind w:left="0"/>
        <w:jc w:val="both"/>
      </w:pPr>
      <w:r>
        <w:rPr>
          <w:rFonts w:ascii="Times New Roman"/>
          <w:b w:val="false"/>
          <w:i w:val="false"/>
          <w:color w:val="000000"/>
          <w:sz w:val="28"/>
        </w:rPr>
        <w:t>
      При этом в конкурсной документации предусматриваются требования по представлению конкурсных заявок, содержащих финансовые условия по реализации проекта ГЧП;</w:t>
      </w:r>
    </w:p>
    <w:bookmarkEnd w:id="488"/>
    <w:bookmarkStart w:name="z1031" w:id="489"/>
    <w:p>
      <w:pPr>
        <w:spacing w:after="0"/>
        <w:ind w:left="0"/>
        <w:jc w:val="both"/>
      </w:pPr>
      <w:r>
        <w:rPr>
          <w:rFonts w:ascii="Times New Roman"/>
          <w:b w:val="false"/>
          <w:i w:val="false"/>
          <w:color w:val="000000"/>
          <w:sz w:val="28"/>
        </w:rPr>
        <w:t xml:space="preserve">
      7) направление организатором конкурса приглашения потенциальным частным партнерам, представившим на первом этапе технические предложения, а также прошедшим квалификационный отбор, принять участие во втором этапе конкурса по определению частного партнера. </w:t>
      </w:r>
    </w:p>
    <w:bookmarkEnd w:id="489"/>
    <w:bookmarkStart w:name="z1032" w:id="490"/>
    <w:p>
      <w:pPr>
        <w:spacing w:after="0"/>
        <w:ind w:left="0"/>
        <w:jc w:val="both"/>
      </w:pPr>
      <w:r>
        <w:rPr>
          <w:rFonts w:ascii="Times New Roman"/>
          <w:b w:val="false"/>
          <w:i w:val="false"/>
          <w:color w:val="000000"/>
          <w:sz w:val="28"/>
        </w:rPr>
        <w:t>
      Со дня направления приглашения организатор конкурса представляет потенциальному частному партнеру (его уполномоченному представителю) копию конкурсной документации на бумажном или электронном носителе.</w:t>
      </w:r>
    </w:p>
    <w:bookmarkEnd w:id="490"/>
    <w:bookmarkStart w:name="z1033" w:id="491"/>
    <w:p>
      <w:pPr>
        <w:spacing w:after="0"/>
        <w:ind w:left="0"/>
        <w:jc w:val="both"/>
      </w:pPr>
      <w:r>
        <w:rPr>
          <w:rFonts w:ascii="Times New Roman"/>
          <w:b w:val="false"/>
          <w:i w:val="false"/>
          <w:color w:val="000000"/>
          <w:sz w:val="28"/>
        </w:rPr>
        <w:t>
      Организатор конкурса может взимать плату за представленную конкурсную документацию, не превышающую затраты на копирование конкурсной документации.</w:t>
      </w:r>
    </w:p>
    <w:bookmarkEnd w:id="491"/>
    <w:bookmarkStart w:name="z1034" w:id="492"/>
    <w:p>
      <w:pPr>
        <w:spacing w:after="0"/>
        <w:ind w:left="0"/>
        <w:jc w:val="both"/>
      </w:pPr>
      <w:r>
        <w:rPr>
          <w:rFonts w:ascii="Times New Roman"/>
          <w:b w:val="false"/>
          <w:i w:val="false"/>
          <w:color w:val="000000"/>
          <w:sz w:val="28"/>
        </w:rPr>
        <w:t>
      123. Второй этап конкурса по определению частного партнера с использованием двухэтапных процедур предусматривает:</w:t>
      </w:r>
    </w:p>
    <w:bookmarkEnd w:id="492"/>
    <w:bookmarkStart w:name="z1035" w:id="493"/>
    <w:p>
      <w:pPr>
        <w:spacing w:after="0"/>
        <w:ind w:left="0"/>
        <w:jc w:val="both"/>
      </w:pPr>
      <w:r>
        <w:rPr>
          <w:rFonts w:ascii="Times New Roman"/>
          <w:b w:val="false"/>
          <w:i w:val="false"/>
          <w:color w:val="000000"/>
          <w:sz w:val="28"/>
        </w:rPr>
        <w:t>
      1) представление потенциальными частными партнерами, прошедшими квалификационный отбор, конкурсных заявок, а также внесение обеспечения конкурсной заявки.</w:t>
      </w:r>
    </w:p>
    <w:bookmarkEnd w:id="493"/>
    <w:bookmarkStart w:name="z1036" w:id="494"/>
    <w:p>
      <w:pPr>
        <w:spacing w:after="0"/>
        <w:ind w:left="0"/>
        <w:jc w:val="both"/>
      </w:pPr>
      <w:r>
        <w:rPr>
          <w:rFonts w:ascii="Times New Roman"/>
          <w:b w:val="false"/>
          <w:i w:val="false"/>
          <w:color w:val="000000"/>
          <w:sz w:val="28"/>
        </w:rPr>
        <w:t>
      В случае, если предполагаемый объект ГЧП относится к сфере естественных монополий, потенциальному частному партнеру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монополий.</w:t>
      </w:r>
    </w:p>
    <w:bookmarkEnd w:id="494"/>
    <w:bookmarkStart w:name="z1037" w:id="495"/>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технико-технологические и экологические решения, предусмотренные в ТЭО организатора конкурса, то участник конкурса по определению частного партнера дополнительно предоставляет письмо-гарантию о принятии таких решений в составе конкурсной заявки с ТЭО проекта ГЧП.</w:t>
      </w:r>
    </w:p>
    <w:bookmarkEnd w:id="495"/>
    <w:bookmarkStart w:name="z1038" w:id="496"/>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маркетинговые и (или) институциональные и (или) социально-экономические решения, приведенные в конкурсной документации организатора конкурса, то участник конкурса по определению частного партнера дополнительно предоставляет письмо-гарантию о принятии таких решений в составе конкурсной заявки с ТЭО проекта ГЧП.</w:t>
      </w:r>
    </w:p>
    <w:bookmarkEnd w:id="496"/>
    <w:bookmarkStart w:name="z1039" w:id="497"/>
    <w:p>
      <w:pPr>
        <w:spacing w:after="0"/>
        <w:ind w:left="0"/>
        <w:jc w:val="both"/>
      </w:pPr>
      <w:r>
        <w:rPr>
          <w:rFonts w:ascii="Times New Roman"/>
          <w:b w:val="false"/>
          <w:i w:val="false"/>
          <w:color w:val="000000"/>
          <w:sz w:val="28"/>
        </w:rPr>
        <w:t>
      В случае, если конкурсная документация не содержит ТЭО либо ПСД, то участники конкурса представляют конкурсные заявки, содержащие финансовые условия по реализации проекта ГЧП, в соответствии с требованиями конкурсной документации;</w:t>
      </w:r>
    </w:p>
    <w:bookmarkEnd w:id="497"/>
    <w:bookmarkStart w:name="z1040" w:id="498"/>
    <w:p>
      <w:pPr>
        <w:spacing w:after="0"/>
        <w:ind w:left="0"/>
        <w:jc w:val="both"/>
      </w:pPr>
      <w:r>
        <w:rPr>
          <w:rFonts w:ascii="Times New Roman"/>
          <w:b w:val="false"/>
          <w:i w:val="false"/>
          <w:color w:val="000000"/>
          <w:sz w:val="28"/>
        </w:rPr>
        <w:t>
      2) осуществление мероприятий, предусмотренных подпунктами 6), 7), 8), 9), 10), 11), 12), 13), 14), 15) и 16) пункта 76 настоящих Правил.</w:t>
      </w:r>
    </w:p>
    <w:bookmarkEnd w:id="498"/>
    <w:bookmarkStart w:name="z1041" w:id="499"/>
    <w:p>
      <w:pPr>
        <w:spacing w:after="0"/>
        <w:ind w:left="0"/>
        <w:jc w:val="left"/>
      </w:pPr>
      <w:r>
        <w:rPr>
          <w:rFonts w:ascii="Times New Roman"/>
          <w:b/>
          <w:i w:val="false"/>
          <w:color w:val="000000"/>
        </w:rPr>
        <w:t xml:space="preserve"> Параграф 8. Особенности проведения конкурса по определению частного партнера с использованием упрощенных конкурсных процедур</w:t>
      </w:r>
    </w:p>
    <w:bookmarkEnd w:id="499"/>
    <w:bookmarkStart w:name="z1042" w:id="500"/>
    <w:p>
      <w:pPr>
        <w:spacing w:after="0"/>
        <w:ind w:left="0"/>
        <w:jc w:val="both"/>
      </w:pPr>
      <w:r>
        <w:rPr>
          <w:rFonts w:ascii="Times New Roman"/>
          <w:b w:val="false"/>
          <w:i w:val="false"/>
          <w:color w:val="000000"/>
          <w:sz w:val="28"/>
        </w:rPr>
        <w:t>
      124. Конкурс по определению частного партнера с использованием упрощенных конкурсных процедур проводится при соблюдении всех следующих условий:</w:t>
      </w:r>
    </w:p>
    <w:bookmarkEnd w:id="500"/>
    <w:bookmarkStart w:name="z1043" w:id="501"/>
    <w:p>
      <w:pPr>
        <w:spacing w:after="0"/>
        <w:ind w:left="0"/>
        <w:jc w:val="both"/>
      </w:pPr>
      <w:r>
        <w:rPr>
          <w:rFonts w:ascii="Times New Roman"/>
          <w:b w:val="false"/>
          <w:i w:val="false"/>
          <w:color w:val="000000"/>
          <w:sz w:val="28"/>
        </w:rPr>
        <w:t>
      1) осуществляется реализация местного проекта ГЧП;</w:t>
      </w:r>
    </w:p>
    <w:bookmarkEnd w:id="501"/>
    <w:bookmarkStart w:name="z1044" w:id="502"/>
    <w:p>
      <w:pPr>
        <w:spacing w:after="0"/>
        <w:ind w:left="0"/>
        <w:jc w:val="both"/>
      </w:pPr>
      <w:r>
        <w:rPr>
          <w:rFonts w:ascii="Times New Roman"/>
          <w:b w:val="false"/>
          <w:i w:val="false"/>
          <w:color w:val="000000"/>
          <w:sz w:val="28"/>
        </w:rPr>
        <w:t>
      2) используется типовая конкурсная документация проекта ГЧП;</w:t>
      </w:r>
    </w:p>
    <w:bookmarkEnd w:id="502"/>
    <w:bookmarkStart w:name="z1045" w:id="503"/>
    <w:p>
      <w:pPr>
        <w:spacing w:after="0"/>
        <w:ind w:left="0"/>
        <w:jc w:val="both"/>
      </w:pPr>
      <w:r>
        <w:rPr>
          <w:rFonts w:ascii="Times New Roman"/>
          <w:b w:val="false"/>
          <w:i w:val="false"/>
          <w:color w:val="000000"/>
          <w:sz w:val="28"/>
        </w:rPr>
        <w:t>
      3) используется типовой договор ГЧП;</w:t>
      </w:r>
    </w:p>
    <w:bookmarkEnd w:id="503"/>
    <w:bookmarkStart w:name="z1046" w:id="504"/>
    <w:p>
      <w:pPr>
        <w:spacing w:after="0"/>
        <w:ind w:left="0"/>
        <w:jc w:val="both"/>
      </w:pPr>
      <w:r>
        <w:rPr>
          <w:rFonts w:ascii="Times New Roman"/>
          <w:b w:val="false"/>
          <w:i w:val="false"/>
          <w:color w:val="000000"/>
          <w:sz w:val="28"/>
        </w:rPr>
        <w:t>
      4) проект ГЧП не относится к сфере естественных монополий;</w:t>
      </w:r>
    </w:p>
    <w:bookmarkEnd w:id="504"/>
    <w:bookmarkStart w:name="z1047" w:id="505"/>
    <w:p>
      <w:pPr>
        <w:spacing w:after="0"/>
        <w:ind w:left="0"/>
        <w:jc w:val="both"/>
      </w:pPr>
      <w:r>
        <w:rPr>
          <w:rFonts w:ascii="Times New Roman"/>
          <w:b w:val="false"/>
          <w:i w:val="false"/>
          <w:color w:val="000000"/>
          <w:sz w:val="28"/>
        </w:rPr>
        <w:t>
      5) стоимость объекта ГЧП не превышает четырехмиллионного месячного расчетного показателя.</w:t>
      </w:r>
    </w:p>
    <w:bookmarkEnd w:id="505"/>
    <w:bookmarkStart w:name="z1048" w:id="506"/>
    <w:p>
      <w:pPr>
        <w:spacing w:after="0"/>
        <w:ind w:left="0"/>
        <w:jc w:val="both"/>
      </w:pPr>
      <w:r>
        <w:rPr>
          <w:rFonts w:ascii="Times New Roman"/>
          <w:b w:val="false"/>
          <w:i w:val="false"/>
          <w:color w:val="000000"/>
          <w:sz w:val="28"/>
        </w:rPr>
        <w:t>
      125. Конкурс по определению частного партнера с использованием упрощенных конкурсных процедур проводится в соответствии с положениями пункта 76 настоящих Правил на основании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w:t>
      </w:r>
    </w:p>
    <w:bookmarkEnd w:id="506"/>
    <w:bookmarkStart w:name="z1049" w:id="507"/>
    <w:p>
      <w:pPr>
        <w:spacing w:after="0"/>
        <w:ind w:left="0"/>
        <w:jc w:val="both"/>
      </w:pPr>
      <w:r>
        <w:rPr>
          <w:rFonts w:ascii="Times New Roman"/>
          <w:b w:val="false"/>
          <w:i w:val="false"/>
          <w:color w:val="000000"/>
          <w:sz w:val="28"/>
        </w:rPr>
        <w:t xml:space="preserve">
      При этом утверждение конкурсной документации проекта ГЧП, подписание договора ГЧП при проведении конкурса по определению частного партнера с использованием упрощенных конкурсных процедур осуществляются без проведения экспертиз,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507"/>
    <w:bookmarkStart w:name="z1050" w:id="508"/>
    <w:p>
      <w:pPr>
        <w:spacing w:after="0"/>
        <w:ind w:left="0"/>
        <w:jc w:val="both"/>
      </w:pPr>
      <w:r>
        <w:rPr>
          <w:rFonts w:ascii="Times New Roman"/>
          <w:b w:val="false"/>
          <w:i w:val="false"/>
          <w:color w:val="000000"/>
          <w:sz w:val="28"/>
        </w:rPr>
        <w:t>
      По проектам, связанным со строительством (реконструкцией) необходимо наличие ПСД с заключением комплексной вневедомственной экспертизы.</w:t>
      </w:r>
    </w:p>
    <w:bookmarkEnd w:id="508"/>
    <w:bookmarkStart w:name="z1051" w:id="509"/>
    <w:p>
      <w:pPr>
        <w:spacing w:after="0"/>
        <w:ind w:left="0"/>
        <w:jc w:val="left"/>
      </w:pPr>
      <w:r>
        <w:rPr>
          <w:rFonts w:ascii="Times New Roman"/>
          <w:b/>
          <w:i w:val="false"/>
          <w:color w:val="000000"/>
        </w:rPr>
        <w:t xml:space="preserve"> Параграф 9. Особенности проведения закрытого конкурса по определению частного партнера</w:t>
      </w:r>
    </w:p>
    <w:bookmarkEnd w:id="509"/>
    <w:bookmarkStart w:name="z1052" w:id="510"/>
    <w:p>
      <w:pPr>
        <w:spacing w:after="0"/>
        <w:ind w:left="0"/>
        <w:jc w:val="both"/>
      </w:pPr>
      <w:r>
        <w:rPr>
          <w:rFonts w:ascii="Times New Roman"/>
          <w:b w:val="false"/>
          <w:i w:val="false"/>
          <w:color w:val="000000"/>
          <w:sz w:val="28"/>
        </w:rPr>
        <w:t xml:space="preserve">
      126. Организатор конкурса проводит закрытые конкурсы по определению частного партнера в отношении объектов, перечень которых определяется Правительством Республики Казахстан в соответствии с подпунктом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510"/>
    <w:bookmarkStart w:name="z1053" w:id="511"/>
    <w:p>
      <w:pPr>
        <w:spacing w:after="0"/>
        <w:ind w:left="0"/>
        <w:jc w:val="both"/>
      </w:pPr>
      <w:r>
        <w:rPr>
          <w:rFonts w:ascii="Times New Roman"/>
          <w:b w:val="false"/>
          <w:i w:val="false"/>
          <w:color w:val="000000"/>
          <w:sz w:val="28"/>
        </w:rPr>
        <w:t>
      127. Закрытый конкурс по определению частного партнера проводится в соответствии с конкурсными процедурами, предусмотренными настоящими Правилами, с учетом следующих особенностей:</w:t>
      </w:r>
    </w:p>
    <w:bookmarkEnd w:id="511"/>
    <w:bookmarkStart w:name="z1054" w:id="512"/>
    <w:p>
      <w:pPr>
        <w:spacing w:after="0"/>
        <w:ind w:left="0"/>
        <w:jc w:val="both"/>
      </w:pPr>
      <w:r>
        <w:rPr>
          <w:rFonts w:ascii="Times New Roman"/>
          <w:b w:val="false"/>
          <w:i w:val="false"/>
          <w:color w:val="000000"/>
          <w:sz w:val="28"/>
        </w:rPr>
        <w:t>
      извещение о проведении закрытого конкурса по определению частного партнера не размещается. Организатор конкурса определяет ограниченный круг потенциальных частных партнеров, которые могут быть допущены к конкурсу по определению частного партнера, с последующим направлением им приглашений принять участие в закрытом конкурсе по определению частного партнера;</w:t>
      </w:r>
    </w:p>
    <w:bookmarkEnd w:id="512"/>
    <w:bookmarkStart w:name="z1055" w:id="513"/>
    <w:p>
      <w:pPr>
        <w:spacing w:after="0"/>
        <w:ind w:left="0"/>
        <w:jc w:val="both"/>
      </w:pPr>
      <w:r>
        <w:rPr>
          <w:rFonts w:ascii="Times New Roman"/>
          <w:b w:val="false"/>
          <w:i w:val="false"/>
          <w:color w:val="000000"/>
          <w:sz w:val="28"/>
        </w:rPr>
        <w:t>
      информация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bookmarkEnd w:id="513"/>
    <w:bookmarkStart w:name="z1056" w:id="514"/>
    <w:p>
      <w:pPr>
        <w:spacing w:after="0"/>
        <w:ind w:left="0"/>
        <w:jc w:val="both"/>
      </w:pPr>
      <w:r>
        <w:rPr>
          <w:rFonts w:ascii="Times New Roman"/>
          <w:b w:val="false"/>
          <w:i w:val="false"/>
          <w:color w:val="000000"/>
          <w:sz w:val="28"/>
        </w:rPr>
        <w:t>
      разъяснения положений конкурсной документации доводятся организатором конкурса в письменной форме до сведения всех потенциальных частных партнеров, которым предоставлена конкурсная документация, с указанием предмета запроса, но без указания, от кого поступил запрос;</w:t>
      </w:r>
    </w:p>
    <w:bookmarkEnd w:id="514"/>
    <w:bookmarkStart w:name="z1057" w:id="515"/>
    <w:p>
      <w:pPr>
        <w:spacing w:after="0"/>
        <w:ind w:left="0"/>
        <w:jc w:val="both"/>
      </w:pPr>
      <w:r>
        <w:rPr>
          <w:rFonts w:ascii="Times New Roman"/>
          <w:b w:val="false"/>
          <w:i w:val="false"/>
          <w:color w:val="000000"/>
          <w:sz w:val="28"/>
        </w:rPr>
        <w:t>
      протоколы, составленные в ходе проведения закрытого конкурса по определению частного партнера, и информация, полученная в ходе проведения таких конкурсов, не подлежат опубликованию в средствах массовой информации и размещению в сети Интернет.</w:t>
      </w:r>
    </w:p>
    <w:bookmarkEnd w:id="515"/>
    <w:bookmarkStart w:name="z1058" w:id="516"/>
    <w:p>
      <w:pPr>
        <w:spacing w:after="0"/>
        <w:ind w:left="0"/>
        <w:jc w:val="left"/>
      </w:pPr>
      <w:r>
        <w:rPr>
          <w:rFonts w:ascii="Times New Roman"/>
          <w:b/>
          <w:i w:val="false"/>
          <w:color w:val="000000"/>
        </w:rPr>
        <w:t xml:space="preserve"> Параграф 10. Проведение прямых переговоров по определению частного партнера</w:t>
      </w:r>
    </w:p>
    <w:bookmarkEnd w:id="516"/>
    <w:bookmarkStart w:name="z1059" w:id="517"/>
    <w:p>
      <w:pPr>
        <w:spacing w:after="0"/>
        <w:ind w:left="0"/>
        <w:jc w:val="both"/>
      </w:pPr>
      <w:r>
        <w:rPr>
          <w:rFonts w:ascii="Times New Roman"/>
          <w:b w:val="false"/>
          <w:i w:val="false"/>
          <w:color w:val="000000"/>
          <w:sz w:val="28"/>
        </w:rPr>
        <w:t>
      128. Определение частного партнера на основании прямых переговоров осуществляется в случаях, когда:</w:t>
      </w:r>
    </w:p>
    <w:bookmarkEnd w:id="517"/>
    <w:bookmarkStart w:name="z1060" w:id="518"/>
    <w:p>
      <w:pPr>
        <w:spacing w:after="0"/>
        <w:ind w:left="0"/>
        <w:jc w:val="both"/>
      </w:pPr>
      <w:r>
        <w:rPr>
          <w:rFonts w:ascii="Times New Roman"/>
          <w:b w:val="false"/>
          <w:i w:val="false"/>
          <w:color w:val="000000"/>
          <w:sz w:val="28"/>
        </w:rPr>
        <w:t>
      проект ГЧП инициирован потенциальным частным партнером в отношении объекта, находящегося у него на правах собственности или долгосрочной аренды;</w:t>
      </w:r>
    </w:p>
    <w:bookmarkEnd w:id="518"/>
    <w:bookmarkStart w:name="z1061" w:id="519"/>
    <w:p>
      <w:pPr>
        <w:spacing w:after="0"/>
        <w:ind w:left="0"/>
        <w:jc w:val="both"/>
      </w:pPr>
      <w:r>
        <w:rPr>
          <w:rFonts w:ascii="Times New Roman"/>
          <w:b w:val="false"/>
          <w:i w:val="false"/>
          <w:color w:val="000000"/>
          <w:sz w:val="28"/>
        </w:rPr>
        <w:t>
      проект ГЧП неразрывно связан с реализацией исключительных прав на результаты интеллектуальной творческой деятельности, принадлежащих потенциальному частному партнеру.</w:t>
      </w:r>
    </w:p>
    <w:bookmarkEnd w:id="519"/>
    <w:bookmarkStart w:name="z1062" w:id="520"/>
    <w:p>
      <w:pPr>
        <w:spacing w:after="0"/>
        <w:ind w:left="0"/>
        <w:jc w:val="both"/>
      </w:pPr>
      <w:r>
        <w:rPr>
          <w:rFonts w:ascii="Times New Roman"/>
          <w:b w:val="false"/>
          <w:i w:val="false"/>
          <w:color w:val="000000"/>
          <w:sz w:val="28"/>
        </w:rPr>
        <w:t>
      129. Организация и проведение прямых переговоров по определению частного партнера осуществляется посредством следующих последовательных стадий:</w:t>
      </w:r>
    </w:p>
    <w:bookmarkEnd w:id="520"/>
    <w:bookmarkStart w:name="z1063" w:id="521"/>
    <w:p>
      <w:pPr>
        <w:spacing w:after="0"/>
        <w:ind w:left="0"/>
        <w:jc w:val="both"/>
      </w:pPr>
      <w:r>
        <w:rPr>
          <w:rFonts w:ascii="Times New Roman"/>
          <w:b w:val="false"/>
          <w:i w:val="false"/>
          <w:color w:val="000000"/>
          <w:sz w:val="28"/>
        </w:rPr>
        <w:t xml:space="preserve">
      1) инициирование проекта ГЧП потенциальным частным партнером; </w:t>
      </w:r>
    </w:p>
    <w:bookmarkEnd w:id="521"/>
    <w:bookmarkStart w:name="z1064" w:id="522"/>
    <w:p>
      <w:pPr>
        <w:spacing w:after="0"/>
        <w:ind w:left="0"/>
        <w:jc w:val="both"/>
      </w:pPr>
      <w:r>
        <w:rPr>
          <w:rFonts w:ascii="Times New Roman"/>
          <w:b w:val="false"/>
          <w:i w:val="false"/>
          <w:color w:val="000000"/>
          <w:sz w:val="28"/>
        </w:rPr>
        <w:t>
      2) извещение об инициировании проекта ГЧП с указанием основных технико-экономических параметров проекта ГЧП и запрашиваемых выплат из бюджета и (или) мер государственной поддержки;</w:t>
      </w:r>
    </w:p>
    <w:bookmarkEnd w:id="522"/>
    <w:bookmarkStart w:name="z1065" w:id="523"/>
    <w:p>
      <w:pPr>
        <w:spacing w:after="0"/>
        <w:ind w:left="0"/>
        <w:jc w:val="both"/>
      </w:pPr>
      <w:r>
        <w:rPr>
          <w:rFonts w:ascii="Times New Roman"/>
          <w:b w:val="false"/>
          <w:i w:val="false"/>
          <w:color w:val="000000"/>
          <w:sz w:val="28"/>
        </w:rPr>
        <w:t>
      3) экспертиза бизнес-плана к проекту ГЧП;</w:t>
      </w:r>
    </w:p>
    <w:bookmarkEnd w:id="523"/>
    <w:bookmarkStart w:name="z1066" w:id="524"/>
    <w:p>
      <w:pPr>
        <w:spacing w:after="0"/>
        <w:ind w:left="0"/>
        <w:jc w:val="both"/>
      </w:pPr>
      <w:r>
        <w:rPr>
          <w:rFonts w:ascii="Times New Roman"/>
          <w:b w:val="false"/>
          <w:i w:val="false"/>
          <w:color w:val="000000"/>
          <w:sz w:val="28"/>
        </w:rPr>
        <w:t>
      4) проведение переговоров между потенциальными сторонами договора ГЧП об условиях договора ГЧП;</w:t>
      </w:r>
    </w:p>
    <w:bookmarkEnd w:id="524"/>
    <w:bookmarkStart w:name="z1067" w:id="525"/>
    <w:p>
      <w:pPr>
        <w:spacing w:after="0"/>
        <w:ind w:left="0"/>
        <w:jc w:val="both"/>
      </w:pPr>
      <w:r>
        <w:rPr>
          <w:rFonts w:ascii="Times New Roman"/>
          <w:b w:val="false"/>
          <w:i w:val="false"/>
          <w:color w:val="000000"/>
          <w:sz w:val="28"/>
        </w:rPr>
        <w:t>
      5) заключение договора ГЧП.</w:t>
      </w:r>
    </w:p>
    <w:bookmarkEnd w:id="525"/>
    <w:bookmarkStart w:name="z1068" w:id="526"/>
    <w:p>
      <w:pPr>
        <w:spacing w:after="0"/>
        <w:ind w:left="0"/>
        <w:jc w:val="left"/>
      </w:pPr>
      <w:r>
        <w:rPr>
          <w:rFonts w:ascii="Times New Roman"/>
          <w:b/>
          <w:i w:val="false"/>
          <w:color w:val="000000"/>
        </w:rPr>
        <w:t xml:space="preserve"> Параграф 11. Инициирование проекта ГЧП потенциальным частным партнером</w:t>
      </w:r>
    </w:p>
    <w:bookmarkEnd w:id="526"/>
    <w:bookmarkStart w:name="z1069" w:id="527"/>
    <w:p>
      <w:pPr>
        <w:spacing w:after="0"/>
        <w:ind w:left="0"/>
        <w:jc w:val="both"/>
      </w:pPr>
      <w:r>
        <w:rPr>
          <w:rFonts w:ascii="Times New Roman"/>
          <w:b w:val="false"/>
          <w:i w:val="false"/>
          <w:color w:val="000000"/>
          <w:sz w:val="28"/>
        </w:rPr>
        <w:t>
      130. На этой стадии потенциальный частный партнер вносит уполномоченному лицу заявку на участие в прямых переговорах по определению частного партнера, содержащую:</w:t>
      </w:r>
    </w:p>
    <w:bookmarkEnd w:id="527"/>
    <w:bookmarkStart w:name="z1070" w:id="528"/>
    <w:p>
      <w:pPr>
        <w:spacing w:after="0"/>
        <w:ind w:left="0"/>
        <w:jc w:val="both"/>
      </w:pPr>
      <w:r>
        <w:rPr>
          <w:rFonts w:ascii="Times New Roman"/>
          <w:b w:val="false"/>
          <w:i w:val="false"/>
          <w:color w:val="000000"/>
          <w:sz w:val="28"/>
        </w:rPr>
        <w:t>
      наименование и адрес потенциального частного партнера;</w:t>
      </w:r>
    </w:p>
    <w:bookmarkEnd w:id="528"/>
    <w:bookmarkStart w:name="z1071" w:id="529"/>
    <w:p>
      <w:pPr>
        <w:spacing w:after="0"/>
        <w:ind w:left="0"/>
        <w:jc w:val="both"/>
      </w:pPr>
      <w:r>
        <w:rPr>
          <w:rFonts w:ascii="Times New Roman"/>
          <w:b w:val="false"/>
          <w:i w:val="false"/>
          <w:color w:val="000000"/>
          <w:sz w:val="28"/>
        </w:rPr>
        <w:t>
      государственную принадлежность (для юридических лиц), гражданство (для физических лиц);</w:t>
      </w:r>
    </w:p>
    <w:bookmarkEnd w:id="529"/>
    <w:bookmarkStart w:name="z1072" w:id="530"/>
    <w:p>
      <w:pPr>
        <w:spacing w:after="0"/>
        <w:ind w:left="0"/>
        <w:jc w:val="both"/>
      </w:pPr>
      <w:r>
        <w:rPr>
          <w:rFonts w:ascii="Times New Roman"/>
          <w:b w:val="false"/>
          <w:i w:val="false"/>
          <w:color w:val="000000"/>
          <w:sz w:val="28"/>
        </w:rPr>
        <w:t>
      данные о руководителях или владельцах юридических лиц и лицах, которые будут представлять потенциального частного партнера;</w:t>
      </w:r>
    </w:p>
    <w:bookmarkEnd w:id="530"/>
    <w:bookmarkStart w:name="z1073" w:id="531"/>
    <w:p>
      <w:pPr>
        <w:spacing w:after="0"/>
        <w:ind w:left="0"/>
        <w:jc w:val="both"/>
      </w:pPr>
      <w:r>
        <w:rPr>
          <w:rFonts w:ascii="Times New Roman"/>
          <w:b w:val="false"/>
          <w:i w:val="false"/>
          <w:color w:val="000000"/>
          <w:sz w:val="28"/>
        </w:rPr>
        <w:t>
      документы, подтверждающие права собственности или долгосрочной аренды в отношении объекта либо исключительные права на результаты интеллектуальной творческой деятельности, принадлежащих потенциальному частному партнеру в соответствии с пунктом 128 настоящих Правил;</w:t>
      </w:r>
    </w:p>
    <w:bookmarkEnd w:id="531"/>
    <w:bookmarkStart w:name="z1074" w:id="532"/>
    <w:p>
      <w:pPr>
        <w:spacing w:after="0"/>
        <w:ind w:left="0"/>
        <w:jc w:val="both"/>
      </w:pPr>
      <w:r>
        <w:rPr>
          <w:rFonts w:ascii="Times New Roman"/>
          <w:b w:val="false"/>
          <w:i w:val="false"/>
          <w:color w:val="000000"/>
          <w:sz w:val="28"/>
        </w:rPr>
        <w:t>
      письмо-подтверждение соответствующего уполномоченного государственного органа о наличии у потенциального частного партнера исключительных прав на результаты интеллектуальной творческой деятельности;</w:t>
      </w:r>
    </w:p>
    <w:bookmarkEnd w:id="532"/>
    <w:bookmarkStart w:name="z1075" w:id="533"/>
    <w:p>
      <w:pPr>
        <w:spacing w:after="0"/>
        <w:ind w:left="0"/>
        <w:jc w:val="both"/>
      </w:pPr>
      <w:r>
        <w:rPr>
          <w:rFonts w:ascii="Times New Roman"/>
          <w:b w:val="false"/>
          <w:i w:val="false"/>
          <w:color w:val="000000"/>
          <w:sz w:val="28"/>
        </w:rPr>
        <w:t>
      бизнес-план к проекту ГЧП, разработанный по структуре согласно приложению 5 к настоящим Правилам. При этом финансово-экономическая модель проекта ГЧП разрабатывается инициатором проекта ГЧП и представляется в составе бизнес-плана к проекту ГЧП;</w:t>
      </w:r>
    </w:p>
    <w:bookmarkEnd w:id="533"/>
    <w:bookmarkStart w:name="z1076" w:id="534"/>
    <w:p>
      <w:pPr>
        <w:spacing w:after="0"/>
        <w:ind w:left="0"/>
        <w:jc w:val="both"/>
      </w:pPr>
      <w:r>
        <w:rPr>
          <w:rFonts w:ascii="Times New Roman"/>
          <w:b w:val="false"/>
          <w:i w:val="false"/>
          <w:color w:val="000000"/>
          <w:sz w:val="28"/>
        </w:rPr>
        <w:t>
      документы, подтверждающие соответствие потенциального частного партнера квалификационным требованиям, согласно приложению 3 к настоящим Правилам.</w:t>
      </w:r>
    </w:p>
    <w:bookmarkEnd w:id="534"/>
    <w:bookmarkStart w:name="z1077" w:id="535"/>
    <w:p>
      <w:pPr>
        <w:spacing w:after="0"/>
        <w:ind w:left="0"/>
        <w:jc w:val="both"/>
      </w:pPr>
      <w:r>
        <w:rPr>
          <w:rFonts w:ascii="Times New Roman"/>
          <w:b w:val="false"/>
          <w:i w:val="false"/>
          <w:color w:val="000000"/>
          <w:sz w:val="28"/>
        </w:rPr>
        <w:t>
      Заявка на участие в прямых переговорах по определению частного партнера является офертой на заключение договора ГЧП.</w:t>
      </w:r>
    </w:p>
    <w:bookmarkEnd w:id="535"/>
    <w:bookmarkStart w:name="z1078" w:id="536"/>
    <w:p>
      <w:pPr>
        <w:spacing w:after="0"/>
        <w:ind w:left="0"/>
        <w:jc w:val="both"/>
      </w:pPr>
      <w:r>
        <w:rPr>
          <w:rFonts w:ascii="Times New Roman"/>
          <w:b w:val="false"/>
          <w:i w:val="false"/>
          <w:color w:val="000000"/>
          <w:sz w:val="28"/>
        </w:rPr>
        <w:t>
      131.Уполномоченное лицо, которому внесена заявка на участие в прямых переговорах по определению частного партнера, в течение 15 (пятнадцать) рабочих дней со дня ее поступления, определяет:</w:t>
      </w:r>
    </w:p>
    <w:bookmarkEnd w:id="536"/>
    <w:bookmarkStart w:name="z1079" w:id="537"/>
    <w:p>
      <w:pPr>
        <w:spacing w:after="0"/>
        <w:ind w:left="0"/>
        <w:jc w:val="both"/>
      </w:pPr>
      <w:r>
        <w:rPr>
          <w:rFonts w:ascii="Times New Roman"/>
          <w:b w:val="false"/>
          <w:i w:val="false"/>
          <w:color w:val="000000"/>
          <w:sz w:val="28"/>
        </w:rPr>
        <w:t xml:space="preserve">
      необходимость в реализации проекта ГЧП с отражением фактической потребности в товарах, работах и услугах в рамках поступившей заявки, указанием на принадлежность проекта к технически сложным и (или) уникальным; </w:t>
      </w:r>
    </w:p>
    <w:bookmarkEnd w:id="537"/>
    <w:bookmarkStart w:name="z1080" w:id="538"/>
    <w:p>
      <w:pPr>
        <w:spacing w:after="0"/>
        <w:ind w:left="0"/>
        <w:jc w:val="both"/>
      </w:pPr>
      <w:r>
        <w:rPr>
          <w:rFonts w:ascii="Times New Roman"/>
          <w:b w:val="false"/>
          <w:i w:val="false"/>
          <w:color w:val="000000"/>
          <w:sz w:val="28"/>
        </w:rPr>
        <w:t>
      обоснованность выбранного способа определения частного партнера;</w:t>
      </w:r>
    </w:p>
    <w:bookmarkEnd w:id="538"/>
    <w:bookmarkStart w:name="z1081" w:id="539"/>
    <w:p>
      <w:pPr>
        <w:spacing w:after="0"/>
        <w:ind w:left="0"/>
        <w:jc w:val="both"/>
      </w:pPr>
      <w:r>
        <w:rPr>
          <w:rFonts w:ascii="Times New Roman"/>
          <w:b w:val="false"/>
          <w:i w:val="false"/>
          <w:color w:val="000000"/>
          <w:sz w:val="28"/>
        </w:rPr>
        <w:t xml:space="preserve">
      соответствие критериям проекта ГЧП,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Республики Казахстан за № 9938).</w:t>
      </w:r>
    </w:p>
    <w:bookmarkEnd w:id="539"/>
    <w:bookmarkStart w:name="z1082" w:id="540"/>
    <w:p>
      <w:pPr>
        <w:spacing w:after="0"/>
        <w:ind w:left="0"/>
        <w:jc w:val="both"/>
      </w:pPr>
      <w:r>
        <w:rPr>
          <w:rFonts w:ascii="Times New Roman"/>
          <w:b w:val="false"/>
          <w:i w:val="false"/>
          <w:color w:val="000000"/>
          <w:sz w:val="28"/>
        </w:rPr>
        <w:t>
      По итогам рассмотрения заявки на участие в прямых переговорах по определению частного партнера уполномоченное лицо подготавливает заключение за подписью первого руководителя, либо лица его замещающего, либо лица уполномоченного им, которое направляется потенциальному частному партнеру, иницировавшему проект ГЧП в течение 2 (двух) рабочих дней с момента подготовки.</w:t>
      </w:r>
    </w:p>
    <w:bookmarkEnd w:id="540"/>
    <w:bookmarkStart w:name="z1083" w:id="541"/>
    <w:p>
      <w:pPr>
        <w:spacing w:after="0"/>
        <w:ind w:left="0"/>
        <w:jc w:val="both"/>
      </w:pPr>
      <w:r>
        <w:rPr>
          <w:rFonts w:ascii="Times New Roman"/>
          <w:b w:val="false"/>
          <w:i w:val="false"/>
          <w:color w:val="000000"/>
          <w:sz w:val="28"/>
        </w:rPr>
        <w:t>
      При этом экономическая целесообразность, в том числе предполагаемая возможность предоставления мер государственной поддержки, источников возмещения затрат и получения доходов частного партнера определяется в рамках экспертизы бизнес-плана к проекту ГЧП в соответствии с параграфом 13 главы 3 настоящих Правил.</w:t>
      </w:r>
    </w:p>
    <w:bookmarkEnd w:id="541"/>
    <w:bookmarkStart w:name="z1084" w:id="542"/>
    <w:p>
      <w:pPr>
        <w:spacing w:after="0"/>
        <w:ind w:left="0"/>
        <w:jc w:val="both"/>
      </w:pPr>
      <w:r>
        <w:rPr>
          <w:rFonts w:ascii="Times New Roman"/>
          <w:b w:val="false"/>
          <w:i w:val="false"/>
          <w:color w:val="000000"/>
          <w:sz w:val="28"/>
        </w:rPr>
        <w:t>
      Уполномоченное лицо, которому внесена заявка на участие в прямых переговорах по определению частного партнера, при необходимости уточнения и (или) обсуждения поступившей заявки запрашивает у потенциального частного партнера дополнительные материалы и (или) проводит предварительные переговоры с оформлением протокола (протоколов).</w:t>
      </w:r>
    </w:p>
    <w:bookmarkEnd w:id="542"/>
    <w:bookmarkStart w:name="z1085" w:id="543"/>
    <w:p>
      <w:pPr>
        <w:spacing w:after="0"/>
        <w:ind w:left="0"/>
        <w:jc w:val="both"/>
      </w:pPr>
      <w:r>
        <w:rPr>
          <w:rFonts w:ascii="Times New Roman"/>
          <w:b w:val="false"/>
          <w:i w:val="false"/>
          <w:color w:val="000000"/>
          <w:sz w:val="28"/>
        </w:rPr>
        <w:t>
      Со дня направления уведомления о необходимости уточнения и (или) обсуждения представленной заявки до дня представления необходимой информации потенциальным частным партнером и (или) дня подписания последнего протокола предварительных переговоров срок подготовки заключения уполномоченным лицом приостанавливается.</w:t>
      </w:r>
    </w:p>
    <w:bookmarkEnd w:id="543"/>
    <w:bookmarkStart w:name="z1086" w:id="544"/>
    <w:p>
      <w:pPr>
        <w:spacing w:after="0"/>
        <w:ind w:left="0"/>
        <w:jc w:val="both"/>
      </w:pPr>
      <w:r>
        <w:rPr>
          <w:rFonts w:ascii="Times New Roman"/>
          <w:b w:val="false"/>
          <w:i w:val="false"/>
          <w:color w:val="000000"/>
          <w:sz w:val="28"/>
        </w:rPr>
        <w:t>
      По итогам уточнения и (или) обсуждения представленной заявки потенциальный частный партнер может скорректировать ранее внесенную заявку.</w:t>
      </w:r>
    </w:p>
    <w:bookmarkEnd w:id="544"/>
    <w:bookmarkStart w:name="z1087" w:id="545"/>
    <w:p>
      <w:pPr>
        <w:spacing w:after="0"/>
        <w:ind w:left="0"/>
        <w:jc w:val="both"/>
      </w:pPr>
      <w:r>
        <w:rPr>
          <w:rFonts w:ascii="Times New Roman"/>
          <w:b w:val="false"/>
          <w:i w:val="false"/>
          <w:color w:val="000000"/>
          <w:sz w:val="28"/>
        </w:rPr>
        <w:t>
      В случае письменного отказа от участия в предварительных переговорах, отзыве заявки и (или) непредставления необходимой информации потенциальным частным партнером в течение 20 (двадцати) рабочих дней со дня получения уведомления, внесенная заявка на участие в прямых переговорах по определению частного партнера оставляется без рассмотрения.</w:t>
      </w:r>
    </w:p>
    <w:bookmarkEnd w:id="545"/>
    <w:bookmarkStart w:name="z1088" w:id="546"/>
    <w:p>
      <w:pPr>
        <w:spacing w:after="0"/>
        <w:ind w:left="0"/>
        <w:jc w:val="both"/>
      </w:pPr>
      <w:r>
        <w:rPr>
          <w:rFonts w:ascii="Times New Roman"/>
          <w:b w:val="false"/>
          <w:i w:val="false"/>
          <w:color w:val="000000"/>
          <w:sz w:val="28"/>
        </w:rPr>
        <w:t xml:space="preserve">
      132. В случае определения в заключении уполномоченного лица необходимости в реализации проекта ГЧП, уполномоченное лицо (организатор прямых переговоров) проводит квалификационный отбор с целью определения соответствия потенциального частного партнера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в течение 5 (пяти) рабочих дней с момента подготовки заключения.</w:t>
      </w:r>
    </w:p>
    <w:bookmarkEnd w:id="546"/>
    <w:bookmarkStart w:name="z1089" w:id="547"/>
    <w:p>
      <w:pPr>
        <w:spacing w:after="0"/>
        <w:ind w:left="0"/>
        <w:jc w:val="both"/>
      </w:pPr>
      <w:r>
        <w:rPr>
          <w:rFonts w:ascii="Times New Roman"/>
          <w:b w:val="false"/>
          <w:i w:val="false"/>
          <w:color w:val="000000"/>
          <w:sz w:val="28"/>
        </w:rPr>
        <w:t>
      В случае выявления несоответствия требованиям к документам, подтверждающим соответствие потенциального частного партнера квалификационным требованиям, организатор прямых переговоров уведомляет потенциального частного партнера об устранении выявленных несоответствий с указанием сроков представления соответствующих документов.</w:t>
      </w:r>
    </w:p>
    <w:bookmarkEnd w:id="547"/>
    <w:bookmarkStart w:name="z1090" w:id="548"/>
    <w:p>
      <w:pPr>
        <w:spacing w:after="0"/>
        <w:ind w:left="0"/>
        <w:jc w:val="both"/>
      </w:pPr>
      <w:r>
        <w:rPr>
          <w:rFonts w:ascii="Times New Roman"/>
          <w:b w:val="false"/>
          <w:i w:val="false"/>
          <w:color w:val="000000"/>
          <w:sz w:val="28"/>
        </w:rPr>
        <w:t>
      Со дня направления уведомления и до представления соответствующих документов сроки проведения квалификационного отбора приостанавливаются.</w:t>
      </w:r>
    </w:p>
    <w:bookmarkEnd w:id="548"/>
    <w:bookmarkStart w:name="z1091" w:id="549"/>
    <w:p>
      <w:pPr>
        <w:spacing w:after="0"/>
        <w:ind w:left="0"/>
        <w:jc w:val="both"/>
      </w:pPr>
      <w:r>
        <w:rPr>
          <w:rFonts w:ascii="Times New Roman"/>
          <w:b w:val="false"/>
          <w:i w:val="false"/>
          <w:color w:val="000000"/>
          <w:sz w:val="28"/>
        </w:rPr>
        <w:t>
      Потенциальный частный партнер, представивший соответствующие документы позже установленного в уведомлении срока либо не представивший их своевременно, признается не прошедшим квалификационный отбор.</w:t>
      </w:r>
    </w:p>
    <w:bookmarkEnd w:id="549"/>
    <w:bookmarkStart w:name="z1092" w:id="550"/>
    <w:p>
      <w:pPr>
        <w:spacing w:after="0"/>
        <w:ind w:left="0"/>
        <w:jc w:val="both"/>
      </w:pPr>
      <w:r>
        <w:rPr>
          <w:rFonts w:ascii="Times New Roman"/>
          <w:b w:val="false"/>
          <w:i w:val="false"/>
          <w:color w:val="000000"/>
          <w:sz w:val="28"/>
        </w:rPr>
        <w:t xml:space="preserve">
      Результаты квалификационного отбора оформляются в виде заключения уполномоченного лица (организатора прямых переговоров) о соответствии либо несоответствии потенциального частного партнера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550"/>
    <w:bookmarkStart w:name="z1093" w:id="551"/>
    <w:p>
      <w:pPr>
        <w:spacing w:after="0"/>
        <w:ind w:left="0"/>
        <w:jc w:val="left"/>
      </w:pPr>
      <w:r>
        <w:rPr>
          <w:rFonts w:ascii="Times New Roman"/>
          <w:b/>
          <w:i w:val="false"/>
          <w:color w:val="000000"/>
        </w:rPr>
        <w:t xml:space="preserve"> Параграф 12. Извещение об инициировании проекта ГЧП с указанием основных технико-экономических параметров проекта ГЧП и запрашиваемых выплатах из бюджета и (или) мер государственной поддержки</w:t>
      </w:r>
    </w:p>
    <w:bookmarkEnd w:id="551"/>
    <w:bookmarkStart w:name="z1094" w:id="552"/>
    <w:p>
      <w:pPr>
        <w:spacing w:after="0"/>
        <w:ind w:left="0"/>
        <w:jc w:val="both"/>
      </w:pPr>
      <w:r>
        <w:rPr>
          <w:rFonts w:ascii="Times New Roman"/>
          <w:b w:val="false"/>
          <w:i w:val="false"/>
          <w:color w:val="000000"/>
          <w:sz w:val="28"/>
        </w:rPr>
        <w:t>
      133. Уполномоченное лицо размещает краткую информацию о планируемом проекте ГЧП на своем официальном интернет-ресурсе, обеспечивает размещение в периодических печатных изданиях, распространяемых на всей территории Республики Казахстан (не менее одного), на интернет-ресурсе Центра развития ГЧП, с указанием требований к представлению потенциальными частными партнерами альтернативных предложений о заинтересованности в его реализации.</w:t>
      </w:r>
    </w:p>
    <w:bookmarkEnd w:id="552"/>
    <w:bookmarkStart w:name="z1095" w:id="553"/>
    <w:p>
      <w:pPr>
        <w:spacing w:after="0"/>
        <w:ind w:left="0"/>
        <w:jc w:val="both"/>
      </w:pPr>
      <w:r>
        <w:rPr>
          <w:rFonts w:ascii="Times New Roman"/>
          <w:b w:val="false"/>
          <w:i w:val="false"/>
          <w:color w:val="000000"/>
          <w:sz w:val="28"/>
        </w:rPr>
        <w:t>
      Дополнительно допускается размещение на иных интернет-ресурсах и в периодических печатных изданиях.</w:t>
      </w:r>
    </w:p>
    <w:bookmarkEnd w:id="553"/>
    <w:bookmarkStart w:name="z1096" w:id="554"/>
    <w:p>
      <w:pPr>
        <w:spacing w:after="0"/>
        <w:ind w:left="0"/>
        <w:jc w:val="both"/>
      </w:pPr>
      <w:r>
        <w:rPr>
          <w:rFonts w:ascii="Times New Roman"/>
          <w:b w:val="false"/>
          <w:i w:val="false"/>
          <w:color w:val="000000"/>
          <w:sz w:val="28"/>
        </w:rPr>
        <w:t>
      134. В извещении указывается фактическая потребность в товарах, работах и услугах в рамках поступившей заявки, принадлежность проекта к технически сложным и (или) уникальным, окончательный срок представления альтернативной заявки.</w:t>
      </w:r>
    </w:p>
    <w:bookmarkEnd w:id="554"/>
    <w:bookmarkStart w:name="z1097" w:id="555"/>
    <w:p>
      <w:pPr>
        <w:spacing w:after="0"/>
        <w:ind w:left="0"/>
        <w:jc w:val="both"/>
      </w:pPr>
      <w:r>
        <w:rPr>
          <w:rFonts w:ascii="Times New Roman"/>
          <w:b w:val="false"/>
          <w:i w:val="false"/>
          <w:color w:val="000000"/>
          <w:sz w:val="28"/>
        </w:rPr>
        <w:t>
      При этом в извещении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потенциальному частному партнеру, инициировавшему проект ГЧП.</w:t>
      </w:r>
    </w:p>
    <w:bookmarkEnd w:id="555"/>
    <w:bookmarkStart w:name="z1098" w:id="556"/>
    <w:p>
      <w:pPr>
        <w:spacing w:after="0"/>
        <w:ind w:left="0"/>
        <w:jc w:val="both"/>
      </w:pPr>
      <w:r>
        <w:rPr>
          <w:rFonts w:ascii="Times New Roman"/>
          <w:b w:val="false"/>
          <w:i w:val="false"/>
          <w:color w:val="000000"/>
          <w:sz w:val="28"/>
        </w:rPr>
        <w:t>
      135. Потенциальные частные партнеры, заинтересованные в реализации планируемого проекта ГЧП, представляют альтернативное предложение в соответствии с требованиями указанными в извещении, а также к заявке на участие в прямых переговорах по определению частного партнера, указанными в пункте 130 настоящих Правил.</w:t>
      </w:r>
    </w:p>
    <w:bookmarkEnd w:id="556"/>
    <w:bookmarkStart w:name="z1099" w:id="557"/>
    <w:p>
      <w:pPr>
        <w:spacing w:after="0"/>
        <w:ind w:left="0"/>
        <w:jc w:val="both"/>
      </w:pPr>
      <w:r>
        <w:rPr>
          <w:rFonts w:ascii="Times New Roman"/>
          <w:b w:val="false"/>
          <w:i w:val="false"/>
          <w:color w:val="000000"/>
          <w:sz w:val="28"/>
        </w:rPr>
        <w:t>
      136. В случае отсутствия альтернативных предложений, поступивших со стороны потенциальных частных партнеров в письменной форме, в течение 60 (шестидесяти) календарных дней по проектам, являющимся технически сложными и (или) уникальными, и 30 (тридцати) календарных дней по остальным проектам, либо в случаях, когда альтернативные предложения не соответствуют требованиям, указанным в пункте 135 настоящих Правил, потенциальный частный партнер, инициировавший проект ГЧП и прошедший квалификационный отбор, признается участником прямых переговоров.</w:t>
      </w:r>
    </w:p>
    <w:bookmarkEnd w:id="557"/>
    <w:bookmarkStart w:name="z1100" w:id="558"/>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в периодическом печатном издании, распространяемом на всей территории Республики Казахстан.</w:t>
      </w:r>
    </w:p>
    <w:bookmarkEnd w:id="558"/>
    <w:bookmarkStart w:name="z1101" w:id="559"/>
    <w:p>
      <w:pPr>
        <w:spacing w:after="0"/>
        <w:ind w:left="0"/>
        <w:jc w:val="both"/>
      </w:pPr>
      <w:r>
        <w:rPr>
          <w:rFonts w:ascii="Times New Roman"/>
          <w:b w:val="false"/>
          <w:i w:val="false"/>
          <w:color w:val="000000"/>
          <w:sz w:val="28"/>
        </w:rPr>
        <w:t xml:space="preserve">
      137. В случаях, когда альтернативные предложения не соответствуют требованиям, указанным в </w:t>
      </w:r>
      <w:r>
        <w:rPr>
          <w:rFonts w:ascii="Times New Roman"/>
          <w:b w:val="false"/>
          <w:i w:val="false"/>
          <w:color w:val="000000"/>
          <w:sz w:val="28"/>
        </w:rPr>
        <w:t>пункте 135</w:t>
      </w:r>
      <w:r>
        <w:rPr>
          <w:rFonts w:ascii="Times New Roman"/>
          <w:b w:val="false"/>
          <w:i w:val="false"/>
          <w:color w:val="000000"/>
          <w:sz w:val="28"/>
        </w:rPr>
        <w:t xml:space="preserve"> настоящих Правил, уполномоченное лицо уведомляет об этом заявителей альтернативных предложений в течение 30 (тридцати) календарных дней с момента поступления альтернативного предложения.</w:t>
      </w:r>
    </w:p>
    <w:bookmarkEnd w:id="559"/>
    <w:bookmarkStart w:name="z1102" w:id="560"/>
    <w:p>
      <w:pPr>
        <w:spacing w:after="0"/>
        <w:ind w:left="0"/>
        <w:jc w:val="left"/>
      </w:pPr>
      <w:r>
        <w:rPr>
          <w:rFonts w:ascii="Times New Roman"/>
          <w:b/>
          <w:i w:val="false"/>
          <w:color w:val="000000"/>
        </w:rPr>
        <w:t xml:space="preserve"> Параграф 13. Экспертиза бизнес-плана к проекту ГЧП</w:t>
      </w:r>
    </w:p>
    <w:bookmarkEnd w:id="560"/>
    <w:bookmarkStart w:name="z1103" w:id="561"/>
    <w:p>
      <w:pPr>
        <w:spacing w:after="0"/>
        <w:ind w:left="0"/>
        <w:jc w:val="both"/>
      </w:pPr>
      <w:r>
        <w:rPr>
          <w:rFonts w:ascii="Times New Roman"/>
          <w:b w:val="false"/>
          <w:i w:val="false"/>
          <w:color w:val="000000"/>
          <w:sz w:val="28"/>
        </w:rPr>
        <w:t>
      138. На данном этапе организатор прямых переговоров (уполномоченное лицо) создает комиссию по проведению прямых переговоров по определению частного партнера (далее – Комиссия по проведению прямых переговоров).</w:t>
      </w:r>
    </w:p>
    <w:bookmarkEnd w:id="561"/>
    <w:bookmarkStart w:name="z1104" w:id="562"/>
    <w:p>
      <w:pPr>
        <w:spacing w:after="0"/>
        <w:ind w:left="0"/>
        <w:jc w:val="both"/>
      </w:pPr>
      <w:r>
        <w:rPr>
          <w:rFonts w:ascii="Times New Roman"/>
          <w:b w:val="false"/>
          <w:i w:val="false"/>
          <w:color w:val="000000"/>
          <w:sz w:val="28"/>
        </w:rPr>
        <w:t>
      Председателем Комиссии по проведению прямых переговоров является первый руководитель организатора прямых переговоров либо лицо, уполномоченное им (в случае если организатором прямых переговоров является местный исполнительный орган – не ниже заместителя акима области, города республиканского значения и столицы).</w:t>
      </w:r>
    </w:p>
    <w:bookmarkEnd w:id="562"/>
    <w:bookmarkStart w:name="z1105" w:id="563"/>
    <w:p>
      <w:pPr>
        <w:spacing w:after="0"/>
        <w:ind w:left="0"/>
        <w:jc w:val="both"/>
      </w:pPr>
      <w:r>
        <w:rPr>
          <w:rFonts w:ascii="Times New Roman"/>
          <w:b w:val="false"/>
          <w:i w:val="false"/>
          <w:color w:val="000000"/>
          <w:sz w:val="28"/>
        </w:rPr>
        <w:t>
      Секретарем Комиссии по проведению прямых переговоров является представитель организатора прямых переговоров не ниже заместителя руководителя структурного подразделения.</w:t>
      </w:r>
    </w:p>
    <w:bookmarkEnd w:id="563"/>
    <w:bookmarkStart w:name="z1106" w:id="564"/>
    <w:p>
      <w:pPr>
        <w:spacing w:after="0"/>
        <w:ind w:left="0"/>
        <w:jc w:val="both"/>
      </w:pPr>
      <w:r>
        <w:rPr>
          <w:rFonts w:ascii="Times New Roman"/>
          <w:b w:val="false"/>
          <w:i w:val="false"/>
          <w:color w:val="000000"/>
          <w:sz w:val="28"/>
        </w:rPr>
        <w:t>
      В состав Комиссии по проведению прямых переговоров включаются представители центральных либо местных уполномоченных органов соответствующей отрасли, по государственному планированию не ниже заместителя руководителя структурного подразделения.</w:t>
      </w:r>
    </w:p>
    <w:bookmarkEnd w:id="564"/>
    <w:bookmarkStart w:name="z1107" w:id="565"/>
    <w:p>
      <w:pPr>
        <w:spacing w:after="0"/>
        <w:ind w:left="0"/>
        <w:jc w:val="both"/>
      </w:pPr>
      <w:r>
        <w:rPr>
          <w:rFonts w:ascii="Times New Roman"/>
          <w:b w:val="false"/>
          <w:i w:val="false"/>
          <w:color w:val="000000"/>
          <w:sz w:val="28"/>
        </w:rPr>
        <w:t>
      В состав Комиссии по проведению прямых переговоров могут включаться представители иных государственных органов, организаций.</w:t>
      </w:r>
    </w:p>
    <w:bookmarkEnd w:id="565"/>
    <w:bookmarkStart w:name="z1108" w:id="566"/>
    <w:p>
      <w:pPr>
        <w:spacing w:after="0"/>
        <w:ind w:left="0"/>
        <w:jc w:val="both"/>
      </w:pPr>
      <w:r>
        <w:rPr>
          <w:rFonts w:ascii="Times New Roman"/>
          <w:b w:val="false"/>
          <w:i w:val="false"/>
          <w:color w:val="000000"/>
          <w:sz w:val="28"/>
        </w:rPr>
        <w:t>
      Допускается создание Комиссии по проведению прямых переговоров в рамках конкурсной комиссии для определения частного партнера с учетом особенностей, предусмотренных настоящим параграфом.</w:t>
      </w:r>
    </w:p>
    <w:bookmarkEnd w:id="566"/>
    <w:bookmarkStart w:name="z1109" w:id="567"/>
    <w:p>
      <w:pPr>
        <w:spacing w:after="0"/>
        <w:ind w:left="0"/>
        <w:jc w:val="both"/>
      </w:pPr>
      <w:r>
        <w:rPr>
          <w:rFonts w:ascii="Times New Roman"/>
          <w:b w:val="false"/>
          <w:i w:val="false"/>
          <w:color w:val="000000"/>
          <w:sz w:val="28"/>
        </w:rPr>
        <w:t>
      139. Комиссия по проведению прямых переговоров осуществляет следующие функции:</w:t>
      </w:r>
    </w:p>
    <w:bookmarkEnd w:id="567"/>
    <w:bookmarkStart w:name="z1110" w:id="568"/>
    <w:p>
      <w:pPr>
        <w:spacing w:after="0"/>
        <w:ind w:left="0"/>
        <w:jc w:val="both"/>
      </w:pPr>
      <w:r>
        <w:rPr>
          <w:rFonts w:ascii="Times New Roman"/>
          <w:b w:val="false"/>
          <w:i w:val="false"/>
          <w:color w:val="000000"/>
          <w:sz w:val="28"/>
        </w:rPr>
        <w:t>
      1) определение потенциального частного партнера, соответствующего квалификационным требованиям (согласно заключению уполномоченного лица (организатора прямых переговоров), прошедшим квалификационный отбор, и признание его участником прямых переговоров;</w:t>
      </w:r>
    </w:p>
    <w:bookmarkEnd w:id="568"/>
    <w:bookmarkStart w:name="z1111" w:id="569"/>
    <w:p>
      <w:pPr>
        <w:spacing w:after="0"/>
        <w:ind w:left="0"/>
        <w:jc w:val="both"/>
      </w:pPr>
      <w:r>
        <w:rPr>
          <w:rFonts w:ascii="Times New Roman"/>
          <w:b w:val="false"/>
          <w:i w:val="false"/>
          <w:color w:val="000000"/>
          <w:sz w:val="28"/>
        </w:rPr>
        <w:t>
      2) определение уполномоченного лица (организатора прямых переговоров), ответственного за доработку бизнес-плана к проекту ГЧП, проекта договора, внесенного потенциальным частным партнером, в соответствии с замечаниями и рекомендациями экспертизы, согласований и Комиссии по проведению прямых переговоров;</w:t>
      </w:r>
    </w:p>
    <w:bookmarkEnd w:id="569"/>
    <w:bookmarkStart w:name="z1112" w:id="570"/>
    <w:p>
      <w:pPr>
        <w:spacing w:after="0"/>
        <w:ind w:left="0"/>
        <w:jc w:val="both"/>
      </w:pPr>
      <w:r>
        <w:rPr>
          <w:rFonts w:ascii="Times New Roman"/>
          <w:b w:val="false"/>
          <w:i w:val="false"/>
          <w:color w:val="000000"/>
          <w:sz w:val="28"/>
        </w:rPr>
        <w:t xml:space="preserve">
      3) одобрение либо направление на доработку бизнес-плана к проекту ГЧП, проекта договора ГЧП; </w:t>
      </w:r>
    </w:p>
    <w:bookmarkEnd w:id="570"/>
    <w:bookmarkStart w:name="z1113" w:id="571"/>
    <w:p>
      <w:pPr>
        <w:spacing w:after="0"/>
        <w:ind w:left="0"/>
        <w:jc w:val="both"/>
      </w:pPr>
      <w:r>
        <w:rPr>
          <w:rFonts w:ascii="Times New Roman"/>
          <w:b w:val="false"/>
          <w:i w:val="false"/>
          <w:color w:val="000000"/>
          <w:sz w:val="28"/>
        </w:rPr>
        <w:t>
      4) принятие решения о результатах прямых переговоров;</w:t>
      </w:r>
    </w:p>
    <w:bookmarkEnd w:id="571"/>
    <w:bookmarkStart w:name="z1114" w:id="572"/>
    <w:p>
      <w:pPr>
        <w:spacing w:after="0"/>
        <w:ind w:left="0"/>
        <w:jc w:val="both"/>
      </w:pPr>
      <w:r>
        <w:rPr>
          <w:rFonts w:ascii="Times New Roman"/>
          <w:b w:val="false"/>
          <w:i w:val="false"/>
          <w:color w:val="000000"/>
          <w:sz w:val="28"/>
        </w:rPr>
        <w:t xml:space="preserve">
      5) иные функции, необходимые для проведения прямых переговоров. </w:t>
      </w:r>
    </w:p>
    <w:bookmarkEnd w:id="572"/>
    <w:bookmarkStart w:name="z1115" w:id="573"/>
    <w:p>
      <w:pPr>
        <w:spacing w:after="0"/>
        <w:ind w:left="0"/>
        <w:jc w:val="both"/>
      </w:pPr>
      <w:r>
        <w:rPr>
          <w:rFonts w:ascii="Times New Roman"/>
          <w:b w:val="false"/>
          <w:i w:val="false"/>
          <w:color w:val="000000"/>
          <w:sz w:val="28"/>
        </w:rPr>
        <w:t>
      140. Все решения Комиссии по проведению прямых переговоров оформляются протоколом.</w:t>
      </w:r>
    </w:p>
    <w:bookmarkEnd w:id="573"/>
    <w:bookmarkStart w:name="z1116" w:id="574"/>
    <w:p>
      <w:pPr>
        <w:spacing w:after="0"/>
        <w:ind w:left="0"/>
        <w:jc w:val="both"/>
      </w:pPr>
      <w:r>
        <w:rPr>
          <w:rFonts w:ascii="Times New Roman"/>
          <w:b w:val="false"/>
          <w:i w:val="false"/>
          <w:color w:val="000000"/>
          <w:sz w:val="28"/>
        </w:rPr>
        <w:t xml:space="preserve">
      Решение Комиссии по проведению прямых переговоров принимается голосованием и считается принятым, если за него подано большинство голосов от общего количества членов Комиссии по проведению прямых переговоров. </w:t>
      </w:r>
    </w:p>
    <w:bookmarkEnd w:id="574"/>
    <w:bookmarkStart w:name="z1117" w:id="575"/>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по проведению прямых переговоров.</w:t>
      </w:r>
    </w:p>
    <w:bookmarkEnd w:id="575"/>
    <w:bookmarkStart w:name="z1118" w:id="576"/>
    <w:p>
      <w:pPr>
        <w:spacing w:after="0"/>
        <w:ind w:left="0"/>
        <w:jc w:val="both"/>
      </w:pPr>
      <w:r>
        <w:rPr>
          <w:rFonts w:ascii="Times New Roman"/>
          <w:b w:val="false"/>
          <w:i w:val="false"/>
          <w:color w:val="000000"/>
          <w:sz w:val="28"/>
        </w:rPr>
        <w:t>
      В случае несогласия с решением Комиссии по проведению прямых переговоров любой член данной Комиссии имеет право на особое мнение, которое прилагается к протоколу.</w:t>
      </w:r>
    </w:p>
    <w:bookmarkEnd w:id="576"/>
    <w:bookmarkStart w:name="z1119" w:id="577"/>
    <w:p>
      <w:pPr>
        <w:spacing w:after="0"/>
        <w:ind w:left="0"/>
        <w:jc w:val="both"/>
      </w:pPr>
      <w:r>
        <w:rPr>
          <w:rFonts w:ascii="Times New Roman"/>
          <w:b w:val="false"/>
          <w:i w:val="false"/>
          <w:color w:val="000000"/>
          <w:sz w:val="28"/>
        </w:rPr>
        <w:t>
      Заседание Комиссии по проведению прямых переговоров правомочно (имеет кворум), если на нем присутствуют не менее двух третей от общего числа членов Комиссии.</w:t>
      </w:r>
    </w:p>
    <w:bookmarkEnd w:id="577"/>
    <w:bookmarkStart w:name="z1120" w:id="578"/>
    <w:p>
      <w:pPr>
        <w:spacing w:after="0"/>
        <w:ind w:left="0"/>
        <w:jc w:val="both"/>
      </w:pPr>
      <w:r>
        <w:rPr>
          <w:rFonts w:ascii="Times New Roman"/>
          <w:b w:val="false"/>
          <w:i w:val="false"/>
          <w:color w:val="000000"/>
          <w:sz w:val="28"/>
        </w:rPr>
        <w:t>
      141. Бизнес-план к проекту ГЧП подписывается первым руководителем организатора прямых переговоров, либо лицом его замещающим, первым руководителем потенциального частного партнера инициировавшего проект ГЧП, а также иных заинтересованных уполномоченных лиц.</w:t>
      </w:r>
    </w:p>
    <w:bookmarkEnd w:id="578"/>
    <w:bookmarkStart w:name="z1121" w:id="579"/>
    <w:p>
      <w:pPr>
        <w:spacing w:after="0"/>
        <w:ind w:left="0"/>
        <w:jc w:val="both"/>
      </w:pPr>
      <w:r>
        <w:rPr>
          <w:rFonts w:ascii="Times New Roman"/>
          <w:b w:val="false"/>
          <w:i w:val="false"/>
          <w:color w:val="000000"/>
          <w:sz w:val="28"/>
        </w:rPr>
        <w:t>
      Бизнес-план к проекту ГЧП, а также прилагаемые к нему приложения и материалы, в прошитом виде, с пронумерованными страницами (последняя страница на оборотной стороне заверяется печатью организатора прямых переговоров с указанием количества страниц) направляется организатором прямых переговоров на следующие согласования и экспертизы:</w:t>
      </w:r>
    </w:p>
    <w:bookmarkEnd w:id="579"/>
    <w:bookmarkStart w:name="z1122" w:id="580"/>
    <w:p>
      <w:pPr>
        <w:spacing w:after="0"/>
        <w:ind w:left="0"/>
        <w:jc w:val="both"/>
      </w:pPr>
      <w:r>
        <w:rPr>
          <w:rFonts w:ascii="Times New Roman"/>
          <w:b w:val="false"/>
          <w:i w:val="false"/>
          <w:color w:val="000000"/>
          <w:sz w:val="28"/>
        </w:rPr>
        <w:t>
      1) в случае принадлежности проекта к сферам естественных монополий, согласование бизнес-плана к проекту ГЧП в части порядка формирования и утверждения тарифов (цен, ставок сборов) на товары, работы и услуги, согласование с уполномоченным государственным органом, осуществляющим руководство в сферах естественных монополий в течение 10 (десяти) рабочих дней со дня внесения бизнес-плана к проекту ГЧП.</w:t>
      </w:r>
    </w:p>
    <w:bookmarkEnd w:id="580"/>
    <w:bookmarkStart w:name="z1123" w:id="581"/>
    <w:p>
      <w:pPr>
        <w:spacing w:after="0"/>
        <w:ind w:left="0"/>
        <w:jc w:val="both"/>
      </w:pPr>
      <w:r>
        <w:rPr>
          <w:rFonts w:ascii="Times New Roman"/>
          <w:b w:val="false"/>
          <w:i w:val="false"/>
          <w:color w:val="000000"/>
          <w:sz w:val="28"/>
        </w:rPr>
        <w:t>
      При этом государственный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581"/>
    <w:bookmarkStart w:name="z1124" w:id="582"/>
    <w:p>
      <w:pPr>
        <w:spacing w:after="0"/>
        <w:ind w:left="0"/>
        <w:jc w:val="both"/>
      </w:pPr>
      <w:r>
        <w:rPr>
          <w:rFonts w:ascii="Times New Roman"/>
          <w:b w:val="false"/>
          <w:i w:val="false"/>
          <w:color w:val="000000"/>
          <w:sz w:val="28"/>
        </w:rPr>
        <w:t>
      формирование затрат, включаемых в тариф (цену, ставку сбора);</w:t>
      </w:r>
    </w:p>
    <w:bookmarkEnd w:id="582"/>
    <w:bookmarkStart w:name="z1125" w:id="583"/>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83"/>
    <w:bookmarkStart w:name="z1126" w:id="584"/>
    <w:p>
      <w:pPr>
        <w:spacing w:after="0"/>
        <w:ind w:left="0"/>
        <w:jc w:val="both"/>
      </w:pPr>
      <w:r>
        <w:rPr>
          <w:rFonts w:ascii="Times New Roman"/>
          <w:b w:val="false"/>
          <w:i w:val="false"/>
          <w:color w:val="000000"/>
          <w:sz w:val="28"/>
        </w:rPr>
        <w:t>
      установление перечня расходов, не учитываемых при формировании тарифа (цены, ставки сбора);</w:t>
      </w:r>
    </w:p>
    <w:bookmarkEnd w:id="584"/>
    <w:bookmarkStart w:name="z1127" w:id="585"/>
    <w:p>
      <w:pPr>
        <w:spacing w:after="0"/>
        <w:ind w:left="0"/>
        <w:jc w:val="both"/>
      </w:pPr>
      <w:r>
        <w:rPr>
          <w:rFonts w:ascii="Times New Roman"/>
          <w:b w:val="false"/>
          <w:i w:val="false"/>
          <w:color w:val="000000"/>
          <w:sz w:val="28"/>
        </w:rPr>
        <w:t>
      объема инвестиций и порядок возврата инвестированного капитала;</w:t>
      </w:r>
    </w:p>
    <w:bookmarkEnd w:id="585"/>
    <w:bookmarkStart w:name="z1128" w:id="586"/>
    <w:p>
      <w:pPr>
        <w:spacing w:after="0"/>
        <w:ind w:left="0"/>
        <w:jc w:val="both"/>
      </w:pPr>
      <w:r>
        <w:rPr>
          <w:rFonts w:ascii="Times New Roman"/>
          <w:b w:val="false"/>
          <w:i w:val="false"/>
          <w:color w:val="000000"/>
          <w:sz w:val="28"/>
        </w:rPr>
        <w:t>
      формирование и ограничение прибыли, включаемой в тариф (цену, ставку сбора);</w:t>
      </w:r>
    </w:p>
    <w:bookmarkEnd w:id="586"/>
    <w:bookmarkStart w:name="z1129" w:id="587"/>
    <w:p>
      <w:pPr>
        <w:spacing w:after="0"/>
        <w:ind w:left="0"/>
        <w:jc w:val="both"/>
      </w:pPr>
      <w:r>
        <w:rPr>
          <w:rFonts w:ascii="Times New Roman"/>
          <w:b w:val="false"/>
          <w:i w:val="false"/>
          <w:color w:val="000000"/>
          <w:sz w:val="28"/>
        </w:rPr>
        <w:t>
      применение методов начисления износа основных средств;</w:t>
      </w:r>
    </w:p>
    <w:bookmarkEnd w:id="587"/>
    <w:bookmarkStart w:name="z1130" w:id="588"/>
    <w:p>
      <w:pPr>
        <w:spacing w:after="0"/>
        <w:ind w:left="0"/>
        <w:jc w:val="both"/>
      </w:pPr>
      <w:r>
        <w:rPr>
          <w:rFonts w:ascii="Times New Roman"/>
          <w:b w:val="false"/>
          <w:i w:val="false"/>
          <w:color w:val="000000"/>
          <w:sz w:val="28"/>
        </w:rPr>
        <w:t>
      критерии качества эксплуатации объекта;</w:t>
      </w:r>
    </w:p>
    <w:bookmarkEnd w:id="588"/>
    <w:bookmarkStart w:name="z1131" w:id="589"/>
    <w:p>
      <w:pPr>
        <w:spacing w:after="0"/>
        <w:ind w:left="0"/>
        <w:jc w:val="both"/>
      </w:pPr>
      <w:r>
        <w:rPr>
          <w:rFonts w:ascii="Times New Roman"/>
          <w:b w:val="false"/>
          <w:i w:val="false"/>
          <w:color w:val="000000"/>
          <w:sz w:val="28"/>
        </w:rPr>
        <w:t>
      порядок определения качества эксплуатации объекта;</w:t>
      </w:r>
    </w:p>
    <w:bookmarkEnd w:id="589"/>
    <w:bookmarkStart w:name="z1132" w:id="590"/>
    <w:p>
      <w:pPr>
        <w:spacing w:after="0"/>
        <w:ind w:left="0"/>
        <w:jc w:val="both"/>
      </w:pPr>
      <w:r>
        <w:rPr>
          <w:rFonts w:ascii="Times New Roman"/>
          <w:b w:val="false"/>
          <w:i w:val="false"/>
          <w:color w:val="000000"/>
          <w:sz w:val="28"/>
        </w:rPr>
        <w:t>
      предоставление третьим лицам ограниченного целевого пользования объектом ГЧП;</w:t>
      </w:r>
    </w:p>
    <w:bookmarkEnd w:id="590"/>
    <w:bookmarkStart w:name="z1133" w:id="591"/>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bookmarkEnd w:id="591"/>
    <w:bookmarkStart w:name="z1134" w:id="592"/>
    <w:p>
      <w:pPr>
        <w:spacing w:after="0"/>
        <w:ind w:left="0"/>
        <w:jc w:val="both"/>
      </w:pPr>
      <w:r>
        <w:rPr>
          <w:rFonts w:ascii="Times New Roman"/>
          <w:b w:val="false"/>
          <w:i w:val="false"/>
          <w:color w:val="000000"/>
          <w:sz w:val="28"/>
        </w:rPr>
        <w:t>
      права и обязанности частного партнера связанные с формированием и утверждением тарифов;</w:t>
      </w:r>
    </w:p>
    <w:bookmarkEnd w:id="592"/>
    <w:bookmarkStart w:name="z1135" w:id="593"/>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93"/>
    <w:bookmarkStart w:name="z1136" w:id="594"/>
    <w:p>
      <w:pPr>
        <w:spacing w:after="0"/>
        <w:ind w:left="0"/>
        <w:jc w:val="both"/>
      </w:pPr>
      <w:r>
        <w:rPr>
          <w:rFonts w:ascii="Times New Roman"/>
          <w:b w:val="false"/>
          <w:i w:val="false"/>
          <w:color w:val="000000"/>
          <w:sz w:val="28"/>
        </w:rPr>
        <w:t>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594"/>
    <w:bookmarkStart w:name="z1137" w:id="595"/>
    <w:p>
      <w:pPr>
        <w:spacing w:after="0"/>
        <w:ind w:left="0"/>
        <w:jc w:val="both"/>
      </w:pPr>
      <w:r>
        <w:rPr>
          <w:rFonts w:ascii="Times New Roman"/>
          <w:b w:val="false"/>
          <w:i w:val="false"/>
          <w:color w:val="000000"/>
          <w:sz w:val="28"/>
        </w:rPr>
        <w:t>
      Согласование бизнес-плана к проекту ГЧП оформляется в виде письма о согласовании, либо не согласовании с отражением причин не согласования по каждому рассматриваемому вопросу;</w:t>
      </w:r>
    </w:p>
    <w:bookmarkEnd w:id="595"/>
    <w:bookmarkStart w:name="z1138" w:id="596"/>
    <w:p>
      <w:pPr>
        <w:spacing w:after="0"/>
        <w:ind w:left="0"/>
        <w:jc w:val="both"/>
      </w:pPr>
      <w:r>
        <w:rPr>
          <w:rFonts w:ascii="Times New Roman"/>
          <w:b w:val="false"/>
          <w:i w:val="false"/>
          <w:color w:val="000000"/>
          <w:sz w:val="28"/>
        </w:rPr>
        <w:t>
      2) проведение отраслевой экспертизы уполномоченным органом соответствующей отрасли.</w:t>
      </w:r>
    </w:p>
    <w:bookmarkEnd w:id="596"/>
    <w:bookmarkStart w:name="z1139" w:id="597"/>
    <w:p>
      <w:pPr>
        <w:spacing w:after="0"/>
        <w:ind w:left="0"/>
        <w:jc w:val="both"/>
      </w:pPr>
      <w:r>
        <w:rPr>
          <w:rFonts w:ascii="Times New Roman"/>
          <w:b w:val="false"/>
          <w:i w:val="false"/>
          <w:color w:val="000000"/>
          <w:sz w:val="28"/>
        </w:rPr>
        <w:t>
      Отраслевая экспертиза бизнес-плана к проекту ГЧП проводится отраслевыми центральными государственными органами (по республиканским проектам) либо местными отраслевыми государственными органами (по местным проектам) в течение 10 (десяти) рабочих дней с момента его внесения и включает оценку:</w:t>
      </w:r>
    </w:p>
    <w:bookmarkEnd w:id="597"/>
    <w:bookmarkStart w:name="z1140" w:id="598"/>
    <w:p>
      <w:pPr>
        <w:spacing w:after="0"/>
        <w:ind w:left="0"/>
        <w:jc w:val="both"/>
      </w:pPr>
      <w:r>
        <w:rPr>
          <w:rFonts w:ascii="Times New Roman"/>
          <w:b w:val="false"/>
          <w:i w:val="false"/>
          <w:color w:val="000000"/>
          <w:sz w:val="28"/>
        </w:rPr>
        <w:t>
      проблем текущего состояния отрасли, которые влияют на ее дальнейшее развитие;</w:t>
      </w:r>
    </w:p>
    <w:bookmarkEnd w:id="598"/>
    <w:bookmarkStart w:name="z1141" w:id="599"/>
    <w:p>
      <w:pPr>
        <w:spacing w:after="0"/>
        <w:ind w:left="0"/>
        <w:jc w:val="both"/>
      </w:pPr>
      <w:r>
        <w:rPr>
          <w:rFonts w:ascii="Times New Roman"/>
          <w:b w:val="false"/>
          <w:i w:val="false"/>
          <w:color w:val="000000"/>
          <w:sz w:val="28"/>
        </w:rPr>
        <w:t>
      соответствия целей проекта ГЧП решению существующих проблем в отрасли;</w:t>
      </w:r>
    </w:p>
    <w:bookmarkEnd w:id="599"/>
    <w:bookmarkStart w:name="z1142" w:id="600"/>
    <w:p>
      <w:pPr>
        <w:spacing w:after="0"/>
        <w:ind w:left="0"/>
        <w:jc w:val="both"/>
      </w:pPr>
      <w:r>
        <w:rPr>
          <w:rFonts w:ascii="Times New Roman"/>
          <w:b w:val="false"/>
          <w:i w:val="false"/>
          <w:color w:val="000000"/>
          <w:sz w:val="28"/>
        </w:rPr>
        <w:t>
      соответствия проекта ГЧП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наличия предполагаемого конечного результата проекта ГЧП, соответствия поручениям либо актам Президента Республики Казахстан, Правительства Республики Казахстан;</w:t>
      </w:r>
    </w:p>
    <w:bookmarkEnd w:id="600"/>
    <w:bookmarkStart w:name="z1143" w:id="601"/>
    <w:p>
      <w:pPr>
        <w:spacing w:after="0"/>
        <w:ind w:left="0"/>
        <w:jc w:val="both"/>
      </w:pPr>
      <w:r>
        <w:rPr>
          <w:rFonts w:ascii="Times New Roman"/>
          <w:b w:val="false"/>
          <w:i w:val="false"/>
          <w:color w:val="000000"/>
          <w:sz w:val="28"/>
        </w:rPr>
        <w:t>
      возможности и целесообразности реализации проекта ГЧП по предлагаемой схеме;</w:t>
      </w:r>
    </w:p>
    <w:bookmarkEnd w:id="601"/>
    <w:bookmarkStart w:name="z1144" w:id="602"/>
    <w:p>
      <w:pPr>
        <w:spacing w:after="0"/>
        <w:ind w:left="0"/>
        <w:jc w:val="both"/>
      </w:pPr>
      <w:r>
        <w:rPr>
          <w:rFonts w:ascii="Times New Roman"/>
          <w:b w:val="false"/>
          <w:i w:val="false"/>
          <w:color w:val="000000"/>
          <w:sz w:val="28"/>
        </w:rPr>
        <w:t>
      технической сложности и (или) уникальности проекта ГЧП;</w:t>
      </w:r>
    </w:p>
    <w:bookmarkEnd w:id="602"/>
    <w:bookmarkStart w:name="z1145" w:id="603"/>
    <w:p>
      <w:pPr>
        <w:spacing w:after="0"/>
        <w:ind w:left="0"/>
        <w:jc w:val="both"/>
      </w:pPr>
      <w:r>
        <w:rPr>
          <w:rFonts w:ascii="Times New Roman"/>
          <w:b w:val="false"/>
          <w:i w:val="false"/>
          <w:color w:val="000000"/>
          <w:sz w:val="28"/>
        </w:rPr>
        <w:t xml:space="preserve">
      принадлежности объекта ГЧП к перечню объектов, не подлежащих передаче для реализации ГЧП, в том числе в концессию,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w:t>
      </w:r>
    </w:p>
    <w:bookmarkEnd w:id="603"/>
    <w:bookmarkStart w:name="z1146" w:id="604"/>
    <w:p>
      <w:pPr>
        <w:spacing w:after="0"/>
        <w:ind w:left="0"/>
        <w:jc w:val="both"/>
      </w:pPr>
      <w:r>
        <w:rPr>
          <w:rFonts w:ascii="Times New Roman"/>
          <w:b w:val="false"/>
          <w:i w:val="false"/>
          <w:color w:val="000000"/>
          <w:sz w:val="28"/>
        </w:rPr>
        <w:t>
      альтернативных вариантов реализации проекта ГЧП исходя из принципа обеспечения сбалансированности интересов частного партнера и потребителей товаров (работ, услуг), предоставляемых частным партнером;</w:t>
      </w:r>
    </w:p>
    <w:bookmarkEnd w:id="604"/>
    <w:bookmarkStart w:name="z1147" w:id="605"/>
    <w:p>
      <w:pPr>
        <w:spacing w:after="0"/>
        <w:ind w:left="0"/>
        <w:jc w:val="both"/>
      </w:pPr>
      <w:r>
        <w:rPr>
          <w:rFonts w:ascii="Times New Roman"/>
          <w:b w:val="false"/>
          <w:i w:val="false"/>
          <w:color w:val="000000"/>
          <w:sz w:val="28"/>
        </w:rPr>
        <w:t>
      ситуации в отрасли в случаях реализации проекта ГЧП и отсутствия такой реализации;</w:t>
      </w:r>
    </w:p>
    <w:bookmarkEnd w:id="605"/>
    <w:bookmarkStart w:name="z1148" w:id="606"/>
    <w:p>
      <w:pPr>
        <w:spacing w:after="0"/>
        <w:ind w:left="0"/>
        <w:jc w:val="both"/>
      </w:pPr>
      <w:r>
        <w:rPr>
          <w:rFonts w:ascii="Times New Roman"/>
          <w:b w:val="false"/>
          <w:i w:val="false"/>
          <w:color w:val="000000"/>
          <w:sz w:val="28"/>
        </w:rPr>
        <w:t>
      распределения выгод от реализации проекта ГЧП;</w:t>
      </w:r>
    </w:p>
    <w:bookmarkEnd w:id="606"/>
    <w:bookmarkStart w:name="z1149" w:id="607"/>
    <w:p>
      <w:pPr>
        <w:spacing w:after="0"/>
        <w:ind w:left="0"/>
        <w:jc w:val="both"/>
      </w:pPr>
      <w:r>
        <w:rPr>
          <w:rFonts w:ascii="Times New Roman"/>
          <w:b w:val="false"/>
          <w:i w:val="false"/>
          <w:color w:val="000000"/>
          <w:sz w:val="28"/>
        </w:rPr>
        <w:t>
      предполагаемого мультипликативного эффекта от реализации проекта на смежные отрасли (сферы) экономики;</w:t>
      </w:r>
    </w:p>
    <w:bookmarkEnd w:id="607"/>
    <w:bookmarkStart w:name="z1150" w:id="608"/>
    <w:p>
      <w:pPr>
        <w:spacing w:after="0"/>
        <w:ind w:left="0"/>
        <w:jc w:val="both"/>
      </w:pPr>
      <w:r>
        <w:rPr>
          <w:rFonts w:ascii="Times New Roman"/>
          <w:b w:val="false"/>
          <w:i w:val="false"/>
          <w:color w:val="000000"/>
          <w:sz w:val="28"/>
        </w:rPr>
        <w:t>
      предлагаемых источников возмещения затрат и получения доходов, государственной поддержки и ценовых решений, в том числе оценку оптимальности соотношения цена-качество по всем компонентам инвестиционных и операционных затрат;</w:t>
      </w:r>
    </w:p>
    <w:bookmarkEnd w:id="608"/>
    <w:bookmarkStart w:name="z1151" w:id="609"/>
    <w:p>
      <w:pPr>
        <w:spacing w:after="0"/>
        <w:ind w:left="0"/>
        <w:jc w:val="both"/>
      </w:pPr>
      <w:r>
        <w:rPr>
          <w:rFonts w:ascii="Times New Roman"/>
          <w:b w:val="false"/>
          <w:i w:val="false"/>
          <w:color w:val="000000"/>
          <w:sz w:val="28"/>
        </w:rPr>
        <w:t>
      технологических, технических решений, предусмотренных в бизнес-плане к проекту ГЧП, в том числе график реализации;</w:t>
      </w:r>
    </w:p>
    <w:bookmarkEnd w:id="609"/>
    <w:bookmarkStart w:name="z1152" w:id="610"/>
    <w:p>
      <w:pPr>
        <w:spacing w:after="0"/>
        <w:ind w:left="0"/>
        <w:jc w:val="both"/>
      </w:pPr>
      <w:r>
        <w:rPr>
          <w:rFonts w:ascii="Times New Roman"/>
          <w:b w:val="false"/>
          <w:i w:val="false"/>
          <w:color w:val="000000"/>
          <w:sz w:val="28"/>
        </w:rPr>
        <w:t>
      планируемых физических параметров и технических характеристик объекта, создаваемого в результате реализации проекта ГЧП.</w:t>
      </w:r>
    </w:p>
    <w:bookmarkEnd w:id="610"/>
    <w:bookmarkStart w:name="z1153" w:id="611"/>
    <w:p>
      <w:pPr>
        <w:spacing w:after="0"/>
        <w:ind w:left="0"/>
        <w:jc w:val="both"/>
      </w:pPr>
      <w:r>
        <w:rPr>
          <w:rFonts w:ascii="Times New Roman"/>
          <w:b w:val="false"/>
          <w:i w:val="false"/>
          <w:color w:val="000000"/>
          <w:sz w:val="28"/>
        </w:rPr>
        <w:t>
      По проектам ГЧП в сфере информатизации оценка технологических, технических решений, предусмотренных в бизнес-плане к проекту ГЧП, в том числе графика реализации, проводится на соответствие законодательству Республики Казахстан в сфере информатизации.</w:t>
      </w:r>
    </w:p>
    <w:bookmarkEnd w:id="611"/>
    <w:bookmarkStart w:name="z1154" w:id="612"/>
    <w:p>
      <w:pPr>
        <w:spacing w:after="0"/>
        <w:ind w:left="0"/>
        <w:jc w:val="both"/>
      </w:pPr>
      <w:r>
        <w:rPr>
          <w:rFonts w:ascii="Times New Roman"/>
          <w:b w:val="false"/>
          <w:i w:val="false"/>
          <w:color w:val="000000"/>
          <w:sz w:val="28"/>
        </w:rPr>
        <w:t>
      По проектам ГЧП в сфере архитектурной, градостроительной и строительной деятельности оценка технологических, технических решений, предусмотренных в бизнес-плане к проекту ГЧП, в том числе графика реализации, проводится на соответствие законодательству Республики Казахстан в сфере архитектурной, градостроительной и строительной деятельности.</w:t>
      </w:r>
    </w:p>
    <w:bookmarkEnd w:id="612"/>
    <w:bookmarkStart w:name="z1155" w:id="613"/>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бизнес-плана к проекту ГЧП;</w:t>
      </w:r>
    </w:p>
    <w:bookmarkEnd w:id="613"/>
    <w:bookmarkStart w:name="z1156" w:id="614"/>
    <w:p>
      <w:pPr>
        <w:spacing w:after="0"/>
        <w:ind w:left="0"/>
        <w:jc w:val="both"/>
      </w:pPr>
      <w:r>
        <w:rPr>
          <w:rFonts w:ascii="Times New Roman"/>
          <w:b w:val="false"/>
          <w:i w:val="false"/>
          <w:color w:val="000000"/>
          <w:sz w:val="28"/>
        </w:rPr>
        <w:t>
      3) подготовка заключения на бизнес-план к проекту ГЧП центрального либо местного уполномоченного органа по государственному планированию на основании экспертизы, проводимой Центром развития ГЧП и, в случае привлечения, юридическим лицом, определяемым местным исполнительным органом.</w:t>
      </w:r>
    </w:p>
    <w:bookmarkEnd w:id="614"/>
    <w:bookmarkStart w:name="z1157" w:id="615"/>
    <w:p>
      <w:pPr>
        <w:spacing w:after="0"/>
        <w:ind w:left="0"/>
        <w:jc w:val="both"/>
      </w:pPr>
      <w:r>
        <w:rPr>
          <w:rFonts w:ascii="Times New Roman"/>
          <w:b w:val="false"/>
          <w:i w:val="false"/>
          <w:color w:val="000000"/>
          <w:sz w:val="28"/>
        </w:rPr>
        <w:t>
      Бизнес-план к проекту ГЧП направляется организатором прямых переговоров в центральный либо местный уполномоченный орган по государственному планированию с приложением:</w:t>
      </w:r>
    </w:p>
    <w:bookmarkEnd w:id="615"/>
    <w:bookmarkStart w:name="z1158" w:id="616"/>
    <w:p>
      <w:pPr>
        <w:spacing w:after="0"/>
        <w:ind w:left="0"/>
        <w:jc w:val="both"/>
      </w:pPr>
      <w:r>
        <w:rPr>
          <w:rFonts w:ascii="Times New Roman"/>
          <w:b w:val="false"/>
          <w:i w:val="false"/>
          <w:color w:val="000000"/>
          <w:sz w:val="28"/>
        </w:rPr>
        <w:t>
      положительного заключения (заключений) отраслевой экспертизы бизнес-плана к проекту ГЧП;</w:t>
      </w:r>
    </w:p>
    <w:bookmarkEnd w:id="616"/>
    <w:bookmarkStart w:name="z1159" w:id="617"/>
    <w:p>
      <w:pPr>
        <w:spacing w:after="0"/>
        <w:ind w:left="0"/>
        <w:jc w:val="both"/>
      </w:pPr>
      <w:r>
        <w:rPr>
          <w:rFonts w:ascii="Times New Roman"/>
          <w:b w:val="false"/>
          <w:i w:val="false"/>
          <w:color w:val="000000"/>
          <w:sz w:val="28"/>
        </w:rPr>
        <w:t>
      результатов согласования, предусмотренных в настоящем пункте;</w:t>
      </w:r>
    </w:p>
    <w:bookmarkEnd w:id="617"/>
    <w:bookmarkStart w:name="z1160" w:id="618"/>
    <w:p>
      <w:pPr>
        <w:spacing w:after="0"/>
        <w:ind w:left="0"/>
        <w:jc w:val="both"/>
      </w:pPr>
      <w:r>
        <w:rPr>
          <w:rFonts w:ascii="Times New Roman"/>
          <w:b w:val="false"/>
          <w:i w:val="false"/>
          <w:color w:val="000000"/>
          <w:sz w:val="28"/>
        </w:rPr>
        <w:t>
      иных материалов и сведений, необходимых для всесторонней и полной оценки представляемого бизнес-плана к проекту ГЧП.</w:t>
      </w:r>
    </w:p>
    <w:bookmarkEnd w:id="618"/>
    <w:bookmarkStart w:name="z1161" w:id="619"/>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 течение 3 (трех) рабочих дней со дня поступления направляет бизнес-план к проекту ГЧП и поступившие материалы в Центр развития ГЧП или юридические лица, определяемые местными исполнительными органами областей, городов республиканского значения и столицы (в случае привлечения), для проведения экспертизы.</w:t>
      </w:r>
    </w:p>
    <w:bookmarkEnd w:id="619"/>
    <w:bookmarkStart w:name="z1162" w:id="620"/>
    <w:p>
      <w:pPr>
        <w:spacing w:after="0"/>
        <w:ind w:left="0"/>
        <w:jc w:val="both"/>
      </w:pPr>
      <w:r>
        <w:rPr>
          <w:rFonts w:ascii="Times New Roman"/>
          <w:b w:val="false"/>
          <w:i w:val="false"/>
          <w:color w:val="000000"/>
          <w:sz w:val="28"/>
        </w:rPr>
        <w:t>
      142. Экспертиза бизнес-плана к проекту ГЧП, в том числе при внесении в него соответствующих изменений и (или) дополнений, осуществляется в течение 30 (тридцати) рабочих дней со дня внесения бизнес-плана к проекту ГЧП по проектам, являющимся технически сложными и (или) уникальными.</w:t>
      </w:r>
    </w:p>
    <w:bookmarkEnd w:id="620"/>
    <w:bookmarkStart w:name="z1163" w:id="621"/>
    <w:p>
      <w:pPr>
        <w:spacing w:after="0"/>
        <w:ind w:left="0"/>
        <w:jc w:val="both"/>
      </w:pPr>
      <w:r>
        <w:rPr>
          <w:rFonts w:ascii="Times New Roman"/>
          <w:b w:val="false"/>
          <w:i w:val="false"/>
          <w:color w:val="000000"/>
          <w:sz w:val="28"/>
        </w:rPr>
        <w:t>
      По остальным проектам срок экспертизы – в течение 15 (пятнадцати) рабочих дней со дня внесения бизнес-плана к проекту ГЧП.</w:t>
      </w:r>
    </w:p>
    <w:bookmarkEnd w:id="621"/>
    <w:bookmarkStart w:name="z1164" w:id="622"/>
    <w:p>
      <w:pPr>
        <w:spacing w:after="0"/>
        <w:ind w:left="0"/>
        <w:jc w:val="both"/>
      </w:pPr>
      <w:r>
        <w:rPr>
          <w:rFonts w:ascii="Times New Roman"/>
          <w:b w:val="false"/>
          <w:i w:val="false"/>
          <w:color w:val="000000"/>
          <w:sz w:val="28"/>
        </w:rPr>
        <w:t>
      143. Экспертиза бизнес-плана к проекту ГЧП, в том числе при внесении в него соответствующих изменений и (или) дополнений, проводится Центром развития ГЧП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(по местным проектам), в случае их привлечения, с целью определения возможности реализации проекта ГЧП посредством оценки информации, содержащейся в бизнес-плане к проекту ГЧП.</w:t>
      </w:r>
    </w:p>
    <w:bookmarkEnd w:id="622"/>
    <w:bookmarkStart w:name="z1165" w:id="623"/>
    <w:p>
      <w:pPr>
        <w:spacing w:after="0"/>
        <w:ind w:left="0"/>
        <w:jc w:val="both"/>
      </w:pPr>
      <w:r>
        <w:rPr>
          <w:rFonts w:ascii="Times New Roman"/>
          <w:b w:val="false"/>
          <w:i w:val="false"/>
          <w:color w:val="000000"/>
          <w:sz w:val="28"/>
        </w:rPr>
        <w:t>
      144. Заключение экспертизы бизнес-плана к проекту ГЧП, в том числе при внесении в него соответствующих изменений и (или) дополнений, содержит оценку:</w:t>
      </w:r>
    </w:p>
    <w:bookmarkEnd w:id="623"/>
    <w:bookmarkStart w:name="z1166" w:id="624"/>
    <w:p>
      <w:pPr>
        <w:spacing w:after="0"/>
        <w:ind w:left="0"/>
        <w:jc w:val="both"/>
      </w:pPr>
      <w:r>
        <w:rPr>
          <w:rFonts w:ascii="Times New Roman"/>
          <w:b w:val="false"/>
          <w:i w:val="false"/>
          <w:color w:val="000000"/>
          <w:sz w:val="28"/>
        </w:rPr>
        <w:t>
      возможности реализации проекта ГЧП в рамках действующего законодательства Республики Казахстан в области ГЧП;</w:t>
      </w:r>
    </w:p>
    <w:bookmarkEnd w:id="624"/>
    <w:bookmarkStart w:name="z1167" w:id="625"/>
    <w:p>
      <w:pPr>
        <w:spacing w:after="0"/>
        <w:ind w:left="0"/>
        <w:jc w:val="both"/>
      </w:pPr>
      <w:r>
        <w:rPr>
          <w:rFonts w:ascii="Times New Roman"/>
          <w:b w:val="false"/>
          <w:i w:val="false"/>
          <w:color w:val="000000"/>
          <w:sz w:val="28"/>
        </w:rPr>
        <w:t>
      возможности оказания указанных в бизнес-плане к проекту ГЧП видов и объемов государственной поддержки, а также возмещения затрат и получения доходов частным партнером;</w:t>
      </w:r>
    </w:p>
    <w:bookmarkEnd w:id="625"/>
    <w:bookmarkStart w:name="z1168" w:id="626"/>
    <w:p>
      <w:pPr>
        <w:spacing w:after="0"/>
        <w:ind w:left="0"/>
        <w:jc w:val="both"/>
      </w:pPr>
      <w:r>
        <w:rPr>
          <w:rFonts w:ascii="Times New Roman"/>
          <w:b w:val="false"/>
          <w:i w:val="false"/>
          <w:color w:val="000000"/>
          <w:sz w:val="28"/>
        </w:rPr>
        <w:t>
      рисков проекта ГЧП и мер по их управлению;</w:t>
      </w:r>
    </w:p>
    <w:bookmarkEnd w:id="626"/>
    <w:bookmarkStart w:name="z1169" w:id="627"/>
    <w:p>
      <w:pPr>
        <w:spacing w:after="0"/>
        <w:ind w:left="0"/>
        <w:jc w:val="both"/>
      </w:pPr>
      <w:r>
        <w:rPr>
          <w:rFonts w:ascii="Times New Roman"/>
          <w:b w:val="false"/>
          <w:i w:val="false"/>
          <w:color w:val="000000"/>
          <w:sz w:val="28"/>
        </w:rPr>
        <w:t>
      институциональных решений (механизмов взаимодействия сторон, их ответственности и другие).</w:t>
      </w:r>
    </w:p>
    <w:bookmarkEnd w:id="627"/>
    <w:bookmarkStart w:name="z1170" w:id="628"/>
    <w:p>
      <w:pPr>
        <w:spacing w:after="0"/>
        <w:ind w:left="0"/>
        <w:jc w:val="both"/>
      </w:pPr>
      <w:r>
        <w:rPr>
          <w:rFonts w:ascii="Times New Roman"/>
          <w:b w:val="false"/>
          <w:i w:val="false"/>
          <w:color w:val="000000"/>
          <w:sz w:val="28"/>
        </w:rPr>
        <w:t>
      социально-экономической эффективности реализации проекта ГЧП;</w:t>
      </w:r>
    </w:p>
    <w:bookmarkEnd w:id="628"/>
    <w:bookmarkStart w:name="z1171" w:id="629"/>
    <w:p>
      <w:pPr>
        <w:spacing w:after="0"/>
        <w:ind w:left="0"/>
        <w:jc w:val="both"/>
      </w:pPr>
      <w:r>
        <w:rPr>
          <w:rFonts w:ascii="Times New Roman"/>
          <w:b w:val="false"/>
          <w:i w:val="false"/>
          <w:color w:val="000000"/>
          <w:sz w:val="28"/>
        </w:rPr>
        <w:t>
      коммерческой эффективности реализации проекта ГЧП;</w:t>
      </w:r>
    </w:p>
    <w:bookmarkEnd w:id="629"/>
    <w:bookmarkStart w:name="z1172" w:id="630"/>
    <w:p>
      <w:pPr>
        <w:spacing w:after="0"/>
        <w:ind w:left="0"/>
        <w:jc w:val="both"/>
      </w:pPr>
      <w:r>
        <w:rPr>
          <w:rFonts w:ascii="Times New Roman"/>
          <w:b w:val="false"/>
          <w:i w:val="false"/>
          <w:color w:val="000000"/>
          <w:sz w:val="28"/>
        </w:rPr>
        <w:t>
      результатов маркетингового исследования, в том числе спроса на образующуюся в результате реализации проекта ГЧП продукцию (товары, работы и услуги);</w:t>
      </w:r>
    </w:p>
    <w:bookmarkEnd w:id="630"/>
    <w:bookmarkStart w:name="z1173" w:id="631"/>
    <w:p>
      <w:pPr>
        <w:spacing w:after="0"/>
        <w:ind w:left="0"/>
        <w:jc w:val="both"/>
      </w:pPr>
      <w:r>
        <w:rPr>
          <w:rFonts w:ascii="Times New Roman"/>
          <w:b w:val="false"/>
          <w:i w:val="false"/>
          <w:color w:val="000000"/>
          <w:sz w:val="28"/>
        </w:rPr>
        <w:t>
      соотношения выгод и затрат государства при реализации проекта ГЧП по предлагаемой схеме.</w:t>
      </w:r>
    </w:p>
    <w:bookmarkEnd w:id="631"/>
    <w:bookmarkStart w:name="z1174" w:id="632"/>
    <w:p>
      <w:pPr>
        <w:spacing w:after="0"/>
        <w:ind w:left="0"/>
        <w:jc w:val="both"/>
      </w:pPr>
      <w:r>
        <w:rPr>
          <w:rFonts w:ascii="Times New Roman"/>
          <w:b w:val="false"/>
          <w:i w:val="false"/>
          <w:color w:val="000000"/>
          <w:sz w:val="28"/>
        </w:rPr>
        <w:t>
      145. Результатом экспертизы бизнес-плана к проекту ГЧП, в том числе при внесении в него соответствующих изменений и (или) дополнений, является положительное либо отрицательное заключение, состоящее из следующих частей:</w:t>
      </w:r>
    </w:p>
    <w:bookmarkEnd w:id="632"/>
    <w:bookmarkStart w:name="z1175" w:id="633"/>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633"/>
    <w:bookmarkStart w:name="z1176" w:id="634"/>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634"/>
    <w:bookmarkStart w:name="z1177" w:id="635"/>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635"/>
    <w:bookmarkStart w:name="z1178" w:id="636"/>
    <w:p>
      <w:pPr>
        <w:spacing w:after="0"/>
        <w:ind w:left="0"/>
        <w:jc w:val="both"/>
      </w:pPr>
      <w:r>
        <w:rPr>
          <w:rFonts w:ascii="Times New Roman"/>
          <w:b w:val="false"/>
          <w:i w:val="false"/>
          <w:color w:val="000000"/>
          <w:sz w:val="28"/>
        </w:rPr>
        <w:t>
      Положительное заключение может содержать оговорки с рекомендациями для организатора прямых переговоров, Комиссии по проведению прямых переговоров и иных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636"/>
    <w:bookmarkStart w:name="z1179" w:id="637"/>
    <w:p>
      <w:pPr>
        <w:spacing w:after="0"/>
        <w:ind w:left="0"/>
        <w:jc w:val="both"/>
      </w:pPr>
      <w:r>
        <w:rPr>
          <w:rFonts w:ascii="Times New Roman"/>
          <w:b w:val="false"/>
          <w:i w:val="false"/>
          <w:color w:val="000000"/>
          <w:sz w:val="28"/>
        </w:rPr>
        <w:t>
      В случае подготовки отрицательного заключения потенциальный частный партнер, инициировавший проект ГЧП, имеет право доработать бизнес-план к проекту ГЧП с организатором прямых переговоров и внести на повторную экспертизу.</w:t>
      </w:r>
    </w:p>
    <w:bookmarkEnd w:id="637"/>
    <w:bookmarkStart w:name="z1180" w:id="638"/>
    <w:p>
      <w:pPr>
        <w:spacing w:after="0"/>
        <w:ind w:left="0"/>
        <w:jc w:val="both"/>
      </w:pPr>
      <w:r>
        <w:rPr>
          <w:rFonts w:ascii="Times New Roman"/>
          <w:b w:val="false"/>
          <w:i w:val="false"/>
          <w:color w:val="000000"/>
          <w:sz w:val="28"/>
        </w:rPr>
        <w:t>
      146. Центральный либо местный уполномоченный орган по государственному планированию на основании экспертизы, проводимой Центром развития ГЧП и, в случае привлечения, юридическим лицом, определяемым местным исполнительным органом, подготавливает заключение на бизнес-план к проекту ГЧП.</w:t>
      </w:r>
    </w:p>
    <w:bookmarkEnd w:id="638"/>
    <w:bookmarkStart w:name="z1181" w:id="639"/>
    <w:p>
      <w:pPr>
        <w:spacing w:after="0"/>
        <w:ind w:left="0"/>
        <w:jc w:val="both"/>
      </w:pPr>
      <w:r>
        <w:rPr>
          <w:rFonts w:ascii="Times New Roman"/>
          <w:b w:val="false"/>
          <w:i w:val="false"/>
          <w:color w:val="000000"/>
          <w:sz w:val="28"/>
        </w:rPr>
        <w:t>
      147. Общий срок рассмотрения бизнес-плана к проекту ГЧП центральным либо местным уполномоченным органом по государственному планированию с учетом экспертизы не должен превышать 40 (сорок) рабочих дней по проектам, являющимся технически сложными и (или) уникальными, а по остальным проектам – не должен превышать 25 (двадцать пять) рабочих дней.</w:t>
      </w:r>
    </w:p>
    <w:bookmarkEnd w:id="639"/>
    <w:bookmarkStart w:name="z1182" w:id="640"/>
    <w:p>
      <w:pPr>
        <w:spacing w:after="0"/>
        <w:ind w:left="0"/>
        <w:jc w:val="both"/>
      </w:pPr>
      <w:r>
        <w:rPr>
          <w:rFonts w:ascii="Times New Roman"/>
          <w:b w:val="false"/>
          <w:i w:val="false"/>
          <w:color w:val="000000"/>
          <w:sz w:val="28"/>
        </w:rPr>
        <w:t>
      В случае когда юридические лица, определяемые местным исполнительным органом, на проведение экспертизы бизнес-плана к проекту ГЧП не привлекаются, местный уполномоченный орган по государственному планированию самостоятельно подготавливает соответствующее заключение.</w:t>
      </w:r>
    </w:p>
    <w:bookmarkEnd w:id="640"/>
    <w:bookmarkStart w:name="z1183" w:id="641"/>
    <w:p>
      <w:pPr>
        <w:spacing w:after="0"/>
        <w:ind w:left="0"/>
        <w:jc w:val="both"/>
      </w:pPr>
      <w:r>
        <w:rPr>
          <w:rFonts w:ascii="Times New Roman"/>
          <w:b w:val="false"/>
          <w:i w:val="false"/>
          <w:color w:val="000000"/>
          <w:sz w:val="28"/>
        </w:rPr>
        <w:t>
      В случаях необходимости представления недостающей и (или) дополнительной информации по бизнес-плану к проекту ГЧП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(в случае привлечения), направляют соответствующие запросы, копию запроса – центральному или местному уполномоченному органу по государственному планированию в течение 5 (пяти) рабочих дней со дня поступления пакета документов (но не более одного раза). Недостающая и (или) дополнительная информация либо уведомление о необходимости дополнительных сроков направляется разработчиком бизнес-плана к проекту ГЧП, в течение 5 (пяти) рабочих дней со дня поступления запроса.</w:t>
      </w:r>
    </w:p>
    <w:bookmarkEnd w:id="641"/>
    <w:bookmarkStart w:name="z1184" w:id="642"/>
    <w:p>
      <w:pPr>
        <w:spacing w:after="0"/>
        <w:ind w:left="0"/>
        <w:jc w:val="both"/>
      </w:pPr>
      <w:r>
        <w:rPr>
          <w:rFonts w:ascii="Times New Roman"/>
          <w:b w:val="false"/>
          <w:i w:val="false"/>
          <w:color w:val="000000"/>
          <w:sz w:val="28"/>
        </w:rPr>
        <w:t>
      При этом дополнительный срок представления недостающей и (или) дополнительной информации не превышает 15 (пятнадцать) календарных дней.</w:t>
      </w:r>
    </w:p>
    <w:bookmarkEnd w:id="642"/>
    <w:bookmarkStart w:name="z1185" w:id="64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643"/>
    <w:bookmarkStart w:name="z1186" w:id="644"/>
    <w:p>
      <w:pPr>
        <w:spacing w:after="0"/>
        <w:ind w:left="0"/>
        <w:jc w:val="both"/>
      </w:pPr>
      <w:r>
        <w:rPr>
          <w:rFonts w:ascii="Times New Roman"/>
          <w:b w:val="false"/>
          <w:i w:val="false"/>
          <w:color w:val="000000"/>
          <w:sz w:val="28"/>
        </w:rPr>
        <w:t>
      В случае непредставления в срок необходимой информации согласно запросу, бизнес-план к проекту ГЧП, возвращается разработчику без рассмотрения.</w:t>
      </w:r>
    </w:p>
    <w:bookmarkEnd w:id="644"/>
    <w:bookmarkStart w:name="z1187" w:id="645"/>
    <w:p>
      <w:pPr>
        <w:spacing w:after="0"/>
        <w:ind w:left="0"/>
        <w:jc w:val="both"/>
      </w:pPr>
      <w:r>
        <w:rPr>
          <w:rFonts w:ascii="Times New Roman"/>
          <w:b w:val="false"/>
          <w:i w:val="false"/>
          <w:color w:val="000000"/>
          <w:sz w:val="28"/>
        </w:rPr>
        <w:t>
      148. В случае отсутствия со стороны государства мер государственной поддержки и выплат из государственного бюджета субъектам ГЧП, заключения центрального и местного уполномоченного органа по государственному планированию и экспертиза Центра развития ГЧП либо юридического лица, определяемого местным исполнительным органом (в случае его привлечения) не требуются.</w:t>
      </w:r>
    </w:p>
    <w:bookmarkEnd w:id="645"/>
    <w:bookmarkStart w:name="z1188" w:id="646"/>
    <w:p>
      <w:pPr>
        <w:spacing w:after="0"/>
        <w:ind w:left="0"/>
        <w:jc w:val="both"/>
      </w:pPr>
      <w:r>
        <w:rPr>
          <w:rFonts w:ascii="Times New Roman"/>
          <w:b w:val="false"/>
          <w:i w:val="false"/>
          <w:color w:val="000000"/>
          <w:sz w:val="28"/>
        </w:rPr>
        <w:t xml:space="preserve">
      При этом центральный и местный уполномоченный орган по государственному планированию согласовывают бизнес-план к проекту ГЧП на предмет соответствия планируемого проекта ГЧП признакам ГЧП, предусмотренным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646"/>
    <w:bookmarkStart w:name="z1189" w:id="647"/>
    <w:p>
      <w:pPr>
        <w:spacing w:after="0"/>
        <w:ind w:left="0"/>
        <w:jc w:val="both"/>
      </w:pPr>
      <w:r>
        <w:rPr>
          <w:rFonts w:ascii="Times New Roman"/>
          <w:b w:val="false"/>
          <w:i w:val="false"/>
          <w:color w:val="000000"/>
          <w:sz w:val="28"/>
        </w:rPr>
        <w:t>
      149. Бизнес-план к проекту ГЧП дорабатывается потенциальным частным партнером, инициировавшим проект ГЧП с организатором прямых переговоров и утверждается организатором прямых переговоров с учетом результатов всех необходимых согласований и экспертиз и решения Комиссии по проведению прямых переговоров.</w:t>
      </w:r>
    </w:p>
    <w:bookmarkEnd w:id="647"/>
    <w:bookmarkStart w:name="z1190" w:id="648"/>
    <w:p>
      <w:pPr>
        <w:spacing w:after="0"/>
        <w:ind w:left="0"/>
        <w:jc w:val="both"/>
      </w:pPr>
      <w:r>
        <w:rPr>
          <w:rFonts w:ascii="Times New Roman"/>
          <w:b w:val="false"/>
          <w:i w:val="false"/>
          <w:color w:val="000000"/>
          <w:sz w:val="28"/>
        </w:rPr>
        <w:t>
      Не допускается внесение изменений и дополнений в утвержденный бизнес-план к проекту ГЧП без проведения экспертизы.</w:t>
      </w:r>
    </w:p>
    <w:bookmarkEnd w:id="648"/>
    <w:bookmarkStart w:name="z1191" w:id="649"/>
    <w:p>
      <w:pPr>
        <w:spacing w:after="0"/>
        <w:ind w:left="0"/>
        <w:jc w:val="both"/>
      </w:pPr>
      <w:r>
        <w:rPr>
          <w:rFonts w:ascii="Times New Roman"/>
          <w:b w:val="false"/>
          <w:i w:val="false"/>
          <w:color w:val="000000"/>
          <w:sz w:val="28"/>
        </w:rPr>
        <w:t>
      Организатор прямых переговоров в течение 3 (трех) рабочих дней с момента утверждения бизнес-плана к проекту ГЧП уведомляет об этом потенциального частного партнера, инициировавшего проект ГЧП.</w:t>
      </w:r>
    </w:p>
    <w:bookmarkEnd w:id="649"/>
    <w:bookmarkStart w:name="z1192" w:id="650"/>
    <w:p>
      <w:pPr>
        <w:spacing w:after="0"/>
        <w:ind w:left="0"/>
        <w:jc w:val="both"/>
      </w:pPr>
      <w:r>
        <w:rPr>
          <w:rFonts w:ascii="Times New Roman"/>
          <w:b w:val="false"/>
          <w:i w:val="false"/>
          <w:color w:val="000000"/>
          <w:sz w:val="28"/>
        </w:rPr>
        <w:t>
      Потенциальный частный партнер, инициировавший проект ГЧП, в течение 15 (пятнадцати) рабочих дней с момента получения уведомления представляет уполномоченному лицу проект договора ГЧП, разработанный в соответствии с утвержденным бизнес-планом к проекту ГЧП.</w:t>
      </w:r>
    </w:p>
    <w:bookmarkEnd w:id="650"/>
    <w:bookmarkStart w:name="z1193" w:id="651"/>
    <w:p>
      <w:pPr>
        <w:spacing w:after="0"/>
        <w:ind w:left="0"/>
        <w:jc w:val="both"/>
      </w:pPr>
      <w:r>
        <w:rPr>
          <w:rFonts w:ascii="Times New Roman"/>
          <w:b w:val="false"/>
          <w:i w:val="false"/>
          <w:color w:val="000000"/>
          <w:sz w:val="28"/>
        </w:rPr>
        <w:t xml:space="preserve">
      Содержание договора ГЧП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651"/>
    <w:bookmarkStart w:name="z1194" w:id="652"/>
    <w:p>
      <w:pPr>
        <w:spacing w:after="0"/>
        <w:ind w:left="0"/>
        <w:jc w:val="both"/>
      </w:pPr>
      <w:r>
        <w:rPr>
          <w:rFonts w:ascii="Times New Roman"/>
          <w:b w:val="false"/>
          <w:i w:val="false"/>
          <w:color w:val="000000"/>
          <w:sz w:val="28"/>
        </w:rPr>
        <w:t>
      Решение о продлении срока представления проекта договора ГЧП принимается Комиссией по проведению прямых переговоров.</w:t>
      </w:r>
    </w:p>
    <w:bookmarkEnd w:id="652"/>
    <w:bookmarkStart w:name="z1195" w:id="653"/>
    <w:p>
      <w:pPr>
        <w:spacing w:after="0"/>
        <w:ind w:left="0"/>
        <w:jc w:val="left"/>
      </w:pPr>
      <w:r>
        <w:rPr>
          <w:rFonts w:ascii="Times New Roman"/>
          <w:b/>
          <w:i w:val="false"/>
          <w:color w:val="000000"/>
        </w:rPr>
        <w:t xml:space="preserve"> Параграф 14. Проведение переговоров между потенциальными сторонами договора ГЧП об условиях договора ГЧП.</w:t>
      </w:r>
    </w:p>
    <w:bookmarkEnd w:id="653"/>
    <w:bookmarkStart w:name="z1196" w:id="654"/>
    <w:p>
      <w:pPr>
        <w:spacing w:after="0"/>
        <w:ind w:left="0"/>
        <w:jc w:val="both"/>
      </w:pPr>
      <w:r>
        <w:rPr>
          <w:rFonts w:ascii="Times New Roman"/>
          <w:b w:val="false"/>
          <w:i w:val="false"/>
          <w:color w:val="000000"/>
          <w:sz w:val="28"/>
        </w:rPr>
        <w:t>
      150. Проект договора ГЧП, внесенный потенциальным частным партнером, инициировавшим проект ГЧП, выносится на заседание Комиссии по проведению прямых переговоров.</w:t>
      </w:r>
    </w:p>
    <w:bookmarkEnd w:id="654"/>
    <w:bookmarkStart w:name="z1197" w:id="655"/>
    <w:p>
      <w:pPr>
        <w:spacing w:after="0"/>
        <w:ind w:left="0"/>
        <w:jc w:val="both"/>
      </w:pPr>
      <w:r>
        <w:rPr>
          <w:rFonts w:ascii="Times New Roman"/>
          <w:b w:val="false"/>
          <w:i w:val="false"/>
          <w:color w:val="000000"/>
          <w:sz w:val="28"/>
        </w:rPr>
        <w:t xml:space="preserve">
      Результаты переговоров оформляются протоколом, подписываемым уполномоченными представителями сторон и членами Комиссии по проведению прямых переговоров с приложением проекта договора ГЧП. </w:t>
      </w:r>
    </w:p>
    <w:bookmarkEnd w:id="655"/>
    <w:bookmarkStart w:name="z1198" w:id="656"/>
    <w:p>
      <w:pPr>
        <w:spacing w:after="0"/>
        <w:ind w:left="0"/>
        <w:jc w:val="both"/>
      </w:pPr>
      <w:r>
        <w:rPr>
          <w:rFonts w:ascii="Times New Roman"/>
          <w:b w:val="false"/>
          <w:i w:val="false"/>
          <w:color w:val="000000"/>
          <w:sz w:val="28"/>
        </w:rPr>
        <w:t>
      151. Организатор прямых переговоров направляет на согласование проект договора ГЧП, в том числе при внесении в него соответствующих изменений и (или) дополнений, с приложением копий протокола Комиссии по проведению прямых переговоров, в центральный либо местный уполномоченный орган по исполнению бюджета и в государственный орган, осуществляющий руководство в сферах естественных монополий (по проекту ГЧП, реализуемому в сферах естественных монополий).</w:t>
      </w:r>
    </w:p>
    <w:bookmarkEnd w:id="656"/>
    <w:bookmarkStart w:name="z1199" w:id="657"/>
    <w:p>
      <w:pPr>
        <w:spacing w:after="0"/>
        <w:ind w:left="0"/>
        <w:jc w:val="both"/>
      </w:pPr>
      <w:r>
        <w:rPr>
          <w:rFonts w:ascii="Times New Roman"/>
          <w:b w:val="false"/>
          <w:i w:val="false"/>
          <w:color w:val="000000"/>
          <w:sz w:val="28"/>
        </w:rPr>
        <w:t>
      152. Центральный либо местный уполномоченный орган по исполнению бюджета согласовывает проект договора ГЧП по вопросам, входящим в компетенцию, в течение 10 (десяти) рабочих дней со дня поступления.</w:t>
      </w:r>
    </w:p>
    <w:bookmarkEnd w:id="657"/>
    <w:bookmarkStart w:name="z1200" w:id="658"/>
    <w:p>
      <w:pPr>
        <w:spacing w:after="0"/>
        <w:ind w:left="0"/>
        <w:jc w:val="both"/>
      </w:pPr>
      <w:r>
        <w:rPr>
          <w:rFonts w:ascii="Times New Roman"/>
          <w:b w:val="false"/>
          <w:i w:val="false"/>
          <w:color w:val="000000"/>
          <w:sz w:val="28"/>
        </w:rPr>
        <w:t xml:space="preserve">
      153. Уполномоченный государственный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товары, работы и услуги, относящиеся к сфере естественных монополий, в течение 10 (десяти) рабочих дней со дня его представления. </w:t>
      </w:r>
    </w:p>
    <w:bookmarkEnd w:id="658"/>
    <w:bookmarkStart w:name="z1201" w:id="659"/>
    <w:p>
      <w:pPr>
        <w:spacing w:after="0"/>
        <w:ind w:left="0"/>
        <w:jc w:val="both"/>
      </w:pPr>
      <w:r>
        <w:rPr>
          <w:rFonts w:ascii="Times New Roman"/>
          <w:b w:val="false"/>
          <w:i w:val="false"/>
          <w:color w:val="000000"/>
          <w:sz w:val="28"/>
        </w:rPr>
        <w:t>
      154.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 согласования по каждому рассматриваемому вопросу.</w:t>
      </w:r>
    </w:p>
    <w:bookmarkEnd w:id="659"/>
    <w:bookmarkStart w:name="z1202" w:id="660"/>
    <w:p>
      <w:pPr>
        <w:spacing w:after="0"/>
        <w:ind w:left="0"/>
        <w:jc w:val="both"/>
      </w:pPr>
      <w:r>
        <w:rPr>
          <w:rFonts w:ascii="Times New Roman"/>
          <w:b w:val="false"/>
          <w:i w:val="false"/>
          <w:color w:val="000000"/>
          <w:sz w:val="28"/>
        </w:rPr>
        <w:t>
      155. Проект договора ГЧП дорабатывается организатором прямых переговоров (уполномоченным лицом) при наличии рекомендаций по итогам согласования центрального либо местного уполномоченного органа по исполнению бюджета и уполномоченного государственного органа, осуществляющего руководство в сферах естественных монополий и утверждается Комиссией по проведению прямых переговоров.</w:t>
      </w:r>
    </w:p>
    <w:bookmarkEnd w:id="660"/>
    <w:bookmarkStart w:name="z1203" w:id="661"/>
    <w:p>
      <w:pPr>
        <w:spacing w:after="0"/>
        <w:ind w:left="0"/>
        <w:jc w:val="both"/>
      </w:pPr>
      <w:r>
        <w:rPr>
          <w:rFonts w:ascii="Times New Roman"/>
          <w:b w:val="false"/>
          <w:i w:val="false"/>
          <w:color w:val="000000"/>
          <w:sz w:val="28"/>
        </w:rPr>
        <w:t>
      Не допускается утверждение протоколом Комиссии по проведению прямых переговоров проекта договора ГЧП, противоречащего утвержденному бизнес-плану к проекту ГЧП.</w:t>
      </w:r>
    </w:p>
    <w:bookmarkEnd w:id="661"/>
    <w:bookmarkStart w:name="z1204" w:id="662"/>
    <w:p>
      <w:pPr>
        <w:spacing w:after="0"/>
        <w:ind w:left="0"/>
        <w:jc w:val="both"/>
      </w:pPr>
      <w:r>
        <w:rPr>
          <w:rFonts w:ascii="Times New Roman"/>
          <w:b w:val="false"/>
          <w:i w:val="false"/>
          <w:color w:val="000000"/>
          <w:sz w:val="28"/>
        </w:rPr>
        <w:t>
      156. По итогам принятия решения о результатах прямых переговоров Комиссией по проведению прямых переговоров организатор прямых переговоров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с приложением результатов согласований проекта договора ГЧП для вынесения на рассмотрение соответствующей бюджетной комиссии вопроса принятия государственных обязательств по проекту ГЧП.</w:t>
      </w:r>
    </w:p>
    <w:bookmarkEnd w:id="662"/>
    <w:bookmarkStart w:name="z1205" w:id="663"/>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663"/>
    <w:bookmarkStart w:name="z1206" w:id="664"/>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664"/>
    <w:bookmarkStart w:name="z1207" w:id="665"/>
    <w:p>
      <w:pPr>
        <w:spacing w:after="0"/>
        <w:ind w:left="0"/>
        <w:jc w:val="left"/>
      </w:pPr>
      <w:r>
        <w:rPr>
          <w:rFonts w:ascii="Times New Roman"/>
          <w:b/>
          <w:i w:val="false"/>
          <w:color w:val="000000"/>
        </w:rPr>
        <w:t xml:space="preserve"> Параграф 15. Заключение договора ГЧП</w:t>
      </w:r>
    </w:p>
    <w:bookmarkEnd w:id="665"/>
    <w:bookmarkStart w:name="z1208" w:id="666"/>
    <w:p>
      <w:pPr>
        <w:spacing w:after="0"/>
        <w:ind w:left="0"/>
        <w:jc w:val="both"/>
      </w:pPr>
      <w:r>
        <w:rPr>
          <w:rFonts w:ascii="Times New Roman"/>
          <w:b w:val="false"/>
          <w:i w:val="false"/>
          <w:color w:val="000000"/>
          <w:sz w:val="28"/>
        </w:rPr>
        <w:t>
      157. Организатором прямых переговоров (уполномоченным лицом) разрабатывается и вносится в течение 15 (пятнадцати) рабочих дней после вынесения положительного решения соответствующей бюджетной комиссии проект постановления Правительства Республики Казахстан (по проектам особой значимости) или проект решения маслихата о принятии государственных обязательств по каждому отдельному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666"/>
    <w:bookmarkStart w:name="z1209" w:id="667"/>
    <w:p>
      <w:pPr>
        <w:spacing w:after="0"/>
        <w:ind w:left="0"/>
        <w:jc w:val="both"/>
      </w:pPr>
      <w:r>
        <w:rPr>
          <w:rFonts w:ascii="Times New Roman"/>
          <w:b w:val="false"/>
          <w:i w:val="false"/>
          <w:color w:val="000000"/>
          <w:sz w:val="28"/>
        </w:rPr>
        <w:t xml:space="preserve">
      158. Принятие государственных обязательств по проектам ГЧП Правительством Республики Казахстан (по проектам ГЧП, предусматривающим принятие государственных обязательств по проекту ГЧП) осуществляется центральным уполномоченным органом по исполнению бюджета на основании решения Правительства Республики Казахстан (по проектам особой значимости) соответственно по каждому отдельному проекту ГЧП, по иным проектам ГЧП – на основании положительного решения соответствующей бюджетной комиссии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w:t>
      </w:r>
    </w:p>
    <w:bookmarkEnd w:id="667"/>
    <w:bookmarkStart w:name="z1210" w:id="668"/>
    <w:p>
      <w:pPr>
        <w:spacing w:after="0"/>
        <w:ind w:left="0"/>
        <w:jc w:val="both"/>
      </w:pPr>
      <w:r>
        <w:rPr>
          <w:rFonts w:ascii="Times New Roman"/>
          <w:b w:val="false"/>
          <w:i w:val="false"/>
          <w:color w:val="000000"/>
          <w:sz w:val="28"/>
        </w:rPr>
        <w:t xml:space="preserve">
      159. Принятие государственных обязательств по проектам ГЧП местными исполнительными органами (по проектам ГЧП, предусматривающим принятие государственных обязательств по проекту ГЧП) осуществляется на основании решения маслихата области, городов республиканского значения и столицы соответственно по каждому отдельному проекту ГЧП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Бюджетного кодекса Республики Казахстан.</w:t>
      </w:r>
    </w:p>
    <w:bookmarkEnd w:id="668"/>
    <w:bookmarkStart w:name="z1211" w:id="669"/>
    <w:p>
      <w:pPr>
        <w:spacing w:after="0"/>
        <w:ind w:left="0"/>
        <w:jc w:val="both"/>
      </w:pPr>
      <w:r>
        <w:rPr>
          <w:rFonts w:ascii="Times New Roman"/>
          <w:b w:val="false"/>
          <w:i w:val="false"/>
          <w:color w:val="000000"/>
          <w:sz w:val="28"/>
        </w:rPr>
        <w:t xml:space="preserve">
      160. По итогам принятия постановления Правительства Республики Казахстан (по проектам особой значимости) или решения маслихата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организатор прямых переговоров (уполномоченное лицо) заключает договор ГЧП с потенциальным частным партнером.</w:t>
      </w:r>
    </w:p>
    <w:bookmarkEnd w:id="669"/>
    <w:bookmarkStart w:name="z1212" w:id="670"/>
    <w:p>
      <w:pPr>
        <w:spacing w:after="0"/>
        <w:ind w:left="0"/>
        <w:jc w:val="both"/>
      </w:pPr>
      <w:r>
        <w:rPr>
          <w:rFonts w:ascii="Times New Roman"/>
          <w:b w:val="false"/>
          <w:i w:val="false"/>
          <w:color w:val="000000"/>
          <w:sz w:val="28"/>
        </w:rPr>
        <w:t>
      В случае отсутствия государственных обязательств по проекту ГЧП организатор прямых переговоров (уполномоченное лицо) заключает договор ГЧП с потенциальным частным партнером на основании решения Комиссии по проведению прямых переговоров о результатах прямых переговоров.</w:t>
      </w:r>
    </w:p>
    <w:bookmarkEnd w:id="670"/>
    <w:bookmarkStart w:name="z1213" w:id="671"/>
    <w:p>
      <w:pPr>
        <w:spacing w:after="0"/>
        <w:ind w:left="0"/>
        <w:jc w:val="both"/>
      </w:pPr>
      <w:r>
        <w:rPr>
          <w:rFonts w:ascii="Times New Roman"/>
          <w:b w:val="false"/>
          <w:i w:val="false"/>
          <w:color w:val="000000"/>
          <w:sz w:val="28"/>
        </w:rPr>
        <w:t xml:space="preserve">
      161. По проекту ГЧП, предусматривающему предоставление поручительства государства, после заключения договора ГЧП,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w:t>
      </w:r>
    </w:p>
    <w:bookmarkEnd w:id="671"/>
    <w:bookmarkStart w:name="z1214" w:id="672"/>
    <w:p>
      <w:pPr>
        <w:spacing w:after="0"/>
        <w:ind w:left="0"/>
        <w:jc w:val="both"/>
      </w:pPr>
      <w:r>
        <w:rPr>
          <w:rFonts w:ascii="Times New Roman"/>
          <w:b w:val="false"/>
          <w:i w:val="false"/>
          <w:color w:val="000000"/>
          <w:sz w:val="28"/>
        </w:rPr>
        <w:t>
      162. Регистрация договора ГЧП, в том числе в случае отсутствия государственных обязательств по проекту ГЧП, центральным уполномоченным органом по исполнению бюджета или его территориальным подразделением.</w:t>
      </w:r>
    </w:p>
    <w:bookmarkEnd w:id="672"/>
    <w:bookmarkStart w:name="z1215" w:id="673"/>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673"/>
    <w:bookmarkStart w:name="z1216" w:id="674"/>
    <w:p>
      <w:pPr>
        <w:spacing w:after="0"/>
        <w:ind w:left="0"/>
        <w:jc w:val="both"/>
      </w:pPr>
      <w:r>
        <w:rPr>
          <w:rFonts w:ascii="Times New Roman"/>
          <w:b w:val="false"/>
          <w:i w:val="false"/>
          <w:color w:val="000000"/>
          <w:sz w:val="28"/>
        </w:rPr>
        <w:t>
      163. Сведения о результатах прямых переговоров по определению частного партнера, за исключением сведений, составляющих государственные секреты или иную охраняемую законом тайну, размещаются организатором прямых переговоров на своем официальном интернет-ресурсе и в периодическом печатном издании на государственном и русском языках с одновременным уведомлением центрального уполномоченного органа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w:t>
      </w:r>
    </w:p>
    <w:bookmarkEnd w:id="674"/>
    <w:bookmarkStart w:name="z1217" w:id="675"/>
    <w:p>
      <w:pPr>
        <w:spacing w:after="0"/>
        <w:ind w:left="0"/>
        <w:jc w:val="both"/>
      </w:pPr>
      <w:r>
        <w:rPr>
          <w:rFonts w:ascii="Times New Roman"/>
          <w:b w:val="false"/>
          <w:i w:val="false"/>
          <w:color w:val="000000"/>
          <w:sz w:val="28"/>
        </w:rPr>
        <w:t>
      164. Местные уполномоченные органы по государственному планированию уведомляют центральный уполномоченный орган по государственному планированию и Центр развития ГЧП о заключенных договорах ГЧП по местным проектам ГЧП не позднее 5 (пяти) рабочих дней с момента их заключения.</w:t>
      </w:r>
    </w:p>
    <w:bookmarkEnd w:id="675"/>
    <w:bookmarkStart w:name="z1218" w:id="676"/>
    <w:p>
      <w:pPr>
        <w:spacing w:after="0"/>
        <w:ind w:left="0"/>
        <w:jc w:val="left"/>
      </w:pPr>
      <w:r>
        <w:rPr>
          <w:rFonts w:ascii="Times New Roman"/>
          <w:b/>
          <w:i w:val="false"/>
          <w:color w:val="000000"/>
        </w:rPr>
        <w:t xml:space="preserve"> Глава 4. Проекты государственно-частного партнерства особой значимости</w:t>
      </w:r>
    </w:p>
    <w:bookmarkEnd w:id="676"/>
    <w:bookmarkStart w:name="z1219" w:id="677"/>
    <w:p>
      <w:pPr>
        <w:spacing w:after="0"/>
        <w:ind w:left="0"/>
        <w:jc w:val="both"/>
      </w:pPr>
      <w:r>
        <w:rPr>
          <w:rFonts w:ascii="Times New Roman"/>
          <w:b w:val="false"/>
          <w:i w:val="false"/>
          <w:color w:val="000000"/>
          <w:sz w:val="28"/>
        </w:rPr>
        <w:t>
      165. При необходимости заключения прямого соглашения уполномоченный орган соответствующей отрасли вносит в Правительство Республики Казахстан предложения по включению планируемого к реализации проекта ГЧП в перечень проектов ГЧП особой значимости.</w:t>
      </w:r>
    </w:p>
    <w:bookmarkEnd w:id="677"/>
    <w:bookmarkStart w:name="z1220" w:id="678"/>
    <w:p>
      <w:pPr>
        <w:spacing w:after="0"/>
        <w:ind w:left="0"/>
        <w:jc w:val="both"/>
      </w:pPr>
      <w:r>
        <w:rPr>
          <w:rFonts w:ascii="Times New Roman"/>
          <w:b w:val="false"/>
          <w:i w:val="false"/>
          <w:color w:val="000000"/>
          <w:sz w:val="28"/>
        </w:rPr>
        <w:t>
      Определение проекта ГЧП особой значимости осуществляется в соответствии с критериями отнесения проекта ГЧП к проекту ГЧП особой значимости согласно приложению 4 к настоящему приказу.</w:t>
      </w:r>
    </w:p>
    <w:bookmarkEnd w:id="678"/>
    <w:bookmarkStart w:name="z1221" w:id="679"/>
    <w:p>
      <w:pPr>
        <w:spacing w:after="0"/>
        <w:ind w:left="0"/>
        <w:jc w:val="both"/>
      </w:pPr>
      <w:r>
        <w:rPr>
          <w:rFonts w:ascii="Times New Roman"/>
          <w:b w:val="false"/>
          <w:i w:val="false"/>
          <w:color w:val="000000"/>
          <w:sz w:val="28"/>
        </w:rPr>
        <w:t>
      166. По проектам ГЧП особой значимости организатор конкурса либо прямых переговоров создает Межведомственную комиссию, в состав которой включаются представители заинтересованных уполномоченных государственных органов, Национальной палаты предпринимателей Республики Казахстан и представители иных организаций (не ниже заместителей первых руководителей).</w:t>
      </w:r>
    </w:p>
    <w:bookmarkEnd w:id="679"/>
    <w:bookmarkStart w:name="z1222" w:id="680"/>
    <w:p>
      <w:pPr>
        <w:spacing w:after="0"/>
        <w:ind w:left="0"/>
        <w:jc w:val="both"/>
      </w:pPr>
      <w:r>
        <w:rPr>
          <w:rFonts w:ascii="Times New Roman"/>
          <w:b w:val="false"/>
          <w:i w:val="false"/>
          <w:color w:val="000000"/>
          <w:sz w:val="28"/>
        </w:rPr>
        <w:t>
      Состав Межведомственной комиссии утверждается приказом первого руководителя организатора конкурса либо прямых переговоров.</w:t>
      </w:r>
    </w:p>
    <w:bookmarkEnd w:id="680"/>
    <w:bookmarkStart w:name="z1223" w:id="681"/>
    <w:p>
      <w:pPr>
        <w:spacing w:after="0"/>
        <w:ind w:left="0"/>
        <w:jc w:val="both"/>
      </w:pPr>
      <w:r>
        <w:rPr>
          <w:rFonts w:ascii="Times New Roman"/>
          <w:b w:val="false"/>
          <w:i w:val="false"/>
          <w:color w:val="000000"/>
          <w:sz w:val="28"/>
        </w:rPr>
        <w:t>
      Председателем Межведомственной комиссии является первый руководитель организатора конкурса либо прямых переговоров.</w:t>
      </w:r>
    </w:p>
    <w:bookmarkEnd w:id="681"/>
    <w:bookmarkStart w:name="z1224" w:id="682"/>
    <w:p>
      <w:pPr>
        <w:spacing w:after="0"/>
        <w:ind w:left="0"/>
        <w:jc w:val="both"/>
      </w:pPr>
      <w:r>
        <w:rPr>
          <w:rFonts w:ascii="Times New Roman"/>
          <w:b w:val="false"/>
          <w:i w:val="false"/>
          <w:color w:val="000000"/>
          <w:sz w:val="28"/>
        </w:rPr>
        <w:t>
      Секретарем Межведомственной комиссии является представитель организатора конкурса либо прямых переговоров не ниже заместителя руководителя структурного подразделения.</w:t>
      </w:r>
    </w:p>
    <w:bookmarkEnd w:id="682"/>
    <w:bookmarkStart w:name="z1225" w:id="683"/>
    <w:p>
      <w:pPr>
        <w:spacing w:after="0"/>
        <w:ind w:left="0"/>
        <w:jc w:val="both"/>
      </w:pPr>
      <w:r>
        <w:rPr>
          <w:rFonts w:ascii="Times New Roman"/>
          <w:b w:val="false"/>
          <w:i w:val="false"/>
          <w:color w:val="000000"/>
          <w:sz w:val="28"/>
        </w:rPr>
        <w:t>
      167. На стадии проведения конкурса либо прямых переговоров по определению частного партнера Межведомственная комиссия по проектам ГЧП особой значимости выполняет функции конкурсной комиссии для определения частного партнера либо комиссии по проведению прямых переговоров по определению частного партнера.</w:t>
      </w:r>
    </w:p>
    <w:bookmarkEnd w:id="683"/>
    <w:bookmarkStart w:name="z1226" w:id="684"/>
    <w:p>
      <w:pPr>
        <w:spacing w:after="0"/>
        <w:ind w:left="0"/>
        <w:jc w:val="both"/>
      </w:pPr>
      <w:r>
        <w:rPr>
          <w:rFonts w:ascii="Times New Roman"/>
          <w:b w:val="false"/>
          <w:i w:val="false"/>
          <w:color w:val="000000"/>
          <w:sz w:val="28"/>
        </w:rPr>
        <w:t>
      168. Заключение прямого соглашения между государственным партнером, частным партнером и кредитором частного партнера, для реализации проекта ГЧП особой значимости предусматривает следующие последовательные стадии:</w:t>
      </w:r>
    </w:p>
    <w:bookmarkEnd w:id="684"/>
    <w:bookmarkStart w:name="z1227" w:id="685"/>
    <w:p>
      <w:pPr>
        <w:spacing w:after="0"/>
        <w:ind w:left="0"/>
        <w:jc w:val="both"/>
      </w:pPr>
      <w:r>
        <w:rPr>
          <w:rFonts w:ascii="Times New Roman"/>
          <w:b w:val="false"/>
          <w:i w:val="false"/>
          <w:color w:val="000000"/>
          <w:sz w:val="28"/>
        </w:rPr>
        <w:t xml:space="preserve">
      частный партнер и (или) кредитор частного партнера вносит государственному партнеру проект прямого соглашения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685"/>
    <w:bookmarkStart w:name="z1228" w:id="686"/>
    <w:p>
      <w:pPr>
        <w:spacing w:after="0"/>
        <w:ind w:left="0"/>
        <w:jc w:val="both"/>
      </w:pPr>
      <w:r>
        <w:rPr>
          <w:rFonts w:ascii="Times New Roman"/>
          <w:b w:val="false"/>
          <w:i w:val="false"/>
          <w:color w:val="000000"/>
          <w:sz w:val="28"/>
        </w:rPr>
        <w:t>
      государственный партнер рассматривает и выносит проект прямого соглашения на заседание Межведомственной комиссии;</w:t>
      </w:r>
    </w:p>
    <w:bookmarkEnd w:id="686"/>
    <w:bookmarkStart w:name="z1229" w:id="687"/>
    <w:p>
      <w:pPr>
        <w:spacing w:after="0"/>
        <w:ind w:left="0"/>
        <w:jc w:val="both"/>
      </w:pPr>
      <w:r>
        <w:rPr>
          <w:rFonts w:ascii="Times New Roman"/>
          <w:b w:val="false"/>
          <w:i w:val="false"/>
          <w:color w:val="000000"/>
          <w:sz w:val="28"/>
        </w:rPr>
        <w:t xml:space="preserve">
      Межведомственная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утвержденной постановление Правительства Республики Казахстан от 16 марта 1999 года № 247;</w:t>
      </w:r>
    </w:p>
    <w:bookmarkEnd w:id="687"/>
    <w:bookmarkStart w:name="z1230" w:id="688"/>
    <w:p>
      <w:pPr>
        <w:spacing w:after="0"/>
        <w:ind w:left="0"/>
        <w:jc w:val="both"/>
      </w:pPr>
      <w:r>
        <w:rPr>
          <w:rFonts w:ascii="Times New Roman"/>
          <w:b w:val="false"/>
          <w:i w:val="false"/>
          <w:color w:val="000000"/>
          <w:sz w:val="28"/>
        </w:rPr>
        <w:t>
      Межведомственная комиссия одобряет окончательный проект прямого соглашения по итогам переговоров сторон прямого соглашения;</w:t>
      </w:r>
    </w:p>
    <w:bookmarkEnd w:id="688"/>
    <w:bookmarkStart w:name="z1231" w:id="689"/>
    <w:p>
      <w:pPr>
        <w:spacing w:after="0"/>
        <w:ind w:left="0"/>
        <w:jc w:val="both"/>
      </w:pPr>
      <w:r>
        <w:rPr>
          <w:rFonts w:ascii="Times New Roman"/>
          <w:b w:val="false"/>
          <w:i w:val="false"/>
          <w:color w:val="000000"/>
          <w:sz w:val="28"/>
        </w:rPr>
        <w:t>
      в случае наличия в прямом соглашении положений, влекущих расходы государственного бюджета, данный вопрос выносится на рассмотрение Республиканской бюджетной комиссии;</w:t>
      </w:r>
    </w:p>
    <w:bookmarkEnd w:id="689"/>
    <w:bookmarkStart w:name="z1232" w:id="690"/>
    <w:p>
      <w:pPr>
        <w:spacing w:after="0"/>
        <w:ind w:left="0"/>
        <w:jc w:val="both"/>
      </w:pPr>
      <w:r>
        <w:rPr>
          <w:rFonts w:ascii="Times New Roman"/>
          <w:b w:val="false"/>
          <w:i w:val="false"/>
          <w:color w:val="000000"/>
          <w:sz w:val="28"/>
        </w:rPr>
        <w:t>
      заключение прямого соглашения на основании решений Межведомственной комиссии и Республиканской бюджетной комиссии.</w:t>
      </w:r>
    </w:p>
    <w:bookmarkEnd w:id="690"/>
    <w:bookmarkStart w:name="z1233" w:id="691"/>
    <w:p>
      <w:pPr>
        <w:spacing w:after="0"/>
        <w:ind w:left="0"/>
        <w:jc w:val="left"/>
      </w:pPr>
      <w:r>
        <w:rPr>
          <w:rFonts w:ascii="Times New Roman"/>
          <w:b/>
          <w:i w:val="false"/>
          <w:color w:val="000000"/>
        </w:rPr>
        <w:t xml:space="preserve"> Глава 5. Порядок реализации проектов ГЧП</w:t>
      </w:r>
    </w:p>
    <w:bookmarkEnd w:id="691"/>
    <w:bookmarkStart w:name="z1234" w:id="692"/>
    <w:p>
      <w:pPr>
        <w:spacing w:after="0"/>
        <w:ind w:left="0"/>
        <w:jc w:val="both"/>
      </w:pPr>
      <w:r>
        <w:rPr>
          <w:rFonts w:ascii="Times New Roman"/>
          <w:b w:val="false"/>
          <w:i w:val="false"/>
          <w:color w:val="000000"/>
          <w:sz w:val="28"/>
        </w:rPr>
        <w:t>
      169. По республиканским проектам ГЧП для внесения данных в реестр заключенных договоров ГЧП по объектам ГЧП, относящимся к республиканской собственности (далее – Реестр), государственный партнер направляет в уполномоченный орган по управлению государственным имуществом информацию о заключенных договорах ГЧП не позднее 5 (пяти) рабочих дней с момента их регистрации, включающую следующие сведения:</w:t>
      </w:r>
    </w:p>
    <w:bookmarkEnd w:id="692"/>
    <w:bookmarkStart w:name="z1235" w:id="693"/>
    <w:p>
      <w:pPr>
        <w:spacing w:after="0"/>
        <w:ind w:left="0"/>
        <w:jc w:val="both"/>
      </w:pPr>
      <w:r>
        <w:rPr>
          <w:rFonts w:ascii="Times New Roman"/>
          <w:b w:val="false"/>
          <w:i w:val="false"/>
          <w:color w:val="000000"/>
          <w:sz w:val="28"/>
        </w:rPr>
        <w:t>
      наименование и реквизиты государственного партнера и частного партнера;</w:t>
      </w:r>
    </w:p>
    <w:bookmarkEnd w:id="693"/>
    <w:bookmarkStart w:name="z1236" w:id="694"/>
    <w:p>
      <w:pPr>
        <w:spacing w:after="0"/>
        <w:ind w:left="0"/>
        <w:jc w:val="both"/>
      </w:pPr>
      <w:r>
        <w:rPr>
          <w:rFonts w:ascii="Times New Roman"/>
          <w:b w:val="false"/>
          <w:i w:val="false"/>
          <w:color w:val="000000"/>
          <w:sz w:val="28"/>
        </w:rPr>
        <w:t>
      объект ГЧП;</w:t>
      </w:r>
    </w:p>
    <w:bookmarkEnd w:id="694"/>
    <w:bookmarkStart w:name="z1237" w:id="695"/>
    <w:p>
      <w:pPr>
        <w:spacing w:after="0"/>
        <w:ind w:left="0"/>
        <w:jc w:val="both"/>
      </w:pPr>
      <w:r>
        <w:rPr>
          <w:rFonts w:ascii="Times New Roman"/>
          <w:b w:val="false"/>
          <w:i w:val="false"/>
          <w:color w:val="000000"/>
          <w:sz w:val="28"/>
        </w:rPr>
        <w:t xml:space="preserve">
      дата заключения, срок действия и регистрационный номер договора ГЧП; </w:t>
      </w:r>
    </w:p>
    <w:bookmarkEnd w:id="695"/>
    <w:bookmarkStart w:name="z1238" w:id="696"/>
    <w:p>
      <w:pPr>
        <w:spacing w:after="0"/>
        <w:ind w:left="0"/>
        <w:jc w:val="both"/>
      </w:pPr>
      <w:r>
        <w:rPr>
          <w:rFonts w:ascii="Times New Roman"/>
          <w:b w:val="false"/>
          <w:i w:val="false"/>
          <w:color w:val="000000"/>
          <w:sz w:val="28"/>
        </w:rPr>
        <w:t>
      текст договора ГЧП;</w:t>
      </w:r>
    </w:p>
    <w:bookmarkEnd w:id="696"/>
    <w:bookmarkStart w:name="z1239" w:id="697"/>
    <w:p>
      <w:pPr>
        <w:spacing w:after="0"/>
        <w:ind w:left="0"/>
        <w:jc w:val="both"/>
      </w:pPr>
      <w:r>
        <w:rPr>
          <w:rFonts w:ascii="Times New Roman"/>
          <w:b w:val="false"/>
          <w:i w:val="false"/>
          <w:color w:val="000000"/>
          <w:sz w:val="28"/>
        </w:rPr>
        <w:t>
      стоимость объекта ГЧП;</w:t>
      </w:r>
    </w:p>
    <w:bookmarkEnd w:id="697"/>
    <w:bookmarkStart w:name="z1240" w:id="698"/>
    <w:p>
      <w:pPr>
        <w:spacing w:after="0"/>
        <w:ind w:left="0"/>
        <w:jc w:val="both"/>
      </w:pPr>
      <w:r>
        <w:rPr>
          <w:rFonts w:ascii="Times New Roman"/>
          <w:b w:val="false"/>
          <w:i w:val="false"/>
          <w:color w:val="000000"/>
          <w:sz w:val="28"/>
        </w:rPr>
        <w:t>
      дата включения договора ГЧП в реестр (в случае внесения в Реестр сведений о внесенных изменениях и дополнениях в заключенный договор ГЧП).</w:t>
      </w:r>
    </w:p>
    <w:bookmarkEnd w:id="698"/>
    <w:bookmarkStart w:name="z1241" w:id="699"/>
    <w:p>
      <w:pPr>
        <w:spacing w:after="0"/>
        <w:ind w:left="0"/>
        <w:jc w:val="both"/>
      </w:pPr>
      <w:r>
        <w:rPr>
          <w:rFonts w:ascii="Times New Roman"/>
          <w:b w:val="false"/>
          <w:i w:val="false"/>
          <w:color w:val="000000"/>
          <w:sz w:val="28"/>
        </w:rPr>
        <w:t xml:space="preserve">
      Информация о заключенных договорах ГЧП направляется государственным партнером в печатном и электронном виде, заверенная печатью уполномоченного государственного органа соответствующей отрасли или удостоверенная посредством электронной цифровой подписи в порядке, определенном законодательством. </w:t>
      </w:r>
    </w:p>
    <w:bookmarkEnd w:id="699"/>
    <w:bookmarkStart w:name="z1242" w:id="700"/>
    <w:p>
      <w:pPr>
        <w:spacing w:after="0"/>
        <w:ind w:left="0"/>
        <w:jc w:val="both"/>
      </w:pPr>
      <w:r>
        <w:rPr>
          <w:rFonts w:ascii="Times New Roman"/>
          <w:b w:val="false"/>
          <w:i w:val="false"/>
          <w:color w:val="000000"/>
          <w:sz w:val="28"/>
        </w:rPr>
        <w:t xml:space="preserve">
      При необходимости получения дополнительных и (или) недостающих сведений или документов, необходимых для ведения Реестра уполномоченный государственный орган по управлению государственным имуществом запрашивает их у государственного партнера, уполномоченного государственного органа соответствующей отрасли. </w:t>
      </w:r>
    </w:p>
    <w:bookmarkEnd w:id="700"/>
    <w:bookmarkStart w:name="z1243" w:id="701"/>
    <w:p>
      <w:pPr>
        <w:spacing w:after="0"/>
        <w:ind w:left="0"/>
        <w:jc w:val="both"/>
      </w:pPr>
      <w:r>
        <w:rPr>
          <w:rFonts w:ascii="Times New Roman"/>
          <w:b w:val="false"/>
          <w:i w:val="false"/>
          <w:color w:val="000000"/>
          <w:sz w:val="28"/>
        </w:rPr>
        <w:t>
      В случае внесения изменений и дополнений в заключенный договор ГЧП, сведения о внесенных изменениях и дополнениях включаются в Реестр в порядке, установленном настоящим пунктом.</w:t>
      </w:r>
    </w:p>
    <w:bookmarkEnd w:id="701"/>
    <w:bookmarkStart w:name="z1244" w:id="702"/>
    <w:p>
      <w:pPr>
        <w:spacing w:after="0"/>
        <w:ind w:left="0"/>
        <w:jc w:val="both"/>
      </w:pPr>
      <w:r>
        <w:rPr>
          <w:rFonts w:ascii="Times New Roman"/>
          <w:b w:val="false"/>
          <w:i w:val="false"/>
          <w:color w:val="000000"/>
          <w:sz w:val="28"/>
        </w:rPr>
        <w:t>
      Не подлежат включению в Реестр тексты договоров ГЧП с грифом "особой важности", "совершенно секретно", "секретно" или разделы и части договора, содержащие конфиденциальные сведения, не подлежащие разглашению.</w:t>
      </w:r>
    </w:p>
    <w:bookmarkEnd w:id="702"/>
    <w:bookmarkStart w:name="z1245" w:id="703"/>
    <w:p>
      <w:pPr>
        <w:spacing w:after="0"/>
        <w:ind w:left="0"/>
        <w:jc w:val="both"/>
      </w:pPr>
      <w:r>
        <w:rPr>
          <w:rFonts w:ascii="Times New Roman"/>
          <w:b w:val="false"/>
          <w:i w:val="false"/>
          <w:color w:val="000000"/>
          <w:sz w:val="28"/>
        </w:rPr>
        <w:t xml:space="preserve">
      Сведения о заключенных договорах ГЧП подлежат включению в Реестр в электронном виде в течение 5 (пяти) рабочих дней с момента поступления информации в уполномоченный орган по управлению государственным имуществом. </w:t>
      </w:r>
    </w:p>
    <w:bookmarkEnd w:id="703"/>
    <w:bookmarkStart w:name="z1246" w:id="704"/>
    <w:p>
      <w:pPr>
        <w:spacing w:after="0"/>
        <w:ind w:left="0"/>
        <w:jc w:val="both"/>
      </w:pPr>
      <w:r>
        <w:rPr>
          <w:rFonts w:ascii="Times New Roman"/>
          <w:b w:val="false"/>
          <w:i w:val="false"/>
          <w:color w:val="000000"/>
          <w:sz w:val="28"/>
        </w:rPr>
        <w:t xml:space="preserve">
      170. Внесение изменений и (или) дополнений в заключенный договор ГЧП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настоящими Правилами, а также в соответствии с договором ГЧП.</w:t>
      </w:r>
    </w:p>
    <w:bookmarkEnd w:id="704"/>
    <w:bookmarkStart w:name="z1247" w:id="705"/>
    <w:p>
      <w:pPr>
        <w:spacing w:after="0"/>
        <w:ind w:left="0"/>
        <w:jc w:val="both"/>
      </w:pPr>
      <w:r>
        <w:rPr>
          <w:rFonts w:ascii="Times New Roman"/>
          <w:b w:val="false"/>
          <w:i w:val="false"/>
          <w:color w:val="000000"/>
          <w:sz w:val="28"/>
        </w:rPr>
        <w:t>
      Предлагаемые изменения и (или) дополнения в заключенный договор ГЧП оформляются в виде проекта договора ГЧП (дополнительное соглашение к договору ГЧП).</w:t>
      </w:r>
    </w:p>
    <w:bookmarkEnd w:id="705"/>
    <w:bookmarkStart w:name="z1248" w:id="706"/>
    <w:p>
      <w:pPr>
        <w:spacing w:after="0"/>
        <w:ind w:left="0"/>
        <w:jc w:val="both"/>
      </w:pPr>
      <w:r>
        <w:rPr>
          <w:rFonts w:ascii="Times New Roman"/>
          <w:b w:val="false"/>
          <w:i w:val="false"/>
          <w:color w:val="000000"/>
          <w:sz w:val="28"/>
        </w:rPr>
        <w:t xml:space="preserve">
      При необходимости внесения изменений и (или) дополнений в договор ГЧП, в том числе по результатам мониторинга и (или) оценки реализации проекта ГЧП, государственный партнер заключает с частным партнером дополнительное соглашение к договору ГЧП по итогам согласования дополнительного соглашения с заинтересованными государственными органами. </w:t>
      </w:r>
    </w:p>
    <w:bookmarkEnd w:id="706"/>
    <w:bookmarkStart w:name="z1249" w:id="707"/>
    <w:p>
      <w:pPr>
        <w:spacing w:after="0"/>
        <w:ind w:left="0"/>
        <w:jc w:val="both"/>
      </w:pPr>
      <w:r>
        <w:rPr>
          <w:rFonts w:ascii="Times New Roman"/>
          <w:b w:val="false"/>
          <w:i w:val="false"/>
          <w:color w:val="000000"/>
          <w:sz w:val="28"/>
        </w:rPr>
        <w:t xml:space="preserve">
      171. Не допускается изменения размера государственных обязательств, предусмотренного договором ГЧП без рассмотрения соответствующей бюджетной комиссии. </w:t>
      </w:r>
    </w:p>
    <w:bookmarkEnd w:id="707"/>
    <w:bookmarkStart w:name="z1250" w:id="708"/>
    <w:p>
      <w:pPr>
        <w:spacing w:after="0"/>
        <w:ind w:left="0"/>
        <w:jc w:val="both"/>
      </w:pPr>
      <w:r>
        <w:rPr>
          <w:rFonts w:ascii="Times New Roman"/>
          <w:b w:val="false"/>
          <w:i w:val="false"/>
          <w:color w:val="000000"/>
          <w:sz w:val="28"/>
        </w:rPr>
        <w:t>
      На основании предложения соответствующей бюджетной комиссии о принятии государственных обязательств по проектам ГЧП, по итогам принятия постановления Правительства Республики Казахстан (по проектам особой значимости) или решения маслихата, государственный партнер заключает с частным партнером дополнительное соглашение к договору ГЧП.</w:t>
      </w:r>
    </w:p>
    <w:bookmarkEnd w:id="708"/>
    <w:bookmarkStart w:name="z1251" w:id="709"/>
    <w:p>
      <w:pPr>
        <w:spacing w:after="0"/>
        <w:ind w:left="0"/>
        <w:jc w:val="left"/>
      </w:pPr>
      <w:r>
        <w:rPr>
          <w:rFonts w:ascii="Times New Roman"/>
          <w:b/>
          <w:i w:val="false"/>
          <w:color w:val="000000"/>
        </w:rPr>
        <w:t xml:space="preserve"> Глава 6. Порядок проведения мониторинга объектов и договоров государственно-частного партнерства, мониторинга и оценки реализации проектов государственно-частного партнерства</w:t>
      </w:r>
    </w:p>
    <w:bookmarkEnd w:id="709"/>
    <w:bookmarkStart w:name="z1252" w:id="710"/>
    <w:p>
      <w:pPr>
        <w:spacing w:after="0"/>
        <w:ind w:left="0"/>
        <w:jc w:val="both"/>
      </w:pPr>
      <w:r>
        <w:rPr>
          <w:rFonts w:ascii="Times New Roman"/>
          <w:b w:val="false"/>
          <w:i w:val="false"/>
          <w:color w:val="000000"/>
          <w:sz w:val="28"/>
        </w:rPr>
        <w:t>
      172. По реализуемым проектам ГЧП проводятся:</w:t>
      </w:r>
    </w:p>
    <w:bookmarkEnd w:id="710"/>
    <w:bookmarkStart w:name="z1253" w:id="711"/>
    <w:p>
      <w:pPr>
        <w:spacing w:after="0"/>
        <w:ind w:left="0"/>
        <w:jc w:val="both"/>
      </w:pPr>
      <w:r>
        <w:rPr>
          <w:rFonts w:ascii="Times New Roman"/>
          <w:b w:val="false"/>
          <w:i w:val="false"/>
          <w:color w:val="000000"/>
          <w:sz w:val="28"/>
        </w:rPr>
        <w:t xml:space="preserve">
      мониторинг объектов ГЧП, относящихся к республиканской собственности; </w:t>
      </w:r>
    </w:p>
    <w:bookmarkEnd w:id="711"/>
    <w:bookmarkStart w:name="z1254" w:id="712"/>
    <w:p>
      <w:pPr>
        <w:spacing w:after="0"/>
        <w:ind w:left="0"/>
        <w:jc w:val="both"/>
      </w:pPr>
      <w:r>
        <w:rPr>
          <w:rFonts w:ascii="Times New Roman"/>
          <w:b w:val="false"/>
          <w:i w:val="false"/>
          <w:color w:val="000000"/>
          <w:sz w:val="28"/>
        </w:rPr>
        <w:t>
      мониторинг реализации республиканских проектов ГЧП;</w:t>
      </w:r>
    </w:p>
    <w:bookmarkEnd w:id="712"/>
    <w:bookmarkStart w:name="z1255" w:id="713"/>
    <w:p>
      <w:pPr>
        <w:spacing w:after="0"/>
        <w:ind w:left="0"/>
        <w:jc w:val="both"/>
      </w:pPr>
      <w:r>
        <w:rPr>
          <w:rFonts w:ascii="Times New Roman"/>
          <w:b w:val="false"/>
          <w:i w:val="false"/>
          <w:color w:val="000000"/>
          <w:sz w:val="28"/>
        </w:rPr>
        <w:t>
      мониторинг договоров ГЧП и реализации местных проектов ГЧП.</w:t>
      </w:r>
    </w:p>
    <w:bookmarkEnd w:id="713"/>
    <w:bookmarkStart w:name="z1256" w:id="714"/>
    <w:p>
      <w:pPr>
        <w:spacing w:after="0"/>
        <w:ind w:left="0"/>
        <w:jc w:val="both"/>
      </w:pPr>
      <w:r>
        <w:rPr>
          <w:rFonts w:ascii="Times New Roman"/>
          <w:b w:val="false"/>
          <w:i w:val="false"/>
          <w:color w:val="000000"/>
          <w:sz w:val="28"/>
        </w:rPr>
        <w:t>
      Участие Национальной палаты предпринимателей Республики Казахстан в мониторинге реализации проектов ГЧП осуществляется в рамках консультативно-совещательного органа с выработкой рекомендаций по:</w:t>
      </w:r>
    </w:p>
    <w:bookmarkEnd w:id="714"/>
    <w:bookmarkStart w:name="z1257" w:id="715"/>
    <w:p>
      <w:pPr>
        <w:spacing w:after="0"/>
        <w:ind w:left="0"/>
        <w:jc w:val="both"/>
      </w:pPr>
      <w:r>
        <w:rPr>
          <w:rFonts w:ascii="Times New Roman"/>
          <w:b w:val="false"/>
          <w:i w:val="false"/>
          <w:color w:val="000000"/>
          <w:sz w:val="28"/>
        </w:rPr>
        <w:t>
      результатам рассмотрения практики и проблем реализации проектов ГЧП;</w:t>
      </w:r>
    </w:p>
    <w:bookmarkEnd w:id="715"/>
    <w:bookmarkStart w:name="z1258" w:id="716"/>
    <w:p>
      <w:pPr>
        <w:spacing w:after="0"/>
        <w:ind w:left="0"/>
        <w:jc w:val="both"/>
      </w:pPr>
      <w:r>
        <w:rPr>
          <w:rFonts w:ascii="Times New Roman"/>
          <w:b w:val="false"/>
          <w:i w:val="false"/>
          <w:color w:val="000000"/>
          <w:sz w:val="28"/>
        </w:rPr>
        <w:t>
      тиражированию успешной практики реализации проектов ГЧП;</w:t>
      </w:r>
    </w:p>
    <w:bookmarkEnd w:id="716"/>
    <w:bookmarkStart w:name="z1259" w:id="717"/>
    <w:p>
      <w:pPr>
        <w:spacing w:after="0"/>
        <w:ind w:left="0"/>
        <w:jc w:val="both"/>
      </w:pPr>
      <w:r>
        <w:rPr>
          <w:rFonts w:ascii="Times New Roman"/>
          <w:b w:val="false"/>
          <w:i w:val="false"/>
          <w:color w:val="000000"/>
          <w:sz w:val="28"/>
        </w:rPr>
        <w:t>
      расширению сфер и отраслей применения механизмов ГЧП;</w:t>
      </w:r>
    </w:p>
    <w:bookmarkEnd w:id="717"/>
    <w:bookmarkStart w:name="z1260" w:id="718"/>
    <w:p>
      <w:pPr>
        <w:spacing w:after="0"/>
        <w:ind w:left="0"/>
        <w:jc w:val="both"/>
      </w:pPr>
      <w:r>
        <w:rPr>
          <w:rFonts w:ascii="Times New Roman"/>
          <w:b w:val="false"/>
          <w:i w:val="false"/>
          <w:color w:val="000000"/>
          <w:sz w:val="28"/>
        </w:rPr>
        <w:t>
      совершенствованию законодательства Республики Казахстан в области ГЧП;</w:t>
      </w:r>
    </w:p>
    <w:bookmarkEnd w:id="718"/>
    <w:bookmarkStart w:name="z1261" w:id="719"/>
    <w:p>
      <w:pPr>
        <w:spacing w:after="0"/>
        <w:ind w:left="0"/>
        <w:jc w:val="both"/>
      </w:pPr>
      <w:r>
        <w:rPr>
          <w:rFonts w:ascii="Times New Roman"/>
          <w:b w:val="false"/>
          <w:i w:val="false"/>
          <w:color w:val="000000"/>
          <w:sz w:val="28"/>
        </w:rPr>
        <w:t>
      сопровождению проектов ГЧП;</w:t>
      </w:r>
    </w:p>
    <w:bookmarkEnd w:id="719"/>
    <w:bookmarkStart w:name="z1262" w:id="720"/>
    <w:p>
      <w:pPr>
        <w:spacing w:after="0"/>
        <w:ind w:left="0"/>
        <w:jc w:val="both"/>
      </w:pPr>
      <w:r>
        <w:rPr>
          <w:rFonts w:ascii="Times New Roman"/>
          <w:b w:val="false"/>
          <w:i w:val="false"/>
          <w:color w:val="000000"/>
          <w:sz w:val="28"/>
        </w:rPr>
        <w:t>
      вопросам информационной и методологической поддержки реализации проектов ГЧП.</w:t>
      </w:r>
    </w:p>
    <w:bookmarkEnd w:id="720"/>
    <w:bookmarkStart w:name="z1263" w:id="721"/>
    <w:p>
      <w:pPr>
        <w:spacing w:after="0"/>
        <w:ind w:left="0"/>
        <w:jc w:val="both"/>
      </w:pPr>
      <w:r>
        <w:rPr>
          <w:rFonts w:ascii="Times New Roman"/>
          <w:b w:val="false"/>
          <w:i w:val="false"/>
          <w:color w:val="000000"/>
          <w:sz w:val="28"/>
        </w:rPr>
        <w:t>
      173. Задачей мониторинга объектов ГЧП, относящихся к республиканской собственности, и договоров ГЧП по объектам ГЧП, относящимся к коммунальной собственности (далее – мониторинг объектов и договоров ГЧП), является предупреждение ситуаций нецелевого использования, наносящих ущерб государственному имуществу, переданному в ГЧП.</w:t>
      </w:r>
    </w:p>
    <w:bookmarkEnd w:id="721"/>
    <w:bookmarkStart w:name="z1264" w:id="722"/>
    <w:p>
      <w:pPr>
        <w:spacing w:after="0"/>
        <w:ind w:left="0"/>
        <w:jc w:val="both"/>
      </w:pPr>
      <w:r>
        <w:rPr>
          <w:rFonts w:ascii="Times New Roman"/>
          <w:b w:val="false"/>
          <w:i w:val="false"/>
          <w:color w:val="000000"/>
          <w:sz w:val="28"/>
        </w:rPr>
        <w:t>
      Мониторинг объектов и договоров ГЧП представляет собой систему сбора информации и анализа по использованию объекта ГЧП по целевому назначению.</w:t>
      </w:r>
    </w:p>
    <w:bookmarkEnd w:id="722"/>
    <w:bookmarkStart w:name="z1265" w:id="723"/>
    <w:p>
      <w:pPr>
        <w:spacing w:after="0"/>
        <w:ind w:left="0"/>
        <w:jc w:val="both"/>
      </w:pPr>
      <w:r>
        <w:rPr>
          <w:rFonts w:ascii="Times New Roman"/>
          <w:b w:val="false"/>
          <w:i w:val="false"/>
          <w:color w:val="000000"/>
          <w:sz w:val="28"/>
        </w:rPr>
        <w:t>
      174. Мониторинг объектов и договоров ГЧП осуществляют:</w:t>
      </w:r>
    </w:p>
    <w:bookmarkEnd w:id="723"/>
    <w:bookmarkStart w:name="z1266" w:id="724"/>
    <w:p>
      <w:pPr>
        <w:spacing w:after="0"/>
        <w:ind w:left="0"/>
        <w:jc w:val="both"/>
      </w:pPr>
      <w:r>
        <w:rPr>
          <w:rFonts w:ascii="Times New Roman"/>
          <w:b w:val="false"/>
          <w:i w:val="false"/>
          <w:color w:val="000000"/>
          <w:sz w:val="28"/>
        </w:rPr>
        <w:t>
      по объектам ГЧП, относящимся к республиканской собственности – уполномоченный государственный орган по осуществлению права распоряжения республиканской собственностью;</w:t>
      </w:r>
    </w:p>
    <w:bookmarkEnd w:id="724"/>
    <w:bookmarkStart w:name="z1267" w:id="725"/>
    <w:p>
      <w:pPr>
        <w:spacing w:after="0"/>
        <w:ind w:left="0"/>
        <w:jc w:val="both"/>
      </w:pPr>
      <w:r>
        <w:rPr>
          <w:rFonts w:ascii="Times New Roman"/>
          <w:b w:val="false"/>
          <w:i w:val="false"/>
          <w:color w:val="000000"/>
          <w:sz w:val="28"/>
        </w:rPr>
        <w:t>
      по объектам ГЧП, относящимся к коммунальной собственности – местные исполнительные органы областей (города республиканского значения, столицы).</w:t>
      </w:r>
    </w:p>
    <w:bookmarkEnd w:id="725"/>
    <w:bookmarkStart w:name="z1268" w:id="726"/>
    <w:p>
      <w:pPr>
        <w:spacing w:after="0"/>
        <w:ind w:left="0"/>
        <w:jc w:val="both"/>
      </w:pPr>
      <w:r>
        <w:rPr>
          <w:rFonts w:ascii="Times New Roman"/>
          <w:b w:val="false"/>
          <w:i w:val="false"/>
          <w:color w:val="000000"/>
          <w:sz w:val="28"/>
        </w:rPr>
        <w:t>
      175. Частный партнер по объектам ГЧП, относящимся к республиканской собственности, представляет в уполномоченный орган по осуществлению права распоряжения республиканской собственностью, по объектам ГЧП, относящимся к коммунальной собственности – в местные исполнительные органы областей (города республиканского значения, столицы) отчеты по следующим сделкам имущественного характера, связанным с государственной собственностью:</w:t>
      </w:r>
    </w:p>
    <w:bookmarkEnd w:id="726"/>
    <w:bookmarkStart w:name="z1269" w:id="727"/>
    <w:p>
      <w:pPr>
        <w:spacing w:after="0"/>
        <w:ind w:left="0"/>
        <w:jc w:val="both"/>
      </w:pPr>
      <w:r>
        <w:rPr>
          <w:rFonts w:ascii="Times New Roman"/>
          <w:b w:val="false"/>
          <w:i w:val="false"/>
          <w:color w:val="000000"/>
          <w:sz w:val="28"/>
        </w:rPr>
        <w:t xml:space="preserve">
      1) субаренды государственного имущества; </w:t>
      </w:r>
    </w:p>
    <w:bookmarkEnd w:id="727"/>
    <w:bookmarkStart w:name="z1270" w:id="728"/>
    <w:p>
      <w:pPr>
        <w:spacing w:after="0"/>
        <w:ind w:left="0"/>
        <w:jc w:val="both"/>
      </w:pPr>
      <w:r>
        <w:rPr>
          <w:rFonts w:ascii="Times New Roman"/>
          <w:b w:val="false"/>
          <w:i w:val="false"/>
          <w:color w:val="000000"/>
          <w:sz w:val="28"/>
        </w:rPr>
        <w:t xml:space="preserve">
      2) залога государственного имущества; </w:t>
      </w:r>
    </w:p>
    <w:bookmarkEnd w:id="728"/>
    <w:bookmarkStart w:name="z1271" w:id="729"/>
    <w:p>
      <w:pPr>
        <w:spacing w:after="0"/>
        <w:ind w:left="0"/>
        <w:jc w:val="both"/>
      </w:pPr>
      <w:r>
        <w:rPr>
          <w:rFonts w:ascii="Times New Roman"/>
          <w:b w:val="false"/>
          <w:i w:val="false"/>
          <w:color w:val="000000"/>
          <w:sz w:val="28"/>
        </w:rPr>
        <w:t xml:space="preserve">
      3) по проведению третьими лицами улучшений государственного имущества; </w:t>
      </w:r>
    </w:p>
    <w:bookmarkEnd w:id="729"/>
    <w:bookmarkStart w:name="z1272" w:id="730"/>
    <w:p>
      <w:pPr>
        <w:spacing w:after="0"/>
        <w:ind w:left="0"/>
        <w:jc w:val="both"/>
      </w:pPr>
      <w:r>
        <w:rPr>
          <w:rFonts w:ascii="Times New Roman"/>
          <w:b w:val="false"/>
          <w:i w:val="false"/>
          <w:color w:val="000000"/>
          <w:sz w:val="28"/>
        </w:rPr>
        <w:t>
      4) отчуждения государственного имущества.</w:t>
      </w:r>
    </w:p>
    <w:bookmarkEnd w:id="730"/>
    <w:bookmarkStart w:name="z1273" w:id="731"/>
    <w:p>
      <w:pPr>
        <w:spacing w:after="0"/>
        <w:ind w:left="0"/>
        <w:jc w:val="both"/>
      </w:pPr>
      <w:r>
        <w:rPr>
          <w:rFonts w:ascii="Times New Roman"/>
          <w:b w:val="false"/>
          <w:i w:val="false"/>
          <w:color w:val="000000"/>
          <w:sz w:val="28"/>
        </w:rPr>
        <w:t>
      176. Отчеты обо всех сделках имущественного характера, связанных с государственной собственностью, представляются в течение 10 (десяти) рабочих дней со дня заключения такой сделки.</w:t>
      </w:r>
    </w:p>
    <w:bookmarkEnd w:id="731"/>
    <w:bookmarkStart w:name="z1274" w:id="732"/>
    <w:p>
      <w:pPr>
        <w:spacing w:after="0"/>
        <w:ind w:left="0"/>
        <w:jc w:val="both"/>
      </w:pPr>
      <w:r>
        <w:rPr>
          <w:rFonts w:ascii="Times New Roman"/>
          <w:b w:val="false"/>
          <w:i w:val="false"/>
          <w:color w:val="000000"/>
          <w:sz w:val="28"/>
        </w:rPr>
        <w:t>
      177. Отчет обо всех сделках имущественного характера, связанных с государственной собственностью, представляется по форме согласно приложению 6 к настоящим Правилам и включает в себя следующие сведения:</w:t>
      </w:r>
    </w:p>
    <w:bookmarkEnd w:id="732"/>
    <w:bookmarkStart w:name="z1275" w:id="733"/>
    <w:p>
      <w:pPr>
        <w:spacing w:after="0"/>
        <w:ind w:left="0"/>
        <w:jc w:val="both"/>
      </w:pPr>
      <w:r>
        <w:rPr>
          <w:rFonts w:ascii="Times New Roman"/>
          <w:b w:val="false"/>
          <w:i w:val="false"/>
          <w:color w:val="000000"/>
          <w:sz w:val="28"/>
        </w:rPr>
        <w:t xml:space="preserve">
      1) вид сделки (субаренда, залог, проведение улучшений, отчуждение); </w:t>
      </w:r>
    </w:p>
    <w:bookmarkEnd w:id="733"/>
    <w:bookmarkStart w:name="z1276" w:id="734"/>
    <w:p>
      <w:pPr>
        <w:spacing w:after="0"/>
        <w:ind w:left="0"/>
        <w:jc w:val="both"/>
      </w:pPr>
      <w:r>
        <w:rPr>
          <w:rFonts w:ascii="Times New Roman"/>
          <w:b w:val="false"/>
          <w:i w:val="false"/>
          <w:color w:val="000000"/>
          <w:sz w:val="28"/>
        </w:rPr>
        <w:t xml:space="preserve">
      2) реквизиты сделки (номер и дата договора, сроки исполнения сделки, стороны сделки, условия оплаты или порядок внесения платежей, предусмотренные сделкой); </w:t>
      </w:r>
    </w:p>
    <w:bookmarkEnd w:id="734"/>
    <w:bookmarkStart w:name="z1277" w:id="735"/>
    <w:p>
      <w:pPr>
        <w:spacing w:after="0"/>
        <w:ind w:left="0"/>
        <w:jc w:val="both"/>
      </w:pPr>
      <w:r>
        <w:rPr>
          <w:rFonts w:ascii="Times New Roman"/>
          <w:b w:val="false"/>
          <w:i w:val="false"/>
          <w:color w:val="000000"/>
          <w:sz w:val="28"/>
        </w:rPr>
        <w:t>
      3) описание и стоимость государственного имущества, являющегося предметом сделки.</w:t>
      </w:r>
    </w:p>
    <w:bookmarkEnd w:id="735"/>
    <w:bookmarkStart w:name="z1278" w:id="736"/>
    <w:p>
      <w:pPr>
        <w:spacing w:after="0"/>
        <w:ind w:left="0"/>
        <w:jc w:val="both"/>
      </w:pPr>
      <w:r>
        <w:rPr>
          <w:rFonts w:ascii="Times New Roman"/>
          <w:b w:val="false"/>
          <w:i w:val="false"/>
          <w:color w:val="000000"/>
          <w:sz w:val="28"/>
        </w:rPr>
        <w:t>
      178. Частный партнер формирует отчет в электронном виде с использованием программного обеспечения, подписывает его электронной цифровой подписью, выданной национальным удостоверяющим центром, и направляет в уполномоченный орган по управлению государственным имуществом – в отношении республиканского имущества или в местный исполнительный орган области (города республиканского значения, столицы) – в отношении коммунального имущества, посредством реестра государственного имущества, используя имеющийся в программном обеспечении сервис для отправки и включения отчета в структуру реестра.</w:t>
      </w:r>
    </w:p>
    <w:bookmarkEnd w:id="736"/>
    <w:bookmarkStart w:name="z1279" w:id="737"/>
    <w:p>
      <w:pPr>
        <w:spacing w:after="0"/>
        <w:ind w:left="0"/>
        <w:jc w:val="both"/>
      </w:pPr>
      <w:r>
        <w:rPr>
          <w:rFonts w:ascii="Times New Roman"/>
          <w:b w:val="false"/>
          <w:i w:val="false"/>
          <w:color w:val="000000"/>
          <w:sz w:val="28"/>
        </w:rPr>
        <w:t>
      Программное обеспечение представляет собой совокупность программ, программных кодов, а также программных продуктов с технической документацией, необходимой для их эксплуатации.</w:t>
      </w:r>
    </w:p>
    <w:bookmarkEnd w:id="737"/>
    <w:bookmarkStart w:name="z1280" w:id="738"/>
    <w:p>
      <w:pPr>
        <w:spacing w:after="0"/>
        <w:ind w:left="0"/>
        <w:jc w:val="both"/>
      </w:pPr>
      <w:r>
        <w:rPr>
          <w:rFonts w:ascii="Times New Roman"/>
          <w:b w:val="false"/>
          <w:i w:val="false"/>
          <w:color w:val="000000"/>
          <w:sz w:val="28"/>
        </w:rPr>
        <w:t>
      Реестр государственного имущества представляет собой единую информационную автоматизированную систему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End w:id="738"/>
    <w:bookmarkStart w:name="z1281" w:id="739"/>
    <w:p>
      <w:pPr>
        <w:spacing w:after="0"/>
        <w:ind w:left="0"/>
        <w:jc w:val="both"/>
      </w:pPr>
      <w:r>
        <w:rPr>
          <w:rFonts w:ascii="Times New Roman"/>
          <w:b w:val="false"/>
          <w:i w:val="false"/>
          <w:color w:val="000000"/>
          <w:sz w:val="28"/>
        </w:rPr>
        <w:t>
      179. Уполномоченный орган по управлению государственным имуществом представляет информацию по целевому использованию государственного имущества, переданному в ГЧП ежегодно в срок до 30 января года, следующего за отчетным, в центральный уполномоченный орган по государственному планированию.</w:t>
      </w:r>
    </w:p>
    <w:bookmarkEnd w:id="739"/>
    <w:bookmarkStart w:name="z1282" w:id="740"/>
    <w:p>
      <w:pPr>
        <w:spacing w:after="0"/>
        <w:ind w:left="0"/>
        <w:jc w:val="both"/>
      </w:pPr>
      <w:r>
        <w:rPr>
          <w:rFonts w:ascii="Times New Roman"/>
          <w:b w:val="false"/>
          <w:i w:val="false"/>
          <w:color w:val="000000"/>
          <w:sz w:val="28"/>
        </w:rPr>
        <w:t>
      180. Мониторинг реализации проектов ГЧП осуществляется уполномоченным органом соответствующей отрасли, местными исполнительными органами областей, городов республиканского значения и столицы на ежегодной основе с момента вступления в силу договора ГЧП.</w:t>
      </w:r>
    </w:p>
    <w:bookmarkEnd w:id="740"/>
    <w:bookmarkStart w:name="z1283" w:id="741"/>
    <w:p>
      <w:pPr>
        <w:spacing w:after="0"/>
        <w:ind w:left="0"/>
        <w:jc w:val="both"/>
      </w:pPr>
      <w:r>
        <w:rPr>
          <w:rFonts w:ascii="Times New Roman"/>
          <w:b w:val="false"/>
          <w:i w:val="false"/>
          <w:color w:val="000000"/>
          <w:sz w:val="28"/>
        </w:rPr>
        <w:t>
      Мониторинг реализации проектов ГЧП представляет собой непрерывный процесс сбора, анализа и обобщения информации о ходе реализации проекта ГЧП.</w:t>
      </w:r>
    </w:p>
    <w:bookmarkEnd w:id="741"/>
    <w:bookmarkStart w:name="z1284" w:id="742"/>
    <w:p>
      <w:pPr>
        <w:spacing w:after="0"/>
        <w:ind w:left="0"/>
        <w:jc w:val="both"/>
      </w:pPr>
      <w:r>
        <w:rPr>
          <w:rFonts w:ascii="Times New Roman"/>
          <w:b w:val="false"/>
          <w:i w:val="false"/>
          <w:color w:val="000000"/>
          <w:sz w:val="28"/>
        </w:rPr>
        <w:t>
      В рамках мониторинга реализации местных проектов ГЧП государственные партнеры ежегодно не позднее 15 июня года, следующего за отчетным, представляют в местный уполномоченный орган по государственному планированию заполненную форму согласно приложению 7 к настоящим Правилам для последующего направления в Центр развития ГЧП.</w:t>
      </w:r>
    </w:p>
    <w:bookmarkEnd w:id="742"/>
    <w:bookmarkStart w:name="z1285" w:id="743"/>
    <w:p>
      <w:pPr>
        <w:spacing w:after="0"/>
        <w:ind w:left="0"/>
        <w:jc w:val="both"/>
      </w:pPr>
      <w:r>
        <w:rPr>
          <w:rFonts w:ascii="Times New Roman"/>
          <w:b w:val="false"/>
          <w:i w:val="false"/>
          <w:color w:val="000000"/>
          <w:sz w:val="28"/>
        </w:rPr>
        <w:t>
      181. Для проведения оценки реализации проектов ГЧП центральный уполномоченный орган по государственному планированию привлекает Центр развития ГЧП.</w:t>
      </w:r>
    </w:p>
    <w:bookmarkEnd w:id="743"/>
    <w:bookmarkStart w:name="z1286" w:id="744"/>
    <w:p>
      <w:pPr>
        <w:spacing w:after="0"/>
        <w:ind w:left="0"/>
        <w:jc w:val="both"/>
      </w:pPr>
      <w:r>
        <w:rPr>
          <w:rFonts w:ascii="Times New Roman"/>
          <w:b w:val="false"/>
          <w:i w:val="false"/>
          <w:color w:val="000000"/>
          <w:sz w:val="28"/>
        </w:rPr>
        <w:t>
      182. Информация по мониторингу реализации проектов ГЧП по форме согласно приложению 7 к настоящим Правилам представляется для проведения оценки реализации проектов ГЧП уполномоченным органом соответствующей отрасли, местными исполнительными органами областей, городов республиканского значения и столицы в Центр развития ГЧП не позднее 1 июля года, следующего за отчетным, за подписью не ниже заместителя первого руководителя уполномоченного органа соответствующей отрасли, на местном уровне – не ниже заместителя акима области, города республиканского значения и столицы.</w:t>
      </w:r>
    </w:p>
    <w:bookmarkEnd w:id="744"/>
    <w:bookmarkStart w:name="z1287" w:id="745"/>
    <w:p>
      <w:pPr>
        <w:spacing w:after="0"/>
        <w:ind w:left="0"/>
        <w:jc w:val="both"/>
      </w:pPr>
      <w:r>
        <w:rPr>
          <w:rFonts w:ascii="Times New Roman"/>
          <w:b w:val="false"/>
          <w:i w:val="false"/>
          <w:color w:val="000000"/>
          <w:sz w:val="28"/>
        </w:rPr>
        <w:t xml:space="preserve">
      183. Информация для оценки реализации проектов ГЧП представляется по проектам ГЧП договора по которым заключены до 31 декабря года, предшествующего году проведения оценки реализации проектов ГЧП. </w:t>
      </w:r>
    </w:p>
    <w:bookmarkEnd w:id="745"/>
    <w:bookmarkStart w:name="z1288" w:id="746"/>
    <w:p>
      <w:pPr>
        <w:spacing w:after="0"/>
        <w:ind w:left="0"/>
        <w:jc w:val="both"/>
      </w:pPr>
      <w:r>
        <w:rPr>
          <w:rFonts w:ascii="Times New Roman"/>
          <w:b w:val="false"/>
          <w:i w:val="false"/>
          <w:color w:val="000000"/>
          <w:sz w:val="28"/>
        </w:rPr>
        <w:t>
      Для проведения оценки реализации проектов ГЧП к информации по мониторингу дополнительно прилагаются:</w:t>
      </w:r>
    </w:p>
    <w:bookmarkEnd w:id="746"/>
    <w:bookmarkStart w:name="z1289" w:id="747"/>
    <w:p>
      <w:pPr>
        <w:spacing w:after="0"/>
        <w:ind w:left="0"/>
        <w:jc w:val="both"/>
      </w:pPr>
      <w:r>
        <w:rPr>
          <w:rFonts w:ascii="Times New Roman"/>
          <w:b w:val="false"/>
          <w:i w:val="false"/>
          <w:color w:val="000000"/>
          <w:sz w:val="28"/>
        </w:rPr>
        <w:t>
      копия договора ГЧП и дополнительные соглашения к нему (при наличии) с отметкой о регистрации в органах казначейства;</w:t>
      </w:r>
    </w:p>
    <w:bookmarkEnd w:id="747"/>
    <w:bookmarkStart w:name="z1290" w:id="748"/>
    <w:p>
      <w:pPr>
        <w:spacing w:after="0"/>
        <w:ind w:left="0"/>
        <w:jc w:val="both"/>
      </w:pPr>
      <w:r>
        <w:rPr>
          <w:rFonts w:ascii="Times New Roman"/>
          <w:b w:val="false"/>
          <w:i w:val="false"/>
          <w:color w:val="000000"/>
          <w:sz w:val="28"/>
        </w:rPr>
        <w:t>
      копия утвержденной конкурсной документации либо утвержденный бизнес-план к проекту ГЧП, с приложением финансово-экономической модели, с приложением копии экономических заключений на них.</w:t>
      </w:r>
    </w:p>
    <w:bookmarkEnd w:id="748"/>
    <w:bookmarkStart w:name="z1291" w:id="749"/>
    <w:p>
      <w:pPr>
        <w:spacing w:after="0"/>
        <w:ind w:left="0"/>
        <w:jc w:val="both"/>
      </w:pPr>
      <w:r>
        <w:rPr>
          <w:rFonts w:ascii="Times New Roman"/>
          <w:b w:val="false"/>
          <w:i w:val="false"/>
          <w:color w:val="000000"/>
          <w:sz w:val="28"/>
        </w:rPr>
        <w:t>
      184. Центр развития ГЧП самостоятельно запрашивает и получает недостающую и (или) дополнительную информацию, необходимую для проведения оценки путем направления соответствующего уведомления с указанием сроков представления.</w:t>
      </w:r>
    </w:p>
    <w:bookmarkEnd w:id="749"/>
    <w:bookmarkStart w:name="z1292" w:id="750"/>
    <w:p>
      <w:pPr>
        <w:spacing w:after="0"/>
        <w:ind w:left="0"/>
        <w:jc w:val="both"/>
      </w:pPr>
      <w:r>
        <w:rPr>
          <w:rFonts w:ascii="Times New Roman"/>
          <w:b w:val="false"/>
          <w:i w:val="false"/>
          <w:color w:val="000000"/>
          <w:sz w:val="28"/>
        </w:rPr>
        <w:t>
      В случае, если информация для оценки реализации проектов ГЧП не представлена в установленные сроки, Центр развития ГЧП направляет в центральный уполномоченный орган по государственному планированию соответствующее уведомление.</w:t>
      </w:r>
    </w:p>
    <w:bookmarkEnd w:id="750"/>
    <w:bookmarkStart w:name="z1293" w:id="751"/>
    <w:p>
      <w:pPr>
        <w:spacing w:after="0"/>
        <w:ind w:left="0"/>
        <w:jc w:val="both"/>
      </w:pPr>
      <w:r>
        <w:rPr>
          <w:rFonts w:ascii="Times New Roman"/>
          <w:b w:val="false"/>
          <w:i w:val="false"/>
          <w:color w:val="000000"/>
          <w:sz w:val="28"/>
        </w:rPr>
        <w:t>
      В уведомлении указывается о неисполнении уполномоченным органом соответствующей отрасли, местным исполнительным органом области, города республиканского значения и столицы требований настоящего пункта Правил, а также рекомендация об отражении данного неисполнения в сводном отчете для внесения в Правительство.</w:t>
      </w:r>
    </w:p>
    <w:bookmarkEnd w:id="751"/>
    <w:bookmarkStart w:name="z1294" w:id="752"/>
    <w:p>
      <w:pPr>
        <w:spacing w:after="0"/>
        <w:ind w:left="0"/>
        <w:jc w:val="both"/>
      </w:pPr>
      <w:r>
        <w:rPr>
          <w:rFonts w:ascii="Times New Roman"/>
          <w:b w:val="false"/>
          <w:i w:val="false"/>
          <w:color w:val="000000"/>
          <w:sz w:val="28"/>
        </w:rPr>
        <w:t>
      185. Оценкой реализации проектов ГЧП является процесс анализа достижения запланированных показателей в соответствии с договором ГЧП на основе данных мониторинга с применением стандартов проектного управления.</w:t>
      </w:r>
    </w:p>
    <w:bookmarkEnd w:id="752"/>
    <w:bookmarkStart w:name="z1295" w:id="753"/>
    <w:p>
      <w:pPr>
        <w:spacing w:after="0"/>
        <w:ind w:left="0"/>
        <w:jc w:val="both"/>
      </w:pPr>
      <w:r>
        <w:rPr>
          <w:rFonts w:ascii="Times New Roman"/>
          <w:b w:val="false"/>
          <w:i w:val="false"/>
          <w:color w:val="000000"/>
          <w:sz w:val="28"/>
        </w:rPr>
        <w:t>
      186. Результатом оценки реализации проектов ГЧП является отчет, содержащий рекомендации по улучшению качества управления проектами ГЧП.</w:t>
      </w:r>
    </w:p>
    <w:bookmarkEnd w:id="753"/>
    <w:bookmarkStart w:name="z1296" w:id="754"/>
    <w:p>
      <w:pPr>
        <w:spacing w:after="0"/>
        <w:ind w:left="0"/>
        <w:jc w:val="both"/>
      </w:pPr>
      <w:r>
        <w:rPr>
          <w:rFonts w:ascii="Times New Roman"/>
          <w:b w:val="false"/>
          <w:i w:val="false"/>
          <w:color w:val="000000"/>
          <w:sz w:val="28"/>
        </w:rPr>
        <w:t>
      Центр развития ГЧП в рамках оценки реализации проектов ГЧП проводит анализ, по итогам которого подготавливает аналитический отчет с рекомендациями по совершенствованию законодательства в области ГЧП.</w:t>
      </w:r>
    </w:p>
    <w:bookmarkEnd w:id="754"/>
    <w:bookmarkStart w:name="z1297" w:id="755"/>
    <w:p>
      <w:pPr>
        <w:spacing w:after="0"/>
        <w:ind w:left="0"/>
        <w:jc w:val="both"/>
      </w:pPr>
      <w:r>
        <w:rPr>
          <w:rFonts w:ascii="Times New Roman"/>
          <w:b w:val="false"/>
          <w:i w:val="false"/>
          <w:color w:val="000000"/>
          <w:sz w:val="28"/>
        </w:rPr>
        <w:t>
      Структура отчета оценки реализации проектов ГЧП состоит из:</w:t>
      </w:r>
    </w:p>
    <w:bookmarkEnd w:id="755"/>
    <w:bookmarkStart w:name="z1298" w:id="756"/>
    <w:p>
      <w:pPr>
        <w:spacing w:after="0"/>
        <w:ind w:left="0"/>
        <w:jc w:val="both"/>
      </w:pPr>
      <w:r>
        <w:rPr>
          <w:rFonts w:ascii="Times New Roman"/>
          <w:b w:val="false"/>
          <w:i w:val="false"/>
          <w:color w:val="000000"/>
          <w:sz w:val="28"/>
        </w:rPr>
        <w:t>
      сводной информации по оценке проектов ГЧП с выводами и рекомендациями;</w:t>
      </w:r>
    </w:p>
    <w:bookmarkEnd w:id="756"/>
    <w:bookmarkStart w:name="z1299" w:id="757"/>
    <w:p>
      <w:pPr>
        <w:spacing w:after="0"/>
        <w:ind w:left="0"/>
        <w:jc w:val="both"/>
      </w:pPr>
      <w:r>
        <w:rPr>
          <w:rFonts w:ascii="Times New Roman"/>
          <w:b w:val="false"/>
          <w:i w:val="false"/>
          <w:color w:val="000000"/>
          <w:sz w:val="28"/>
        </w:rPr>
        <w:t>
      основной части отчета;</w:t>
      </w:r>
    </w:p>
    <w:bookmarkEnd w:id="757"/>
    <w:bookmarkStart w:name="z1300" w:id="758"/>
    <w:p>
      <w:pPr>
        <w:spacing w:after="0"/>
        <w:ind w:left="0"/>
        <w:jc w:val="both"/>
      </w:pPr>
      <w:r>
        <w:rPr>
          <w:rFonts w:ascii="Times New Roman"/>
          <w:b w:val="false"/>
          <w:i w:val="false"/>
          <w:color w:val="000000"/>
          <w:sz w:val="28"/>
        </w:rPr>
        <w:t>
      рекомендаций по совершенствованию законодательства в области ГЧП с приложением сравнительной таблицы (при необходимости).</w:t>
      </w:r>
    </w:p>
    <w:bookmarkEnd w:id="758"/>
    <w:bookmarkStart w:name="z1301" w:id="759"/>
    <w:p>
      <w:pPr>
        <w:spacing w:after="0"/>
        <w:ind w:left="0"/>
        <w:jc w:val="both"/>
      </w:pPr>
      <w:r>
        <w:rPr>
          <w:rFonts w:ascii="Times New Roman"/>
          <w:b w:val="false"/>
          <w:i w:val="false"/>
          <w:color w:val="000000"/>
          <w:sz w:val="28"/>
        </w:rPr>
        <w:t>
      К отчету прилагается краткая информация по каждому проекту ГЧП, включающие наименование, стоимость, цель, период реализации проекта ГЧП, наименование государственного и частного партнера, а также текущий статус проекта ГЧП.</w:t>
      </w:r>
    </w:p>
    <w:bookmarkEnd w:id="759"/>
    <w:bookmarkStart w:name="z1302" w:id="760"/>
    <w:p>
      <w:pPr>
        <w:spacing w:after="0"/>
        <w:ind w:left="0"/>
        <w:jc w:val="both"/>
      </w:pPr>
      <w:r>
        <w:rPr>
          <w:rFonts w:ascii="Times New Roman"/>
          <w:b w:val="false"/>
          <w:i w:val="false"/>
          <w:color w:val="000000"/>
          <w:sz w:val="28"/>
        </w:rPr>
        <w:t>
      По проектам ГЧП особой значимости при необходимости проводится отдельная оценка реализации таких проектов.</w:t>
      </w:r>
    </w:p>
    <w:bookmarkEnd w:id="760"/>
    <w:bookmarkStart w:name="z1303" w:id="761"/>
    <w:p>
      <w:pPr>
        <w:spacing w:after="0"/>
        <w:ind w:left="0"/>
        <w:jc w:val="both"/>
      </w:pPr>
      <w:r>
        <w:rPr>
          <w:rFonts w:ascii="Times New Roman"/>
          <w:b w:val="false"/>
          <w:i w:val="false"/>
          <w:color w:val="000000"/>
          <w:sz w:val="28"/>
        </w:rPr>
        <w:t>
      187. Результаты оценки реализации проектов ГЧП направляются Центром развития ГЧП в центральный уполномоченный орган по государственному планированию.</w:t>
      </w:r>
    </w:p>
    <w:bookmarkEnd w:id="761"/>
    <w:bookmarkStart w:name="z1304" w:id="762"/>
    <w:p>
      <w:pPr>
        <w:spacing w:after="0"/>
        <w:ind w:left="0"/>
        <w:jc w:val="both"/>
      </w:pPr>
      <w:r>
        <w:rPr>
          <w:rFonts w:ascii="Times New Roman"/>
          <w:b w:val="false"/>
          <w:i w:val="false"/>
          <w:color w:val="000000"/>
          <w:sz w:val="28"/>
        </w:rPr>
        <w:t>
      188. Центральный уполномоченный орган по государственному планированию направляет результаты оценки реализации проектов ГЧП не позднее 30 (тридцати) календарных дней с момента поступления отчета Центра развития ГЧП в уполномоченный орган по управлению государственным имуществом для внесения данных в Реестр, местным исполнительным органам областей, городов республиканского значения и столицы по объектам ГЧП, относящимся к коммунальной собственности, государственному партнеру и частному партнеру.</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07" w:id="763"/>
      <w:r>
        <w:rPr>
          <w:rFonts w:ascii="Times New Roman"/>
          <w:b w:val="false"/>
          <w:i w:val="false"/>
          <w:color w:val="000000"/>
          <w:sz w:val="28"/>
        </w:rPr>
        <w:t xml:space="preserve">
                               </w:t>
      </w:r>
      <w:r>
        <w:rPr>
          <w:rFonts w:ascii="Times New Roman"/>
          <w:b/>
          <w:i w:val="false"/>
          <w:color w:val="000000"/>
          <w:sz w:val="28"/>
        </w:rPr>
        <w:t>Информация по проектам ГЧП*</w:t>
      </w:r>
    </w:p>
    <w:bookmarkEnd w:id="763"/>
    <w:p>
      <w:pPr>
        <w:spacing w:after="0"/>
        <w:ind w:left="0"/>
        <w:jc w:val="both"/>
      </w:pPr>
      <w:r>
        <w:rPr>
          <w:rFonts w:ascii="Times New Roman"/>
          <w:b w:val="false"/>
          <w:i w:val="false"/>
          <w:color w:val="000000"/>
          <w:sz w:val="28"/>
        </w:rPr>
        <w:t xml:space="preserve">                               ____________ (МИО/ЦГО)**</w:t>
      </w:r>
    </w:p>
    <w:p>
      <w:pPr>
        <w:spacing w:after="0"/>
        <w:ind w:left="0"/>
        <w:jc w:val="both"/>
      </w:pPr>
      <w:r>
        <w:rPr>
          <w:rFonts w:ascii="Times New Roman"/>
          <w:b w:val="false"/>
          <w:i w:val="false"/>
          <w:color w:val="000000"/>
          <w:sz w:val="28"/>
        </w:rPr>
        <w:t xml:space="preserve">             по состоянию на ___________ (указывается отчетная дата представления</w:t>
      </w:r>
    </w:p>
    <w:p>
      <w:pPr>
        <w:spacing w:after="0"/>
        <w:ind w:left="0"/>
        <w:jc w:val="both"/>
      </w:pPr>
      <w:r>
        <w:rPr>
          <w:rFonts w:ascii="Times New Roman"/>
          <w:b w:val="false"/>
          <w:i w:val="false"/>
          <w:color w:val="000000"/>
          <w:sz w:val="28"/>
        </w:rPr>
        <w:t xml:space="preserve">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64"/>
          <w:p>
            <w:pPr>
              <w:spacing w:after="20"/>
              <w:ind w:left="20"/>
              <w:jc w:val="both"/>
            </w:pPr>
            <w:r>
              <w:rPr>
                <w:rFonts w:ascii="Times New Roman"/>
                <w:b w:val="false"/>
                <w:i w:val="false"/>
                <w:color w:val="000000"/>
                <w:sz w:val="20"/>
              </w:rPr>
              <w:t>
№ п/п</w:t>
            </w:r>
          </w:p>
          <w:bookmarkEnd w:id="76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ГЧП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экономики (отрасль) проекта ГЧП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ГЧП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частного партнера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участия государственного партнера, меры государственной поддержки, источники возмещения затрат и получения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проекта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Интернет-ссылка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строительства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310" w:id="765"/>
      <w:r>
        <w:rPr>
          <w:rFonts w:ascii="Times New Roman"/>
          <w:b w:val="false"/>
          <w:i w:val="false"/>
          <w:color w:val="000000"/>
          <w:sz w:val="28"/>
        </w:rPr>
        <w:t>
      Примечания:</w:t>
      </w:r>
    </w:p>
    <w:bookmarkEnd w:id="765"/>
    <w:p>
      <w:pPr>
        <w:spacing w:after="0"/>
        <w:ind w:left="0"/>
        <w:jc w:val="both"/>
      </w:pPr>
      <w:r>
        <w:rPr>
          <w:rFonts w:ascii="Times New Roman"/>
          <w:b w:val="false"/>
          <w:i w:val="false"/>
          <w:color w:val="000000"/>
          <w:sz w:val="28"/>
        </w:rPr>
        <w:t xml:space="preserve">       *ГЧП –государственно-частное партнерство.</w:t>
      </w:r>
    </w:p>
    <w:p>
      <w:pPr>
        <w:spacing w:after="0"/>
        <w:ind w:left="0"/>
        <w:jc w:val="both"/>
      </w:pPr>
      <w:r>
        <w:rPr>
          <w:rFonts w:ascii="Times New Roman"/>
          <w:b w:val="false"/>
          <w:i w:val="false"/>
          <w:color w:val="000000"/>
          <w:sz w:val="28"/>
        </w:rPr>
        <w:t xml:space="preserve">       ** МИО – местный исполнительный орган области, города республиканского</w:t>
      </w:r>
    </w:p>
    <w:p>
      <w:pPr>
        <w:spacing w:after="0"/>
        <w:ind w:left="0"/>
        <w:jc w:val="both"/>
      </w:pPr>
      <w:r>
        <w:rPr>
          <w:rFonts w:ascii="Times New Roman"/>
          <w:b w:val="false"/>
          <w:i w:val="false"/>
          <w:color w:val="000000"/>
          <w:sz w:val="28"/>
        </w:rPr>
        <w:t xml:space="preserve">       значения и столицы;</w:t>
      </w:r>
    </w:p>
    <w:p>
      <w:pPr>
        <w:spacing w:after="0"/>
        <w:ind w:left="0"/>
        <w:jc w:val="both"/>
      </w:pPr>
      <w:r>
        <w:rPr>
          <w:rFonts w:ascii="Times New Roman"/>
          <w:b w:val="false"/>
          <w:i w:val="false"/>
          <w:color w:val="000000"/>
          <w:sz w:val="28"/>
        </w:rPr>
        <w:t xml:space="preserve">       ЦГО – центральный государственный орган</w:t>
      </w:r>
    </w:p>
    <w:p>
      <w:pPr>
        <w:spacing w:after="0"/>
        <w:ind w:left="0"/>
        <w:jc w:val="both"/>
      </w:pPr>
      <w:r>
        <w:rPr>
          <w:rFonts w:ascii="Times New Roman"/>
          <w:b w:val="false"/>
          <w:i w:val="false"/>
          <w:color w:val="000000"/>
          <w:sz w:val="28"/>
        </w:rPr>
        <w:t xml:space="preserve">       Информация предоставляется в формате MicrosoftOfficeExcel, шрифт</w:t>
      </w:r>
    </w:p>
    <w:p>
      <w:pPr>
        <w:spacing w:after="0"/>
        <w:ind w:left="0"/>
        <w:jc w:val="both"/>
      </w:pPr>
      <w:r>
        <w:rPr>
          <w:rFonts w:ascii="Times New Roman"/>
          <w:b w:val="false"/>
          <w:i w:val="false"/>
          <w:color w:val="000000"/>
          <w:sz w:val="28"/>
        </w:rPr>
        <w:t xml:space="preserve">       TimesNewRoman, размер 14.</w:t>
      </w:r>
    </w:p>
    <w:bookmarkStart w:name="z1311" w:id="766"/>
    <w:p>
      <w:pPr>
        <w:spacing w:after="0"/>
        <w:ind w:left="0"/>
        <w:jc w:val="left"/>
      </w:pPr>
      <w:r>
        <w:rPr>
          <w:rFonts w:ascii="Times New Roman"/>
          <w:b/>
          <w:i w:val="false"/>
          <w:color w:val="000000"/>
        </w:rPr>
        <w:t xml:space="preserve"> Пояснения по заполнению формы</w:t>
      </w:r>
    </w:p>
    <w:bookmarkEnd w:id="766"/>
    <w:bookmarkStart w:name="z1312" w:id="767"/>
    <w:p>
      <w:pPr>
        <w:spacing w:after="0"/>
        <w:ind w:left="0"/>
        <w:jc w:val="both"/>
      </w:pPr>
      <w:r>
        <w:rPr>
          <w:rFonts w:ascii="Times New Roman"/>
          <w:b w:val="false"/>
          <w:i w:val="false"/>
          <w:color w:val="000000"/>
          <w:sz w:val="28"/>
        </w:rPr>
        <w:t>
      В столбце "Сфера экономики (отрасль) проекта ГЧП" указывается одна из следующих сфер (отраслей) экономики: жилищное строительство; здравоохранение; инфраструктура; культура; образование; охрана общественного порядка; охрана окружающей среды; пассажирский транспорт и автомобильные дороги; сельское хозяйство; социальная сфера; строительство; транспорт и логистика; туризм; физическая культура и спорт; энергетика и жилищно-коммунальное хозяйство.</w:t>
      </w:r>
    </w:p>
    <w:bookmarkEnd w:id="767"/>
    <w:bookmarkStart w:name="z1313" w:id="768"/>
    <w:p>
      <w:pPr>
        <w:spacing w:after="0"/>
        <w:ind w:left="0"/>
        <w:jc w:val="both"/>
      </w:pPr>
      <w:r>
        <w:rPr>
          <w:rFonts w:ascii="Times New Roman"/>
          <w:b w:val="false"/>
          <w:i w:val="false"/>
          <w:color w:val="000000"/>
          <w:sz w:val="28"/>
        </w:rPr>
        <w:t>
      В столбце "Уровень проекта ГЧП" указывается республиканский либо местный уровень проекта ГЧП.</w:t>
      </w:r>
    </w:p>
    <w:bookmarkEnd w:id="768"/>
    <w:bookmarkStart w:name="z1314" w:id="769"/>
    <w:p>
      <w:pPr>
        <w:spacing w:after="0"/>
        <w:ind w:left="0"/>
        <w:jc w:val="both"/>
      </w:pPr>
      <w:r>
        <w:rPr>
          <w:rFonts w:ascii="Times New Roman"/>
          <w:b w:val="false"/>
          <w:i w:val="false"/>
          <w:color w:val="000000"/>
          <w:sz w:val="28"/>
        </w:rPr>
        <w:t>
      В столбце "Способ определения частного партнера" указывается конкурс (упрощенный, одноэтапный, двухэтапный, закрытый) либо прямые переговоры.</w:t>
      </w:r>
    </w:p>
    <w:bookmarkEnd w:id="769"/>
    <w:bookmarkStart w:name="z1315" w:id="770"/>
    <w:p>
      <w:pPr>
        <w:spacing w:after="0"/>
        <w:ind w:left="0"/>
        <w:jc w:val="both"/>
      </w:pPr>
      <w:r>
        <w:rPr>
          <w:rFonts w:ascii="Times New Roman"/>
          <w:b w:val="false"/>
          <w:i w:val="false"/>
          <w:color w:val="000000"/>
          <w:sz w:val="28"/>
        </w:rPr>
        <w:t>
      В столбце "Формы участия государственного партнера, меры государственной поддержки, источники возмещения затрат и получения доходов" указываются сроки, суммы по формам участия государственного партнера, предоставляемым мерам государственной поддержки и источникам возмещения затрат и получения доходов в тысячах тенге, годах.</w:t>
      </w:r>
    </w:p>
    <w:bookmarkEnd w:id="770"/>
    <w:bookmarkStart w:name="z1316" w:id="771"/>
    <w:p>
      <w:pPr>
        <w:spacing w:after="0"/>
        <w:ind w:left="0"/>
        <w:jc w:val="both"/>
      </w:pPr>
      <w:r>
        <w:rPr>
          <w:rFonts w:ascii="Times New Roman"/>
          <w:b w:val="false"/>
          <w:i w:val="false"/>
          <w:color w:val="000000"/>
          <w:sz w:val="28"/>
        </w:rPr>
        <w:t>
      В столбце "Мощность проекта" в случае наличия указываются максимальные показатели производительности объекта ГЧП в натуральных, стоимостных единицах измерения, в том числе отнесенных к определенному периоду времени (смена, сутки, месяц, квартал, год). Например: поликлиника на 500 посещений в смену, детский сад на 320 мест.</w:t>
      </w:r>
    </w:p>
    <w:bookmarkEnd w:id="771"/>
    <w:bookmarkStart w:name="z1317" w:id="772"/>
    <w:p>
      <w:pPr>
        <w:spacing w:after="0"/>
        <w:ind w:left="0"/>
        <w:jc w:val="both"/>
      </w:pPr>
      <w:r>
        <w:rPr>
          <w:rFonts w:ascii="Times New Roman"/>
          <w:b w:val="false"/>
          <w:i w:val="false"/>
          <w:color w:val="000000"/>
          <w:sz w:val="28"/>
        </w:rPr>
        <w:t>
      В столбце "Государственный партнер" указывается государственный партнер, а также фамилия, имя, отчество (при наличии), контакты ответственных лиц, выступающих со стороны государственного партнера.</w:t>
      </w:r>
    </w:p>
    <w:bookmarkEnd w:id="772"/>
    <w:bookmarkStart w:name="z1318" w:id="773"/>
    <w:p>
      <w:pPr>
        <w:spacing w:after="0"/>
        <w:ind w:left="0"/>
        <w:jc w:val="both"/>
      </w:pPr>
      <w:r>
        <w:rPr>
          <w:rFonts w:ascii="Times New Roman"/>
          <w:b w:val="false"/>
          <w:i w:val="false"/>
          <w:color w:val="000000"/>
          <w:sz w:val="28"/>
        </w:rPr>
        <w:t>
      В столбце "Частный партнер" указывается частный партнер, а также фамилия, имя, отчество (при наличии), контакты ответственных лиц, выступающих со стороны частного партнера (по заключенным договорам ГЧП)</w:t>
      </w:r>
    </w:p>
    <w:bookmarkEnd w:id="773"/>
    <w:bookmarkStart w:name="z1319" w:id="774"/>
    <w:p>
      <w:pPr>
        <w:spacing w:after="0"/>
        <w:ind w:left="0"/>
        <w:jc w:val="both"/>
      </w:pPr>
      <w:r>
        <w:rPr>
          <w:rFonts w:ascii="Times New Roman"/>
          <w:b w:val="false"/>
          <w:i w:val="false"/>
          <w:color w:val="000000"/>
          <w:sz w:val="28"/>
        </w:rPr>
        <w:t>
      В столбце "Статус проекта" указывается один из следующих статусов: планируемый к реализации, либо объявлен конкурс, либо заключен договор. В случае заключенного договора указывается дата заключения договора ГЧП.</w:t>
      </w:r>
    </w:p>
    <w:bookmarkEnd w:id="774"/>
    <w:bookmarkStart w:name="z1320" w:id="775"/>
    <w:p>
      <w:pPr>
        <w:spacing w:after="0"/>
        <w:ind w:left="0"/>
        <w:jc w:val="both"/>
      </w:pPr>
      <w:r>
        <w:rPr>
          <w:rFonts w:ascii="Times New Roman"/>
          <w:b w:val="false"/>
          <w:i w:val="false"/>
          <w:color w:val="000000"/>
          <w:sz w:val="28"/>
        </w:rPr>
        <w:t>
      В столбце "Интернет-ссылка" указывается действующая гиперссылка на интернет-ресурс, содержащий информацию о планируемом, реализуемом проекте ГЧП.</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322" w:id="776"/>
    <w:p>
      <w:pPr>
        <w:spacing w:after="0"/>
        <w:ind w:left="0"/>
        <w:jc w:val="left"/>
      </w:pPr>
      <w:r>
        <w:rPr>
          <w:rFonts w:ascii="Times New Roman"/>
          <w:b/>
          <w:i w:val="false"/>
          <w:color w:val="000000"/>
        </w:rPr>
        <w:t xml:space="preserve"> Структура информационного листа</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77"/>
          <w:p>
            <w:pPr>
              <w:spacing w:after="20"/>
              <w:ind w:left="20"/>
              <w:jc w:val="both"/>
            </w:pPr>
            <w:r>
              <w:rPr>
                <w:rFonts w:ascii="Times New Roman"/>
                <w:b w:val="false"/>
                <w:i w:val="false"/>
                <w:color w:val="000000"/>
                <w:sz w:val="20"/>
              </w:rPr>
              <w:t>
Наименование</w:t>
            </w:r>
          </w:p>
          <w:bookmarkEnd w:id="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78"/>
          <w:p>
            <w:pPr>
              <w:spacing w:after="20"/>
              <w:ind w:left="20"/>
              <w:jc w:val="both"/>
            </w:pPr>
            <w:r>
              <w:rPr>
                <w:rFonts w:ascii="Times New Roman"/>
                <w:b w:val="false"/>
                <w:i w:val="false"/>
                <w:color w:val="000000"/>
                <w:sz w:val="20"/>
              </w:rPr>
              <w:t>
1. Паспорт проекта (общие сведения)</w:t>
            </w:r>
          </w:p>
          <w:bookmarkEnd w:id="7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79"/>
          <w:p>
            <w:pPr>
              <w:spacing w:after="20"/>
              <w:ind w:left="20"/>
              <w:jc w:val="both"/>
            </w:pPr>
            <w:r>
              <w:rPr>
                <w:rFonts w:ascii="Times New Roman"/>
                <w:b w:val="false"/>
                <w:i w:val="false"/>
                <w:color w:val="000000"/>
                <w:sz w:val="20"/>
              </w:rPr>
              <w:t>
Наименование проекта</w:t>
            </w:r>
          </w:p>
          <w:bookmarkEnd w:id="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80"/>
          <w:p>
            <w:pPr>
              <w:spacing w:after="20"/>
              <w:ind w:left="20"/>
              <w:jc w:val="both"/>
            </w:pPr>
            <w:r>
              <w:rPr>
                <w:rFonts w:ascii="Times New Roman"/>
                <w:b w:val="false"/>
                <w:i w:val="false"/>
                <w:color w:val="000000"/>
                <w:sz w:val="20"/>
              </w:rPr>
              <w:t>
Государственный партнер</w:t>
            </w:r>
          </w:p>
          <w:bookmarkEnd w:id="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81"/>
          <w:p>
            <w:pPr>
              <w:spacing w:after="20"/>
              <w:ind w:left="20"/>
              <w:jc w:val="both"/>
            </w:pPr>
            <w:r>
              <w:rPr>
                <w:rFonts w:ascii="Times New Roman"/>
                <w:b w:val="false"/>
                <w:i w:val="false"/>
                <w:color w:val="000000"/>
                <w:sz w:val="20"/>
              </w:rPr>
              <w:t>
Краткое описание проекта</w:t>
            </w:r>
          </w:p>
          <w:bookmarkEnd w:id="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отнесение проекта государственно-частного партнерства (далее – ГЧП) к технически сложным и (или) уникальным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82"/>
          <w:p>
            <w:pPr>
              <w:spacing w:after="20"/>
              <w:ind w:left="20"/>
              <w:jc w:val="both"/>
            </w:pPr>
            <w:r>
              <w:rPr>
                <w:rFonts w:ascii="Times New Roman"/>
                <w:b w:val="false"/>
                <w:i w:val="false"/>
                <w:color w:val="000000"/>
                <w:sz w:val="20"/>
              </w:rPr>
              <w:t>
Сфера (отрасль) реализации проекта</w:t>
            </w:r>
          </w:p>
          <w:bookmarkEnd w:id="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783"/>
          <w:p>
            <w:pPr>
              <w:spacing w:after="20"/>
              <w:ind w:left="20"/>
              <w:jc w:val="both"/>
            </w:pPr>
            <w:r>
              <w:rPr>
                <w:rFonts w:ascii="Times New Roman"/>
                <w:b w:val="false"/>
                <w:i w:val="false"/>
                <w:color w:val="000000"/>
                <w:sz w:val="20"/>
              </w:rPr>
              <w:t>
Место реализации</w:t>
            </w:r>
          </w:p>
          <w:bookmarkEnd w:id="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784"/>
          <w:p>
            <w:pPr>
              <w:spacing w:after="20"/>
              <w:ind w:left="20"/>
              <w:jc w:val="both"/>
            </w:pPr>
            <w:r>
              <w:rPr>
                <w:rFonts w:ascii="Times New Roman"/>
                <w:b w:val="false"/>
                <w:i w:val="false"/>
                <w:color w:val="000000"/>
                <w:sz w:val="20"/>
              </w:rPr>
              <w:t>
Сроки и этапы реализации</w:t>
            </w:r>
          </w:p>
          <w:bookmarkEnd w:id="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785"/>
          <w:p>
            <w:pPr>
              <w:spacing w:after="20"/>
              <w:ind w:left="20"/>
              <w:jc w:val="both"/>
            </w:pPr>
            <w:r>
              <w:rPr>
                <w:rFonts w:ascii="Times New Roman"/>
                <w:b w:val="false"/>
                <w:i w:val="false"/>
                <w:color w:val="000000"/>
                <w:sz w:val="20"/>
              </w:rPr>
              <w:t>
Стоимость проекта</w:t>
            </w:r>
          </w:p>
          <w:bookmarkEnd w:id="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86"/>
          <w:p>
            <w:pPr>
              <w:spacing w:after="20"/>
              <w:ind w:left="20"/>
              <w:jc w:val="both"/>
            </w:pPr>
            <w:r>
              <w:rPr>
                <w:rFonts w:ascii="Times New Roman"/>
                <w:b w:val="false"/>
                <w:i w:val="false"/>
                <w:color w:val="000000"/>
                <w:sz w:val="20"/>
              </w:rPr>
              <w:t>
Ретроспектива проекта</w:t>
            </w:r>
          </w:p>
          <w:bookmarkEnd w:id="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ранее реализованные работы, связанные с проектом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87"/>
          <w:p>
            <w:pPr>
              <w:spacing w:after="20"/>
              <w:ind w:left="20"/>
              <w:jc w:val="both"/>
            </w:pPr>
            <w:r>
              <w:rPr>
                <w:rFonts w:ascii="Times New Roman"/>
                <w:b w:val="false"/>
                <w:i w:val="false"/>
                <w:color w:val="000000"/>
                <w:sz w:val="20"/>
              </w:rPr>
              <w:t>
Цели и задачи проекта</w:t>
            </w:r>
          </w:p>
          <w:bookmarkEnd w:id="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88"/>
          <w:p>
            <w:pPr>
              <w:spacing w:after="20"/>
              <w:ind w:left="20"/>
              <w:jc w:val="both"/>
            </w:pPr>
            <w:r>
              <w:rPr>
                <w:rFonts w:ascii="Times New Roman"/>
                <w:b w:val="false"/>
                <w:i w:val="false"/>
                <w:color w:val="000000"/>
                <w:sz w:val="20"/>
              </w:rPr>
              <w:t>
Предполагаемый способ определения частного партнера</w:t>
            </w:r>
          </w:p>
          <w:bookmarkEnd w:id="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способ определения частного партнера согласно статье 31 Закона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89"/>
          <w:p>
            <w:pPr>
              <w:spacing w:after="20"/>
              <w:ind w:left="20"/>
              <w:jc w:val="both"/>
            </w:pPr>
            <w:r>
              <w:rPr>
                <w:rFonts w:ascii="Times New Roman"/>
                <w:b w:val="false"/>
                <w:i w:val="false"/>
                <w:color w:val="000000"/>
                <w:sz w:val="20"/>
              </w:rPr>
              <w:t>
Результат проекта</w:t>
            </w:r>
          </w:p>
          <w:bookmarkEnd w:id="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 и ожидаемый социально-экономический эффект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90"/>
          <w:p>
            <w:pPr>
              <w:spacing w:after="20"/>
              <w:ind w:left="20"/>
              <w:jc w:val="both"/>
            </w:pPr>
            <w:r>
              <w:rPr>
                <w:rFonts w:ascii="Times New Roman"/>
                <w:b w:val="false"/>
                <w:i w:val="false"/>
                <w:color w:val="000000"/>
                <w:sz w:val="20"/>
              </w:rPr>
              <w:t>
Контактные данные</w:t>
            </w:r>
          </w:p>
          <w:bookmarkEnd w:id="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91"/>
          <w:p>
            <w:pPr>
              <w:spacing w:after="20"/>
              <w:ind w:left="20"/>
              <w:jc w:val="both"/>
            </w:pPr>
            <w:r>
              <w:rPr>
                <w:rFonts w:ascii="Times New Roman"/>
                <w:b w:val="false"/>
                <w:i w:val="false"/>
                <w:color w:val="000000"/>
                <w:sz w:val="20"/>
              </w:rPr>
              <w:t>
2. Введение</w:t>
            </w:r>
          </w:p>
          <w:bookmarkEnd w:id="7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92"/>
          <w:p>
            <w:pPr>
              <w:spacing w:after="20"/>
              <w:ind w:left="20"/>
              <w:jc w:val="both"/>
            </w:pPr>
            <w:r>
              <w:rPr>
                <w:rFonts w:ascii="Times New Roman"/>
                <w:b w:val="false"/>
                <w:i w:val="false"/>
                <w:color w:val="000000"/>
                <w:sz w:val="20"/>
              </w:rPr>
              <w:t>
Обоснование необходимости реализации проекта</w:t>
            </w:r>
          </w:p>
          <w:bookmarkEnd w:id="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информация о наличии заинтересованности реализации проекта ГЧП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93"/>
          <w:p>
            <w:pPr>
              <w:spacing w:after="20"/>
              <w:ind w:left="20"/>
              <w:jc w:val="both"/>
            </w:pPr>
            <w:r>
              <w:rPr>
                <w:rFonts w:ascii="Times New Roman"/>
                <w:b w:val="false"/>
                <w:i w:val="false"/>
                <w:color w:val="000000"/>
                <w:sz w:val="20"/>
              </w:rPr>
              <w:t>
Опыт реализации аналогичных проектов</w:t>
            </w:r>
          </w:p>
          <w:bookmarkEnd w:id="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ГЧП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794"/>
          <w:p>
            <w:pPr>
              <w:spacing w:after="20"/>
              <w:ind w:left="20"/>
              <w:jc w:val="both"/>
            </w:pPr>
            <w:r>
              <w:rPr>
                <w:rFonts w:ascii="Times New Roman"/>
                <w:b w:val="false"/>
                <w:i w:val="false"/>
                <w:color w:val="000000"/>
                <w:sz w:val="20"/>
              </w:rPr>
              <w:t>
Информация об объекте ГЧП и ином имуществе, не входящем в состав объекта ГЧП</w:t>
            </w:r>
          </w:p>
          <w:bookmarkEnd w:id="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1)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При реконструкции или развитии объекта ГЧП прилагается его ретроспектива (дата ввода в эксплуатацию объекта, проведенные работы по реконструкции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95"/>
          <w:p>
            <w:pPr>
              <w:spacing w:after="20"/>
              <w:ind w:left="20"/>
              <w:jc w:val="both"/>
            </w:pPr>
            <w:r>
              <w:rPr>
                <w:rFonts w:ascii="Times New Roman"/>
                <w:b w:val="false"/>
                <w:i w:val="false"/>
                <w:color w:val="000000"/>
                <w:sz w:val="20"/>
              </w:rPr>
              <w:t>
Принадлежность проекта ГЧП к сферам естественных монополий</w:t>
            </w:r>
          </w:p>
          <w:bookmarkEnd w:id="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ГЧП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96"/>
          <w:p>
            <w:pPr>
              <w:spacing w:after="20"/>
              <w:ind w:left="20"/>
              <w:jc w:val="both"/>
            </w:pPr>
            <w:r>
              <w:rPr>
                <w:rFonts w:ascii="Times New Roman"/>
                <w:b w:val="false"/>
                <w:i w:val="false"/>
                <w:color w:val="000000"/>
                <w:sz w:val="20"/>
              </w:rPr>
              <w:t>
3. Институциональный раздел</w:t>
            </w:r>
          </w:p>
          <w:bookmarkEnd w:id="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1)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ГЧП, а также информация о видах деятельности, которые не планируются к передаче в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797"/>
          <w:p>
            <w:pPr>
              <w:spacing w:after="20"/>
              <w:ind w:left="20"/>
              <w:jc w:val="both"/>
            </w:pPr>
            <w:r>
              <w:rPr>
                <w:rFonts w:ascii="Times New Roman"/>
                <w:b w:val="false"/>
                <w:i w:val="false"/>
                <w:color w:val="000000"/>
                <w:sz w:val="20"/>
              </w:rPr>
              <w:t>
4. Маркетинговый раздел</w:t>
            </w:r>
          </w:p>
          <w:bookmarkEnd w:id="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описание проблемы отрасли (сферы) экономики (региона), в том числе анализ существующей и прогнозируемой (на период реализации проекта ГЧП) конъюнктуры спроса на образующуюся в результате реализации проекта ГЧП продукцию (товары/услуги).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ГЧП). Обязательно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98"/>
          <w:p>
            <w:pPr>
              <w:spacing w:after="20"/>
              <w:ind w:left="20"/>
              <w:jc w:val="both"/>
            </w:pPr>
            <w:r>
              <w:rPr>
                <w:rFonts w:ascii="Times New Roman"/>
                <w:b w:val="false"/>
                <w:i w:val="false"/>
                <w:color w:val="000000"/>
                <w:sz w:val="20"/>
              </w:rPr>
              <w:t>
5. Финансовый раздел</w:t>
            </w:r>
          </w:p>
          <w:bookmarkEnd w:id="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ГЧП, в том числе:</w:t>
            </w:r>
          </w:p>
          <w:p>
            <w:pPr>
              <w:spacing w:after="20"/>
              <w:ind w:left="20"/>
              <w:jc w:val="both"/>
            </w:pPr>
            <w:r>
              <w:rPr>
                <w:rFonts w:ascii="Times New Roman"/>
                <w:b w:val="false"/>
                <w:i w:val="false"/>
                <w:color w:val="000000"/>
                <w:sz w:val="20"/>
              </w:rPr>
              <w:t>
предполагаемая стоимость строительства объекта ГЧП, подтвержденная расчетами;</w:t>
            </w:r>
          </w:p>
          <w:p>
            <w:pPr>
              <w:spacing w:after="20"/>
              <w:ind w:left="20"/>
              <w:jc w:val="both"/>
            </w:pPr>
            <w:r>
              <w:rPr>
                <w:rFonts w:ascii="Times New Roman"/>
                <w:b w:val="false"/>
                <w:i w:val="false"/>
                <w:color w:val="000000"/>
                <w:sz w:val="20"/>
              </w:rPr>
              <w:t>
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3)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4) предполагаемый конечный результат проекта ГЧП (вид и объем товаров, работ, услуг), а также предполагаемая чистая приведенная стоимость доходов и внутренняя норма доходности частного партнера с обоснованием в виде предварительных расчетов;</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или реконструкция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w:t>
            </w:r>
          </w:p>
          <w:p>
            <w:pPr>
              <w:spacing w:after="20"/>
              <w:ind w:left="20"/>
              <w:jc w:val="both"/>
            </w:pPr>
            <w:r>
              <w:rPr>
                <w:rFonts w:ascii="Times New Roman"/>
                <w:b w:val="false"/>
                <w:i w:val="false"/>
                <w:color w:val="000000"/>
                <w:sz w:val="20"/>
              </w:rPr>
              <w:t>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p>
          <w:p>
            <w:pPr>
              <w:spacing w:after="20"/>
              <w:ind w:left="20"/>
              <w:jc w:val="both"/>
            </w:pPr>
            <w:r>
              <w:rPr>
                <w:rFonts w:ascii="Times New Roman"/>
                <w:b w:val="false"/>
                <w:i w:val="false"/>
                <w:color w:val="000000"/>
                <w:sz w:val="20"/>
              </w:rPr>
              <w:t>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Финансово-экономические модели реализации проекта ГЧП составляется с указанием формул и принятых допущений.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99"/>
          <w:p>
            <w:pPr>
              <w:spacing w:after="20"/>
              <w:ind w:left="20"/>
              <w:jc w:val="both"/>
            </w:pPr>
            <w:r>
              <w:rPr>
                <w:rFonts w:ascii="Times New Roman"/>
                <w:b w:val="false"/>
                <w:i w:val="false"/>
                <w:color w:val="000000"/>
                <w:sz w:val="20"/>
              </w:rPr>
              <w:t>
6. Социально-экономический раздел</w:t>
            </w:r>
          </w:p>
          <w:bookmarkEnd w:id="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проектов, предполагаемая стоимость которых превышает четырехмиллионный месячный расчетный показатель:</w:t>
            </w:r>
          </w:p>
          <w:p>
            <w:pPr>
              <w:spacing w:after="20"/>
              <w:ind w:left="20"/>
              <w:jc w:val="both"/>
            </w:pPr>
            <w:r>
              <w:rPr>
                <w:rFonts w:ascii="Times New Roman"/>
                <w:b w:val="false"/>
                <w:i w:val="false"/>
                <w:color w:val="000000"/>
                <w:sz w:val="20"/>
              </w:rPr>
              <w:t>
1) анализ существующей социально-экономической ситуации в отрасли (регионе) и Республике Казахстан и перспективы ее развития без учета проекта ГЧП и в случае реализации проекта ГЧП;</w:t>
            </w:r>
          </w:p>
          <w:p>
            <w:pPr>
              <w:spacing w:after="20"/>
              <w:ind w:left="20"/>
              <w:jc w:val="both"/>
            </w:pPr>
            <w:r>
              <w:rPr>
                <w:rFonts w:ascii="Times New Roman"/>
                <w:b w:val="false"/>
                <w:i w:val="false"/>
                <w:color w:val="000000"/>
                <w:sz w:val="20"/>
              </w:rPr>
              <w:t>
2) анализ выгод и затрат по проекту ГЧП;</w:t>
            </w:r>
          </w:p>
          <w:p>
            <w:pPr>
              <w:spacing w:after="20"/>
              <w:ind w:left="20"/>
              <w:jc w:val="both"/>
            </w:pPr>
            <w:r>
              <w:rPr>
                <w:rFonts w:ascii="Times New Roman"/>
                <w:b w:val="false"/>
                <w:i w:val="false"/>
                <w:color w:val="000000"/>
                <w:sz w:val="20"/>
              </w:rPr>
              <w:t>
3) расчет прямого, косвенного и совокупного макроэкономического эффекта в текущих ценах и в сопоставимых ценах предыдущего года;</w:t>
            </w:r>
          </w:p>
          <w:p>
            <w:pPr>
              <w:spacing w:after="20"/>
              <w:ind w:left="20"/>
              <w:jc w:val="both"/>
            </w:pPr>
            <w:r>
              <w:rPr>
                <w:rFonts w:ascii="Times New Roman"/>
                <w:b w:val="false"/>
                <w:i w:val="false"/>
                <w:color w:val="000000"/>
                <w:sz w:val="20"/>
              </w:rPr>
              <w:t>
4) расчет показателей чистых общественных выгод, экономического чистого приведенного дохода (Economicnetpresentvalue – ENPV), экономической внутренней нормы доходности (EconomicInternalRateofReturn – EIRR);</w:t>
            </w:r>
          </w:p>
          <w:p>
            <w:pPr>
              <w:spacing w:after="20"/>
              <w:ind w:left="20"/>
              <w:jc w:val="both"/>
            </w:pPr>
            <w:r>
              <w:rPr>
                <w:rFonts w:ascii="Times New Roman"/>
                <w:b w:val="false"/>
                <w:i w:val="false"/>
                <w:color w:val="000000"/>
                <w:sz w:val="20"/>
              </w:rPr>
              <w:t>
5) анализ влияния реализации проекта ГЧП на развитие смежных отраслей (включая развитие соседних регионов);</w:t>
            </w:r>
          </w:p>
          <w:p>
            <w:pPr>
              <w:spacing w:after="20"/>
              <w:ind w:left="20"/>
              <w:jc w:val="both"/>
            </w:pPr>
            <w:r>
              <w:rPr>
                <w:rFonts w:ascii="Times New Roman"/>
                <w:b w:val="false"/>
                <w:i w:val="false"/>
                <w:color w:val="000000"/>
                <w:sz w:val="20"/>
              </w:rPr>
              <w:t>
6) анализ влияния проекта ГЧП на рост экспортного потенциала Республики Казахстан и импортозамещения, развитие инноваций.</w:t>
            </w:r>
          </w:p>
          <w:p>
            <w:pPr>
              <w:spacing w:after="20"/>
              <w:ind w:left="20"/>
              <w:jc w:val="both"/>
            </w:pPr>
            <w:r>
              <w:rPr>
                <w:rFonts w:ascii="Times New Roman"/>
                <w:b w:val="false"/>
                <w:i w:val="false"/>
                <w:color w:val="000000"/>
                <w:sz w:val="20"/>
              </w:rPr>
              <w:t>
Для проектов, предполагаемая стоимость которых не превышает четырехмиллионный месячный расчетный показатель, указывается анализ существующей социально-экономической ситуации в отрасли (регионе) и Республике Казахстан и перспективы ее развития без учета проекта ГЧП и в случае реализации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00"/>
          <w:p>
            <w:pPr>
              <w:spacing w:after="20"/>
              <w:ind w:left="20"/>
              <w:jc w:val="both"/>
            </w:pPr>
            <w:r>
              <w:rPr>
                <w:rFonts w:ascii="Times New Roman"/>
                <w:b w:val="false"/>
                <w:i w:val="false"/>
                <w:color w:val="000000"/>
                <w:sz w:val="20"/>
              </w:rPr>
              <w:t>
7. Технико-технологический раздел</w:t>
            </w:r>
          </w:p>
          <w:bookmarkEnd w:id="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сведения о планируемых к внедрению технологических инновациях, в случае наличия таковых;</w:t>
            </w:r>
          </w:p>
          <w:p>
            <w:pPr>
              <w:spacing w:after="20"/>
              <w:ind w:left="20"/>
              <w:jc w:val="both"/>
            </w:pPr>
            <w:r>
              <w:rPr>
                <w:rFonts w:ascii="Times New Roman"/>
                <w:b w:val="false"/>
                <w:i w:val="false"/>
                <w:color w:val="000000"/>
                <w:sz w:val="20"/>
              </w:rPr>
              <w:t>
2)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3)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4) планируемые сроки проектирования, строительства, создания, реконструкции, модернизации и эксплуатации объекта ГЧП;</w:t>
            </w:r>
          </w:p>
          <w:p>
            <w:pPr>
              <w:spacing w:after="20"/>
              <w:ind w:left="20"/>
              <w:jc w:val="both"/>
            </w:pPr>
            <w:r>
              <w:rPr>
                <w:rFonts w:ascii="Times New Roman"/>
                <w:b w:val="false"/>
                <w:i w:val="false"/>
                <w:color w:val="000000"/>
                <w:sz w:val="20"/>
              </w:rPr>
              <w:t>
5) сведения о месторасположении объекта, характеристике земельного участка (участков), а также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01"/>
          <w:p>
            <w:pPr>
              <w:spacing w:after="20"/>
              <w:ind w:left="20"/>
              <w:jc w:val="both"/>
            </w:pPr>
            <w:r>
              <w:rPr>
                <w:rFonts w:ascii="Times New Roman"/>
                <w:b w:val="false"/>
                <w:i w:val="false"/>
                <w:color w:val="000000"/>
                <w:sz w:val="20"/>
              </w:rPr>
              <w:t>
8. Распределение рисков</w:t>
            </w:r>
          </w:p>
          <w:bookmarkEnd w:id="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рисков между потенциальными участниками проекта, а также:</w:t>
            </w:r>
          </w:p>
          <w:p>
            <w:pPr>
              <w:spacing w:after="20"/>
              <w:ind w:left="20"/>
              <w:jc w:val="both"/>
            </w:pPr>
            <w:r>
              <w:rPr>
                <w:rFonts w:ascii="Times New Roman"/>
                <w:b w:val="false"/>
                <w:i w:val="false"/>
                <w:color w:val="000000"/>
                <w:sz w:val="20"/>
              </w:rPr>
              <w:t>
1) оценка коммерческих рисков;</w:t>
            </w:r>
          </w:p>
          <w:p>
            <w:pPr>
              <w:spacing w:after="20"/>
              <w:ind w:left="20"/>
              <w:jc w:val="both"/>
            </w:pPr>
            <w:r>
              <w:rPr>
                <w:rFonts w:ascii="Times New Roman"/>
                <w:b w:val="false"/>
                <w:i w:val="false"/>
                <w:color w:val="000000"/>
                <w:sz w:val="20"/>
              </w:rPr>
              <w:t>
2) оценка социальных рисков;</w:t>
            </w:r>
          </w:p>
          <w:p>
            <w:pPr>
              <w:spacing w:after="20"/>
              <w:ind w:left="20"/>
              <w:jc w:val="both"/>
            </w:pPr>
            <w:r>
              <w:rPr>
                <w:rFonts w:ascii="Times New Roman"/>
                <w:b w:val="false"/>
                <w:i w:val="false"/>
                <w:color w:val="000000"/>
                <w:sz w:val="20"/>
              </w:rPr>
              <w:t>
3) оценка экономических рисков;</w:t>
            </w:r>
          </w:p>
          <w:p>
            <w:pPr>
              <w:spacing w:after="20"/>
              <w:ind w:left="20"/>
              <w:jc w:val="both"/>
            </w:pPr>
            <w:r>
              <w:rPr>
                <w:rFonts w:ascii="Times New Roman"/>
                <w:b w:val="false"/>
                <w:i w:val="false"/>
                <w:color w:val="000000"/>
                <w:sz w:val="20"/>
              </w:rPr>
              <w:t>
4) оценка технических рисков;</w:t>
            </w:r>
          </w:p>
          <w:p>
            <w:pPr>
              <w:spacing w:after="20"/>
              <w:ind w:left="20"/>
              <w:jc w:val="both"/>
            </w:pPr>
            <w:r>
              <w:rPr>
                <w:rFonts w:ascii="Times New Roman"/>
                <w:b w:val="false"/>
                <w:i w:val="false"/>
                <w:color w:val="000000"/>
                <w:sz w:val="20"/>
              </w:rPr>
              <w:t>
5) оценка финансовых рисков;</w:t>
            </w:r>
          </w:p>
          <w:p>
            <w:pPr>
              <w:spacing w:after="20"/>
              <w:ind w:left="20"/>
              <w:jc w:val="both"/>
            </w:pPr>
            <w:r>
              <w:rPr>
                <w:rFonts w:ascii="Times New Roman"/>
                <w:b w:val="false"/>
                <w:i w:val="false"/>
                <w:color w:val="000000"/>
                <w:sz w:val="20"/>
              </w:rPr>
              <w:t>
6) оценка иных рисков, в зависимости от специфики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02"/>
          <w:p>
            <w:pPr>
              <w:spacing w:after="20"/>
              <w:ind w:left="20"/>
              <w:jc w:val="both"/>
            </w:pPr>
            <w:r>
              <w:rPr>
                <w:rFonts w:ascii="Times New Roman"/>
                <w:b w:val="false"/>
                <w:i w:val="false"/>
                <w:color w:val="000000"/>
                <w:sz w:val="20"/>
              </w:rPr>
              <w:t>
9.Выводы по проекту</w:t>
            </w:r>
          </w:p>
          <w:bookmarkEnd w:id="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350" w:id="803"/>
    <w:p>
      <w:pPr>
        <w:spacing w:after="0"/>
        <w:ind w:left="0"/>
        <w:jc w:val="left"/>
      </w:pPr>
      <w:r>
        <w:rPr>
          <w:rFonts w:ascii="Times New Roman"/>
          <w:b/>
          <w:i w:val="false"/>
          <w:color w:val="000000"/>
        </w:rPr>
        <w:t xml:space="preserve"> Перечень документов, представляемых потенциальными частными партнерами в подтверждение их соответствия квалификационным требованиям:</w:t>
      </w:r>
    </w:p>
    <w:bookmarkEnd w:id="803"/>
    <w:bookmarkStart w:name="z1351" w:id="804"/>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и стоимость на недвижимое и движимое имущество;</w:t>
      </w:r>
    </w:p>
    <w:bookmarkEnd w:id="804"/>
    <w:bookmarkStart w:name="z1352" w:id="805"/>
    <w:p>
      <w:pPr>
        <w:spacing w:after="0"/>
        <w:ind w:left="0"/>
        <w:jc w:val="both"/>
      </w:pPr>
      <w:r>
        <w:rPr>
          <w:rFonts w:ascii="Times New Roman"/>
          <w:b w:val="false"/>
          <w:i w:val="false"/>
          <w:color w:val="000000"/>
          <w:sz w:val="28"/>
        </w:rPr>
        <w:t xml:space="preserve">
      2) оригинал финансовой отчетности за два полных предыдущих финансовых года, составленная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случае, если потенциальный частный партнер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отношении проектов ГЧП особой значимости, если потенциальный частный партнер является новым юридическим лицом, учрежденным в целях реализации проекта ГЧП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частного партнера.</w:t>
      </w:r>
    </w:p>
    <w:bookmarkEnd w:id="805"/>
    <w:bookmarkStart w:name="z1353" w:id="806"/>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w:t>
      </w:r>
    </w:p>
    <w:bookmarkEnd w:id="806"/>
    <w:bookmarkStart w:name="z1354" w:id="807"/>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807"/>
    <w:bookmarkStart w:name="z1355" w:id="808"/>
    <w:p>
      <w:pPr>
        <w:spacing w:after="0"/>
        <w:ind w:left="0"/>
        <w:jc w:val="both"/>
      </w:pPr>
      <w:r>
        <w:rPr>
          <w:rFonts w:ascii="Times New Roman"/>
          <w:b w:val="false"/>
          <w:i w:val="false"/>
          <w:color w:val="000000"/>
          <w:sz w:val="28"/>
        </w:rPr>
        <w:t>
      5) письмо-гарантия потенциального частного партнера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808"/>
    <w:bookmarkStart w:name="z1356" w:id="809"/>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809"/>
    <w:bookmarkStart w:name="z1357" w:id="810"/>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810"/>
    <w:bookmarkStart w:name="z1358" w:id="811"/>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811"/>
    <w:bookmarkStart w:name="z1359" w:id="812"/>
    <w:p>
      <w:pPr>
        <w:spacing w:after="0"/>
        <w:ind w:left="0"/>
        <w:jc w:val="both"/>
      </w:pPr>
      <w:r>
        <w:rPr>
          <w:rFonts w:ascii="Times New Roman"/>
          <w:b w:val="false"/>
          <w:i w:val="false"/>
          <w:color w:val="000000"/>
          <w:sz w:val="28"/>
        </w:rPr>
        <w:t>
      9) физическое лицо, осуществляющее предпринимательскую деятельность, предоставляет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удостоверения личности (паспорта) с указанием индивидуального идентификационного номера;</w:t>
      </w:r>
    </w:p>
    <w:bookmarkEnd w:id="812"/>
    <w:bookmarkStart w:name="z1360" w:id="813"/>
    <w:p>
      <w:pPr>
        <w:spacing w:after="0"/>
        <w:ind w:left="0"/>
        <w:jc w:val="both"/>
      </w:pPr>
      <w:r>
        <w:rPr>
          <w:rFonts w:ascii="Times New Roman"/>
          <w:b w:val="false"/>
          <w:i w:val="false"/>
          <w:color w:val="000000"/>
          <w:sz w:val="28"/>
        </w:rPr>
        <w:t>
      10) оригинал справки банка или филиала банка с подписью и печатью, в котором обслуживается потенциальный частный партнер, об отсутствии просроченной задолженности по всем видам обязательств потенциального частного партнера,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813"/>
    <w:bookmarkStart w:name="z1361" w:id="814"/>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w:t>
      </w:r>
    </w:p>
    <w:bookmarkEnd w:id="814"/>
    <w:bookmarkStart w:name="z1362" w:id="815"/>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815"/>
    <w:bookmarkStart w:name="z1363" w:id="816"/>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его участники, помимо документов, установленных настоящими Правилами для подтверждения своих квалификационных требований, дополнительно представляют следующие документы:</w:t>
      </w:r>
    </w:p>
    <w:bookmarkEnd w:id="816"/>
    <w:bookmarkStart w:name="z1364" w:id="817"/>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817"/>
    <w:bookmarkStart w:name="z1365" w:id="818"/>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818"/>
    <w:bookmarkStart w:name="z1366" w:id="819"/>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bookmarkEnd w:id="819"/>
    <w:bookmarkStart w:name="z1367" w:id="820"/>
    <w:p>
      <w:pPr>
        <w:spacing w:after="0"/>
        <w:ind w:left="0"/>
        <w:jc w:val="both"/>
      </w:pPr>
      <w:r>
        <w:rPr>
          <w:rFonts w:ascii="Times New Roman"/>
          <w:b w:val="false"/>
          <w:i w:val="false"/>
          <w:color w:val="000000"/>
          <w:sz w:val="28"/>
        </w:rPr>
        <w:t>
      Потенциальные частные партнеры предоставляют по своему усмотрению и иные документы, подтверждающие их соответствия квалификационным требованиям.</w:t>
      </w:r>
    </w:p>
    <w:bookmarkEnd w:id="820"/>
    <w:bookmarkStart w:name="z1368" w:id="821"/>
    <w:p>
      <w:pPr>
        <w:spacing w:after="0"/>
        <w:ind w:left="0"/>
        <w:jc w:val="both"/>
      </w:pPr>
      <w:r>
        <w:rPr>
          <w:rFonts w:ascii="Times New Roman"/>
          <w:b w:val="false"/>
          <w:i w:val="false"/>
          <w:color w:val="000000"/>
          <w:sz w:val="28"/>
        </w:rPr>
        <w:t>
      Потенциальный частный партнер-нерезидент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821"/>
    <w:bookmarkStart w:name="z1369" w:id="822"/>
    <w:p>
      <w:pPr>
        <w:spacing w:after="0"/>
        <w:ind w:left="0"/>
        <w:jc w:val="both"/>
      </w:pPr>
      <w:r>
        <w:rPr>
          <w:rFonts w:ascii="Times New Roman"/>
          <w:b w:val="false"/>
          <w:i w:val="false"/>
          <w:color w:val="000000"/>
          <w:sz w:val="28"/>
        </w:rPr>
        <w:t>
      В случае, когда объектом ГЧП выступают информационные ресурсы и (или) информационные системы потенциальный частный партнер представляет документы о праве собственности и (или) владения на информационные ресурсы и (или) информационные системы.</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371" w:id="823"/>
    <w:p>
      <w:pPr>
        <w:spacing w:after="0"/>
        <w:ind w:left="0"/>
        <w:jc w:val="left"/>
      </w:pPr>
      <w:r>
        <w:rPr>
          <w:rFonts w:ascii="Times New Roman"/>
          <w:b/>
          <w:i w:val="false"/>
          <w:color w:val="000000"/>
        </w:rPr>
        <w:t xml:space="preserve"> Руководство к составлению технического задания</w:t>
      </w:r>
    </w:p>
    <w:bookmarkEnd w:id="823"/>
    <w:bookmarkStart w:name="z1372" w:id="824"/>
    <w:p>
      <w:pPr>
        <w:spacing w:after="0"/>
        <w:ind w:left="0"/>
        <w:jc w:val="both"/>
      </w:pPr>
      <w:r>
        <w:rPr>
          <w:rFonts w:ascii="Times New Roman"/>
          <w:b w:val="false"/>
          <w:i w:val="false"/>
          <w:color w:val="000000"/>
          <w:sz w:val="28"/>
        </w:rPr>
        <w:t xml:space="preserve">
      1. Техническое задание составляется в соответствии с настоящим Руководством на первом этапе конкурса по определению частного партнера с использованием двухэтапных процедур, для разработки потенциальными частными партнерами технических предложений. </w:t>
      </w:r>
    </w:p>
    <w:bookmarkEnd w:id="824"/>
    <w:bookmarkStart w:name="z1373" w:id="825"/>
    <w:p>
      <w:pPr>
        <w:spacing w:after="0"/>
        <w:ind w:left="0"/>
        <w:jc w:val="both"/>
      </w:pPr>
      <w:r>
        <w:rPr>
          <w:rFonts w:ascii="Times New Roman"/>
          <w:b w:val="false"/>
          <w:i w:val="false"/>
          <w:color w:val="000000"/>
          <w:sz w:val="28"/>
        </w:rPr>
        <w:t>
      Техническое задание подписывается первым руководителем уполномоченного лица, либо лицом его замещающим, либо лицом, уполномоченным им.</w:t>
      </w:r>
    </w:p>
    <w:bookmarkEnd w:id="825"/>
    <w:bookmarkStart w:name="z1374" w:id="826"/>
    <w:p>
      <w:pPr>
        <w:spacing w:after="0"/>
        <w:ind w:left="0"/>
        <w:jc w:val="both"/>
      </w:pPr>
      <w:r>
        <w:rPr>
          <w:rFonts w:ascii="Times New Roman"/>
          <w:b w:val="false"/>
          <w:i w:val="false"/>
          <w:color w:val="000000"/>
          <w:sz w:val="28"/>
        </w:rPr>
        <w:t>
      2. В техническом задании указываются:</w:t>
      </w:r>
    </w:p>
    <w:bookmarkEnd w:id="826"/>
    <w:bookmarkStart w:name="z1375" w:id="827"/>
    <w:p>
      <w:pPr>
        <w:spacing w:after="0"/>
        <w:ind w:left="0"/>
        <w:jc w:val="both"/>
      </w:pPr>
      <w:r>
        <w:rPr>
          <w:rFonts w:ascii="Times New Roman"/>
          <w:b w:val="false"/>
          <w:i w:val="false"/>
          <w:color w:val="000000"/>
          <w:sz w:val="28"/>
        </w:rPr>
        <w:t>
      цель проекта государственно-частного партнерства (далее – ГЧП);</w:t>
      </w:r>
    </w:p>
    <w:bookmarkEnd w:id="827"/>
    <w:bookmarkStart w:name="z1376" w:id="828"/>
    <w:p>
      <w:pPr>
        <w:spacing w:after="0"/>
        <w:ind w:left="0"/>
        <w:jc w:val="both"/>
      </w:pPr>
      <w:r>
        <w:rPr>
          <w:rFonts w:ascii="Times New Roman"/>
          <w:b w:val="false"/>
          <w:i w:val="false"/>
          <w:color w:val="000000"/>
          <w:sz w:val="28"/>
        </w:rPr>
        <w:t>
      описание объекта ГЧП;</w:t>
      </w:r>
    </w:p>
    <w:bookmarkEnd w:id="828"/>
    <w:bookmarkStart w:name="z1377" w:id="829"/>
    <w:p>
      <w:pPr>
        <w:spacing w:after="0"/>
        <w:ind w:left="0"/>
        <w:jc w:val="both"/>
      </w:pPr>
      <w:r>
        <w:rPr>
          <w:rFonts w:ascii="Times New Roman"/>
          <w:b w:val="false"/>
          <w:i w:val="false"/>
          <w:color w:val="000000"/>
          <w:sz w:val="28"/>
        </w:rPr>
        <w:t>
      требования и форма представления потенциальными частными партнерами технических предложений;</w:t>
      </w:r>
    </w:p>
    <w:bookmarkEnd w:id="829"/>
    <w:bookmarkStart w:name="z1378" w:id="830"/>
    <w:p>
      <w:pPr>
        <w:spacing w:after="0"/>
        <w:ind w:left="0"/>
        <w:jc w:val="both"/>
      </w:pPr>
      <w:r>
        <w:rPr>
          <w:rFonts w:ascii="Times New Roman"/>
          <w:b w:val="false"/>
          <w:i w:val="false"/>
          <w:color w:val="000000"/>
          <w:sz w:val="28"/>
        </w:rPr>
        <w:t>
      требование о применении при разработке технических предложений национальных и неправительственных стандартов Республики Казахстан (при их наличии);</w:t>
      </w:r>
    </w:p>
    <w:bookmarkEnd w:id="830"/>
    <w:bookmarkStart w:name="z1379" w:id="831"/>
    <w:p>
      <w:pPr>
        <w:spacing w:after="0"/>
        <w:ind w:left="0"/>
        <w:jc w:val="both"/>
      </w:pPr>
      <w:r>
        <w:rPr>
          <w:rFonts w:ascii="Times New Roman"/>
          <w:b w:val="false"/>
          <w:i w:val="false"/>
          <w:color w:val="000000"/>
          <w:sz w:val="28"/>
        </w:rPr>
        <w:t>
      срок представления технических предложений;</w:t>
      </w:r>
    </w:p>
    <w:bookmarkEnd w:id="831"/>
    <w:bookmarkStart w:name="z1380" w:id="832"/>
    <w:p>
      <w:pPr>
        <w:spacing w:after="0"/>
        <w:ind w:left="0"/>
        <w:jc w:val="both"/>
      </w:pPr>
      <w:r>
        <w:rPr>
          <w:rFonts w:ascii="Times New Roman"/>
          <w:b w:val="false"/>
          <w:i w:val="false"/>
          <w:color w:val="000000"/>
          <w:sz w:val="28"/>
        </w:rPr>
        <w:t>
      и иные требования, связанные с реализацией проекта ГЧП.</w:t>
      </w:r>
    </w:p>
    <w:bookmarkEnd w:id="832"/>
    <w:bookmarkStart w:name="z1381" w:id="833"/>
    <w:p>
      <w:pPr>
        <w:spacing w:after="0"/>
        <w:ind w:left="0"/>
        <w:jc w:val="both"/>
      </w:pPr>
      <w:r>
        <w:rPr>
          <w:rFonts w:ascii="Times New Roman"/>
          <w:b w:val="false"/>
          <w:i w:val="false"/>
          <w:color w:val="000000"/>
          <w:sz w:val="28"/>
        </w:rPr>
        <w:t>
      3. В случае необходимости, в техническое задание включаются:</w:t>
      </w:r>
    </w:p>
    <w:bookmarkEnd w:id="833"/>
    <w:bookmarkStart w:name="z1382" w:id="834"/>
    <w:p>
      <w:pPr>
        <w:spacing w:after="0"/>
        <w:ind w:left="0"/>
        <w:jc w:val="both"/>
      </w:pPr>
      <w:r>
        <w:rPr>
          <w:rFonts w:ascii="Times New Roman"/>
          <w:b w:val="false"/>
          <w:i w:val="false"/>
          <w:color w:val="000000"/>
          <w:sz w:val="28"/>
        </w:rPr>
        <w:t>
      требование по определению предварительных размеров затрат на проект ГЧП (на создание объекта ГЧП, на его эксплуатацию);</w:t>
      </w:r>
    </w:p>
    <w:bookmarkEnd w:id="834"/>
    <w:bookmarkStart w:name="z1383" w:id="835"/>
    <w:p>
      <w:pPr>
        <w:spacing w:after="0"/>
        <w:ind w:left="0"/>
        <w:jc w:val="both"/>
      </w:pPr>
      <w:r>
        <w:rPr>
          <w:rFonts w:ascii="Times New Roman"/>
          <w:b w:val="false"/>
          <w:i w:val="false"/>
          <w:color w:val="000000"/>
          <w:sz w:val="28"/>
        </w:rPr>
        <w:t>
      требования к товарам, работам и услугам, связанным с реализацией проекта ГЧП;</w:t>
      </w:r>
    </w:p>
    <w:bookmarkEnd w:id="835"/>
    <w:bookmarkStart w:name="z1384" w:id="836"/>
    <w:p>
      <w:pPr>
        <w:spacing w:after="0"/>
        <w:ind w:left="0"/>
        <w:jc w:val="both"/>
      </w:pPr>
      <w:r>
        <w:rPr>
          <w:rFonts w:ascii="Times New Roman"/>
          <w:b w:val="false"/>
          <w:i w:val="false"/>
          <w:color w:val="000000"/>
          <w:sz w:val="28"/>
        </w:rPr>
        <w:t>
      требования к квалификации и опыту потенциальных частных партнеров;</w:t>
      </w:r>
    </w:p>
    <w:bookmarkEnd w:id="836"/>
    <w:bookmarkStart w:name="z1385" w:id="837"/>
    <w:p>
      <w:pPr>
        <w:spacing w:after="0"/>
        <w:ind w:left="0"/>
        <w:jc w:val="both"/>
      </w:pPr>
      <w:r>
        <w:rPr>
          <w:rFonts w:ascii="Times New Roman"/>
          <w:b w:val="false"/>
          <w:i w:val="false"/>
          <w:color w:val="000000"/>
          <w:sz w:val="28"/>
        </w:rPr>
        <w:t>
      и иные требования, связанные с реализацией проекта ГЧП.</w:t>
      </w:r>
    </w:p>
    <w:bookmarkEnd w:id="837"/>
    <w:bookmarkStart w:name="z1386" w:id="838"/>
    <w:p>
      <w:pPr>
        <w:spacing w:after="0"/>
        <w:ind w:left="0"/>
        <w:jc w:val="both"/>
      </w:pPr>
      <w:r>
        <w:rPr>
          <w:rFonts w:ascii="Times New Roman"/>
          <w:b w:val="false"/>
          <w:i w:val="false"/>
          <w:color w:val="000000"/>
          <w:sz w:val="28"/>
        </w:rPr>
        <w:t>
      4. В зависимости от специфики проекта ГЧП техническое задание не должно противоречить требованиям, установленным законодательством Республики Казахстан в области технического регулирования, государственным строительным нормам и правилам, а также другим требованиям законодательства Республики Казахстан.</w:t>
      </w:r>
    </w:p>
    <w:bookmarkEnd w:id="838"/>
    <w:bookmarkStart w:name="z1387" w:id="839"/>
    <w:p>
      <w:pPr>
        <w:spacing w:after="0"/>
        <w:ind w:left="0"/>
        <w:jc w:val="both"/>
      </w:pPr>
      <w:r>
        <w:rPr>
          <w:rFonts w:ascii="Times New Roman"/>
          <w:b w:val="false"/>
          <w:i w:val="false"/>
          <w:color w:val="000000"/>
          <w:sz w:val="28"/>
        </w:rPr>
        <w:t>
      5. Для разработки технического задания уполномоченное лицо при необходимости создает экспертную комиссию либо привлекает эксперта.</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389" w:id="840"/>
    <w:p>
      <w:pPr>
        <w:spacing w:after="0"/>
        <w:ind w:left="0"/>
        <w:jc w:val="left"/>
      </w:pPr>
      <w:r>
        <w:rPr>
          <w:rFonts w:ascii="Times New Roman"/>
          <w:b/>
          <w:i w:val="false"/>
          <w:color w:val="000000"/>
        </w:rPr>
        <w:t xml:space="preserve"> Структура бизнес плана к проекту государственно-частного партнерства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84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842"/>
          <w:p>
            <w:pPr>
              <w:spacing w:after="20"/>
              <w:ind w:left="20"/>
              <w:jc w:val="both"/>
            </w:pPr>
            <w:r>
              <w:rPr>
                <w:rFonts w:ascii="Times New Roman"/>
                <w:b w:val="false"/>
                <w:i w:val="false"/>
                <w:color w:val="000000"/>
                <w:sz w:val="20"/>
              </w:rPr>
              <w:t>
</w:t>
            </w:r>
            <w:r>
              <w:rPr>
                <w:rFonts w:ascii="Times New Roman"/>
                <w:b/>
                <w:i w:val="false"/>
                <w:color w:val="000000"/>
                <w:sz w:val="20"/>
              </w:rPr>
              <w:t>Резюме проекта</w:t>
            </w:r>
          </w:p>
          <w:bookmarkEnd w:id="8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43"/>
          <w:p>
            <w:pPr>
              <w:spacing w:after="20"/>
              <w:ind w:left="20"/>
              <w:jc w:val="both"/>
            </w:pPr>
            <w:r>
              <w:rPr>
                <w:rFonts w:ascii="Times New Roman"/>
                <w:b w:val="false"/>
                <w:i w:val="false"/>
                <w:color w:val="000000"/>
                <w:sz w:val="20"/>
              </w:rPr>
              <w:t>
</w:t>
            </w:r>
            <w:r>
              <w:rPr>
                <w:rFonts w:ascii="Times New Roman"/>
                <w:b/>
                <w:i w:val="false"/>
                <w:color w:val="000000"/>
                <w:sz w:val="20"/>
              </w:rPr>
              <w:t>1. Описание проекта.</w:t>
            </w:r>
          </w:p>
          <w:bookmarkEnd w:id="84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44"/>
          <w:p>
            <w:pPr>
              <w:spacing w:after="20"/>
              <w:ind w:left="20"/>
              <w:jc w:val="both"/>
            </w:pPr>
            <w:r>
              <w:rPr>
                <w:rFonts w:ascii="Times New Roman"/>
                <w:b w:val="false"/>
                <w:i w:val="false"/>
                <w:color w:val="000000"/>
                <w:sz w:val="20"/>
              </w:rPr>
              <w:t>
1.1. Цели и задачи проекта</w:t>
            </w:r>
          </w:p>
          <w:bookmarkEnd w:id="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полное наименование проекта, цели и задачи проекта, суть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845"/>
          <w:p>
            <w:pPr>
              <w:spacing w:after="20"/>
              <w:ind w:left="20"/>
              <w:jc w:val="both"/>
            </w:pPr>
            <w:r>
              <w:rPr>
                <w:rFonts w:ascii="Times New Roman"/>
                <w:b w:val="false"/>
                <w:i w:val="false"/>
                <w:color w:val="000000"/>
                <w:sz w:val="20"/>
              </w:rPr>
              <w:t>
1.2. Место реализации</w:t>
            </w:r>
          </w:p>
          <w:bookmarkEnd w:id="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место реализации проекта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846"/>
          <w:p>
            <w:pPr>
              <w:spacing w:after="20"/>
              <w:ind w:left="20"/>
              <w:jc w:val="both"/>
            </w:pPr>
            <w:r>
              <w:rPr>
                <w:rFonts w:ascii="Times New Roman"/>
                <w:b w:val="false"/>
                <w:i w:val="false"/>
                <w:color w:val="000000"/>
                <w:sz w:val="20"/>
              </w:rPr>
              <w:t>
1.3. Стоимость проекта и источники финансирования</w:t>
            </w:r>
          </w:p>
          <w:bookmarkEnd w:id="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 и источники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47"/>
          <w:p>
            <w:pPr>
              <w:spacing w:after="20"/>
              <w:ind w:left="20"/>
              <w:jc w:val="both"/>
            </w:pPr>
            <w:r>
              <w:rPr>
                <w:rFonts w:ascii="Times New Roman"/>
                <w:b w:val="false"/>
                <w:i w:val="false"/>
                <w:color w:val="000000"/>
                <w:sz w:val="20"/>
              </w:rPr>
              <w:t>
1.4. Сроки и этапы реализации</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848"/>
          <w:p>
            <w:pPr>
              <w:spacing w:after="20"/>
              <w:ind w:left="20"/>
              <w:jc w:val="both"/>
            </w:pPr>
            <w:r>
              <w:rPr>
                <w:rFonts w:ascii="Times New Roman"/>
                <w:b w:val="false"/>
                <w:i w:val="false"/>
                <w:color w:val="000000"/>
                <w:sz w:val="20"/>
              </w:rPr>
              <w:t>
1.5. Результат проекта</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конечный результат проекта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849"/>
          <w:p>
            <w:pPr>
              <w:spacing w:after="20"/>
              <w:ind w:left="20"/>
              <w:jc w:val="both"/>
            </w:pPr>
            <w:r>
              <w:rPr>
                <w:rFonts w:ascii="Times New Roman"/>
                <w:b w:val="false"/>
                <w:i w:val="false"/>
                <w:color w:val="000000"/>
                <w:sz w:val="20"/>
              </w:rPr>
              <w:t>
</w:t>
            </w:r>
            <w:r>
              <w:rPr>
                <w:rFonts w:ascii="Times New Roman"/>
                <w:b/>
                <w:i w:val="false"/>
                <w:color w:val="000000"/>
                <w:sz w:val="20"/>
              </w:rPr>
              <w:t>2. Описание инициатора проекта</w:t>
            </w:r>
          </w:p>
          <w:bookmarkEnd w:id="8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50"/>
          <w:p>
            <w:pPr>
              <w:spacing w:after="20"/>
              <w:ind w:left="20"/>
              <w:jc w:val="both"/>
            </w:pPr>
            <w:r>
              <w:rPr>
                <w:rFonts w:ascii="Times New Roman"/>
                <w:b w:val="false"/>
                <w:i w:val="false"/>
                <w:color w:val="000000"/>
                <w:sz w:val="20"/>
              </w:rPr>
              <w:t>
2.1. Инициатор проекта</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наименование инициатора проекта государственно-частного партнерства (далее – ГЧП), фамилия, имя, отчество (при наличии), должность, контактный телефон и адрес (адреса) электронной почты представителя инициатора проекта ГЧП;</w:t>
            </w:r>
          </w:p>
          <w:p>
            <w:pPr>
              <w:spacing w:after="20"/>
              <w:ind w:left="20"/>
              <w:jc w:val="both"/>
            </w:pPr>
            <w:r>
              <w:rPr>
                <w:rFonts w:ascii="Times New Roman"/>
                <w:b w:val="false"/>
                <w:i w:val="false"/>
                <w:color w:val="000000"/>
                <w:sz w:val="20"/>
              </w:rPr>
              <w:t>
история развития юридического лица, данные об учредителях (по вновь созданным юридическим лицам) или о каждом из участников концорсиума (если проект инициирован концорсиумом), состояние юридического лица на момент разработки бизнес-плана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51"/>
          <w:p>
            <w:pPr>
              <w:spacing w:after="20"/>
              <w:ind w:left="20"/>
              <w:jc w:val="both"/>
            </w:pPr>
            <w:r>
              <w:rPr>
                <w:rFonts w:ascii="Times New Roman"/>
                <w:b w:val="false"/>
                <w:i w:val="false"/>
                <w:color w:val="000000"/>
                <w:sz w:val="20"/>
              </w:rPr>
              <w:t>
2.2. Опыт реализации аналогичных проектов</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опыт инициатора проекта (международный и/или казахстанский опыт реализации аналогичных проектов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52"/>
          <w:p>
            <w:pPr>
              <w:spacing w:after="20"/>
              <w:ind w:left="20"/>
              <w:jc w:val="both"/>
            </w:pPr>
            <w:r>
              <w:rPr>
                <w:rFonts w:ascii="Times New Roman"/>
                <w:b w:val="false"/>
                <w:i w:val="false"/>
                <w:color w:val="000000"/>
                <w:sz w:val="20"/>
              </w:rPr>
              <w:t>
2.3. Информация об объекте ГЧП и ином имуществе, не входящем в состав объекта ГЧП</w:t>
            </w:r>
          </w:p>
          <w:bookmarkEnd w:id="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xml:space="preserve">
1)основание применения </w:t>
            </w:r>
            <w:r>
              <w:rPr>
                <w:rFonts w:ascii="Times New Roman"/>
                <w:b w:val="false"/>
                <w:i w:val="false"/>
                <w:color w:val="000000"/>
                <w:sz w:val="20"/>
              </w:rPr>
              <w:t>статьи 44</w:t>
            </w:r>
            <w:r>
              <w:rPr>
                <w:rFonts w:ascii="Times New Roman"/>
                <w:b w:val="false"/>
                <w:i w:val="false"/>
                <w:color w:val="000000"/>
                <w:sz w:val="20"/>
              </w:rPr>
              <w:t xml:space="preserve"> Закона Республики Казахстан "О государственно-частном партнерстве" (наличие правоустанавливающих документов на объект, находящегося у него на правах собственности или долгосрочной аренды либо на исключительные права на результаты интеллектуальной творческой деятельности, принадлежащих потенциальному частному партнеру);</w:t>
            </w:r>
          </w:p>
          <w:p>
            <w:pPr>
              <w:spacing w:after="20"/>
              <w:ind w:left="20"/>
              <w:jc w:val="both"/>
            </w:pPr>
            <w:r>
              <w:rPr>
                <w:rFonts w:ascii="Times New Roman"/>
                <w:b w:val="false"/>
                <w:i w:val="false"/>
                <w:color w:val="000000"/>
                <w:sz w:val="20"/>
              </w:rPr>
              <w:t>
2)правовой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При реконструкции или развитии объекта ГЧП прилагается его ретроспектива (дата ввода в эксплуатацию объекта, проведенные работы по реконструкции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53"/>
          <w:p>
            <w:pPr>
              <w:spacing w:after="20"/>
              <w:ind w:left="20"/>
              <w:jc w:val="both"/>
            </w:pPr>
            <w:r>
              <w:rPr>
                <w:rFonts w:ascii="Times New Roman"/>
                <w:b w:val="false"/>
                <w:i w:val="false"/>
                <w:color w:val="000000"/>
                <w:sz w:val="20"/>
              </w:rPr>
              <w:t>
</w:t>
            </w:r>
            <w:r>
              <w:rPr>
                <w:rFonts w:ascii="Times New Roman"/>
                <w:b/>
                <w:i w:val="false"/>
                <w:color w:val="000000"/>
                <w:sz w:val="20"/>
              </w:rPr>
              <w:t>3. Маркетинговый раздел</w:t>
            </w:r>
          </w:p>
          <w:bookmarkEnd w:id="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3.1. Предлагаемые виды услуг;</w:t>
            </w:r>
          </w:p>
          <w:p>
            <w:pPr>
              <w:spacing w:after="20"/>
              <w:ind w:left="20"/>
              <w:jc w:val="both"/>
            </w:pPr>
            <w:r>
              <w:rPr>
                <w:rFonts w:ascii="Times New Roman"/>
                <w:b w:val="false"/>
                <w:i w:val="false"/>
                <w:color w:val="000000"/>
                <w:sz w:val="20"/>
              </w:rPr>
              <w:t>
3.2. Описание рынка и его перспективы развития:</w:t>
            </w:r>
          </w:p>
          <w:p>
            <w:pPr>
              <w:spacing w:after="20"/>
              <w:ind w:left="20"/>
              <w:jc w:val="both"/>
            </w:pPr>
            <w:r>
              <w:rPr>
                <w:rFonts w:ascii="Times New Roman"/>
                <w:b w:val="false"/>
                <w:i w:val="false"/>
                <w:color w:val="000000"/>
                <w:sz w:val="20"/>
              </w:rPr>
              <w:t xml:space="preserve">
- анализ потребителей: требований к продукции (услуге) и возможностей их удовлетворения; </w:t>
            </w:r>
          </w:p>
          <w:p>
            <w:pPr>
              <w:spacing w:after="20"/>
              <w:ind w:left="20"/>
              <w:jc w:val="both"/>
            </w:pPr>
            <w:r>
              <w:rPr>
                <w:rFonts w:ascii="Times New Roman"/>
                <w:b w:val="false"/>
                <w:i w:val="false"/>
                <w:color w:val="000000"/>
                <w:sz w:val="20"/>
              </w:rPr>
              <w:t>
- анализ и описание конкурентов;</w:t>
            </w:r>
          </w:p>
          <w:p>
            <w:pPr>
              <w:spacing w:after="20"/>
              <w:ind w:left="20"/>
              <w:jc w:val="both"/>
            </w:pPr>
            <w:r>
              <w:rPr>
                <w:rFonts w:ascii="Times New Roman"/>
                <w:b w:val="false"/>
                <w:i w:val="false"/>
                <w:color w:val="000000"/>
                <w:sz w:val="20"/>
              </w:rPr>
              <w:t>
3.3. SWOT-анализ (определение и оценка потенциальных сильных и слабых сторон, возможностей и угроз товаров, работ, услуг, предполагаемых в рамках реализации проекта ГЧП);</w:t>
            </w:r>
          </w:p>
          <w:p>
            <w:pPr>
              <w:spacing w:after="20"/>
              <w:ind w:left="20"/>
              <w:jc w:val="both"/>
            </w:pPr>
            <w:r>
              <w:rPr>
                <w:rFonts w:ascii="Times New Roman"/>
                <w:b w:val="false"/>
                <w:i w:val="false"/>
                <w:color w:val="000000"/>
                <w:sz w:val="20"/>
              </w:rPr>
              <w:t>
3.4. Политика ценообразования для производителей товаров (услуг) – субъектов естественных монополий.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854"/>
          <w:p>
            <w:pPr>
              <w:spacing w:after="20"/>
              <w:ind w:left="20"/>
              <w:jc w:val="both"/>
            </w:pPr>
            <w:r>
              <w:rPr>
                <w:rFonts w:ascii="Times New Roman"/>
                <w:b w:val="false"/>
                <w:i w:val="false"/>
                <w:color w:val="000000"/>
                <w:sz w:val="20"/>
              </w:rPr>
              <w:t>
</w:t>
            </w:r>
            <w:r>
              <w:rPr>
                <w:rFonts w:ascii="Times New Roman"/>
                <w:b/>
                <w:i w:val="false"/>
                <w:color w:val="000000"/>
                <w:sz w:val="20"/>
              </w:rPr>
              <w:t>4. Организационный план</w:t>
            </w:r>
          </w:p>
          <w:bookmarkEnd w:id="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4.1. Законодательные, нормативные и другие документы, имеющие правовую силу и отношение к данному проекту;</w:t>
            </w:r>
          </w:p>
          <w:p>
            <w:pPr>
              <w:spacing w:after="20"/>
              <w:ind w:left="20"/>
              <w:jc w:val="both"/>
            </w:pPr>
            <w:r>
              <w:rPr>
                <w:rFonts w:ascii="Times New Roman"/>
                <w:b w:val="false"/>
                <w:i w:val="false"/>
                <w:color w:val="000000"/>
                <w:sz w:val="20"/>
              </w:rPr>
              <w:t>
4.2. График реализации проекта;</w:t>
            </w:r>
          </w:p>
          <w:p>
            <w:pPr>
              <w:spacing w:after="20"/>
              <w:ind w:left="20"/>
              <w:jc w:val="both"/>
            </w:pPr>
            <w:r>
              <w:rPr>
                <w:rFonts w:ascii="Times New Roman"/>
                <w:b w:val="false"/>
                <w:i w:val="false"/>
                <w:color w:val="000000"/>
                <w:sz w:val="20"/>
              </w:rPr>
              <w:t>
4.2.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855"/>
          <w:p>
            <w:pPr>
              <w:spacing w:after="20"/>
              <w:ind w:left="20"/>
              <w:jc w:val="both"/>
            </w:pPr>
            <w:r>
              <w:rPr>
                <w:rFonts w:ascii="Times New Roman"/>
                <w:b w:val="false"/>
                <w:i w:val="false"/>
                <w:color w:val="000000"/>
                <w:sz w:val="20"/>
              </w:rPr>
              <w:t>
</w:t>
            </w:r>
            <w:r>
              <w:rPr>
                <w:rFonts w:ascii="Times New Roman"/>
                <w:b/>
                <w:i w:val="false"/>
                <w:color w:val="000000"/>
                <w:sz w:val="20"/>
              </w:rPr>
              <w:t>5. Производственный раздел</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5.1. Географическое положение предприятия, транспортные пути, наличие коммуникаций (в т.ч.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p>
            <w:pPr>
              <w:spacing w:after="20"/>
              <w:ind w:left="20"/>
              <w:jc w:val="both"/>
            </w:pPr>
            <w:r>
              <w:rPr>
                <w:rFonts w:ascii="Times New Roman"/>
                <w:b w:val="false"/>
                <w:i w:val="false"/>
                <w:color w:val="000000"/>
                <w:sz w:val="20"/>
              </w:rPr>
              <w:t>
5.2.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5.3. Технология (в т.ч. сведения о планируемых к внедрению технологических инновациях, в случае наличия таковых) и характеристика оборудования;</w:t>
            </w:r>
          </w:p>
          <w:p>
            <w:pPr>
              <w:spacing w:after="20"/>
              <w:ind w:left="20"/>
              <w:jc w:val="both"/>
            </w:pPr>
            <w:r>
              <w:rPr>
                <w:rFonts w:ascii="Times New Roman"/>
                <w:b w:val="false"/>
                <w:i w:val="false"/>
                <w:color w:val="000000"/>
                <w:sz w:val="20"/>
              </w:rPr>
              <w:t>
5.4. Потребность в площадях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5.5. Потребность в производственном персонале (численность, специализация, квалификация);</w:t>
            </w:r>
          </w:p>
          <w:p>
            <w:pPr>
              <w:spacing w:after="20"/>
              <w:ind w:left="20"/>
              <w:jc w:val="both"/>
            </w:pPr>
            <w:r>
              <w:rPr>
                <w:rFonts w:ascii="Times New Roman"/>
                <w:b w:val="false"/>
                <w:i w:val="false"/>
                <w:color w:val="000000"/>
                <w:sz w:val="20"/>
              </w:rPr>
              <w:t>
5.6. Объем производства (описание производственного цикла производства товаров, работ и услуг, развития тепловых и электрических сетей, газораспределительных систем, а также сетей водоснабжения и канализации, в случае принадлежности проекта к сферам естественных монополий);</w:t>
            </w:r>
          </w:p>
          <w:p>
            <w:pPr>
              <w:spacing w:after="20"/>
              <w:ind w:left="20"/>
              <w:jc w:val="both"/>
            </w:pPr>
            <w:r>
              <w:rPr>
                <w:rFonts w:ascii="Times New Roman"/>
                <w:b w:val="false"/>
                <w:i w:val="false"/>
                <w:color w:val="000000"/>
                <w:sz w:val="20"/>
              </w:rPr>
              <w:t>
5.7. Расчет переменных и постоянных издержек.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56"/>
          <w:p>
            <w:pPr>
              <w:spacing w:after="20"/>
              <w:ind w:left="20"/>
              <w:jc w:val="both"/>
            </w:pPr>
            <w:r>
              <w:rPr>
                <w:rFonts w:ascii="Times New Roman"/>
                <w:b w:val="false"/>
                <w:i w:val="false"/>
                <w:color w:val="000000"/>
                <w:sz w:val="20"/>
              </w:rPr>
              <w:t>
</w:t>
            </w:r>
            <w:r>
              <w:rPr>
                <w:rFonts w:ascii="Times New Roman"/>
                <w:b/>
                <w:i w:val="false"/>
                <w:color w:val="000000"/>
                <w:sz w:val="20"/>
              </w:rPr>
              <w:t>6. Финансовый раздел</w:t>
            </w:r>
          </w:p>
          <w:bookmarkEnd w:id="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6.1. Объем инвестиций, планируемых к вложению в рамках проекта ГЧП;</w:t>
            </w:r>
          </w:p>
          <w:p>
            <w:pPr>
              <w:spacing w:after="20"/>
              <w:ind w:left="20"/>
              <w:jc w:val="both"/>
            </w:pPr>
            <w:r>
              <w:rPr>
                <w:rFonts w:ascii="Times New Roman"/>
                <w:b w:val="false"/>
                <w:i w:val="false"/>
                <w:color w:val="000000"/>
                <w:sz w:val="20"/>
              </w:rPr>
              <w:t>
6.2.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6.3. Запрашиваемые меры государственной поддержки и источников возмещения затрат и получения доходов частного партнера, в том числе запрашиваемые виды, объемы, сроки и условия их предоставления;</w:t>
            </w:r>
          </w:p>
          <w:p>
            <w:pPr>
              <w:spacing w:after="20"/>
              <w:ind w:left="20"/>
              <w:jc w:val="both"/>
            </w:pPr>
            <w:r>
              <w:rPr>
                <w:rFonts w:ascii="Times New Roman"/>
                <w:b w:val="false"/>
                <w:i w:val="false"/>
                <w:color w:val="000000"/>
                <w:sz w:val="20"/>
              </w:rPr>
              <w:t>
6.4. Прогноз отчета о прибылях и убытках;</w:t>
            </w:r>
          </w:p>
          <w:p>
            <w:pPr>
              <w:spacing w:after="20"/>
              <w:ind w:left="20"/>
              <w:jc w:val="both"/>
            </w:pPr>
            <w:r>
              <w:rPr>
                <w:rFonts w:ascii="Times New Roman"/>
                <w:b w:val="false"/>
                <w:i w:val="false"/>
                <w:color w:val="000000"/>
                <w:sz w:val="20"/>
              </w:rPr>
              <w:t>
6.5. Прогноз отчета движения денежных средств;</w:t>
            </w:r>
          </w:p>
          <w:p>
            <w:pPr>
              <w:spacing w:after="20"/>
              <w:ind w:left="20"/>
              <w:jc w:val="both"/>
            </w:pPr>
            <w:r>
              <w:rPr>
                <w:rFonts w:ascii="Times New Roman"/>
                <w:b w:val="false"/>
                <w:i w:val="false"/>
                <w:color w:val="000000"/>
                <w:sz w:val="20"/>
              </w:rPr>
              <w:t>
Прилагаются финансово-экономические модели, графики, диаграммы, рисунки и иные материалы, подтверждающие и раскрывающие информацию, предусмотренную данным бизнес-планом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57"/>
          <w:p>
            <w:pPr>
              <w:spacing w:after="20"/>
              <w:ind w:left="20"/>
              <w:jc w:val="both"/>
            </w:pPr>
            <w:r>
              <w:rPr>
                <w:rFonts w:ascii="Times New Roman"/>
                <w:b w:val="false"/>
                <w:i w:val="false"/>
                <w:color w:val="000000"/>
                <w:sz w:val="20"/>
              </w:rPr>
              <w:t>
</w:t>
            </w:r>
            <w:r>
              <w:rPr>
                <w:rFonts w:ascii="Times New Roman"/>
                <w:b/>
                <w:i w:val="false"/>
                <w:color w:val="000000"/>
                <w:sz w:val="20"/>
              </w:rPr>
              <w:t>7. Оценка эффективности проекта</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7.1. Анализ проекта с помощью простых методов финансовой оценки (окупаемость, рентабельность);</w:t>
            </w:r>
          </w:p>
          <w:p>
            <w:pPr>
              <w:spacing w:after="20"/>
              <w:ind w:left="20"/>
              <w:jc w:val="both"/>
            </w:pPr>
            <w:r>
              <w:rPr>
                <w:rFonts w:ascii="Times New Roman"/>
                <w:b w:val="false"/>
                <w:i w:val="false"/>
                <w:color w:val="000000"/>
                <w:sz w:val="20"/>
              </w:rPr>
              <w:t xml:space="preserve">
7.2. Анализ проекта с помощью методов дисконтирования (чистая приведенная стоимость (NPV – Net present value); внутренняя норма доходности (IRR - internal rate of return,); </w:t>
            </w:r>
          </w:p>
          <w:p>
            <w:pPr>
              <w:spacing w:after="20"/>
              <w:ind w:left="20"/>
              <w:jc w:val="both"/>
            </w:pPr>
            <w:r>
              <w:rPr>
                <w:rFonts w:ascii="Times New Roman"/>
                <w:b w:val="false"/>
                <w:i w:val="false"/>
                <w:color w:val="000000"/>
                <w:sz w:val="20"/>
              </w:rPr>
              <w:t>
7.3. Анализ безубыточности;</w:t>
            </w:r>
          </w:p>
          <w:p>
            <w:pPr>
              <w:spacing w:after="20"/>
              <w:ind w:left="20"/>
              <w:jc w:val="both"/>
            </w:pPr>
            <w:r>
              <w:rPr>
                <w:rFonts w:ascii="Times New Roman"/>
                <w:b w:val="false"/>
                <w:i w:val="false"/>
                <w:color w:val="000000"/>
                <w:sz w:val="20"/>
              </w:rPr>
              <w:t>
7.4. Анализ чувствительности проекта;</w:t>
            </w:r>
          </w:p>
          <w:p>
            <w:pPr>
              <w:spacing w:after="20"/>
              <w:ind w:left="20"/>
              <w:jc w:val="both"/>
            </w:pPr>
            <w:r>
              <w:rPr>
                <w:rFonts w:ascii="Times New Roman"/>
                <w:b w:val="false"/>
                <w:i w:val="false"/>
                <w:color w:val="000000"/>
                <w:sz w:val="20"/>
              </w:rPr>
              <w:t>
7.5. Социально-экономический эффект.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858"/>
          <w:p>
            <w:pPr>
              <w:spacing w:after="20"/>
              <w:ind w:left="20"/>
              <w:jc w:val="both"/>
            </w:pPr>
            <w:r>
              <w:rPr>
                <w:rFonts w:ascii="Times New Roman"/>
                <w:b w:val="false"/>
                <w:i w:val="false"/>
                <w:color w:val="000000"/>
                <w:sz w:val="20"/>
              </w:rPr>
              <w:t>
</w:t>
            </w:r>
            <w:r>
              <w:rPr>
                <w:rFonts w:ascii="Times New Roman"/>
                <w:b/>
                <w:i w:val="false"/>
                <w:color w:val="000000"/>
                <w:sz w:val="20"/>
              </w:rPr>
              <w:t>8. Риски и факторы, снижающие риск</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рисков между потенциальными участниками проекта, их оценка и меры регулирования, в том числе:</w:t>
            </w:r>
          </w:p>
          <w:p>
            <w:pPr>
              <w:spacing w:after="20"/>
              <w:ind w:left="20"/>
              <w:jc w:val="both"/>
            </w:pPr>
            <w:r>
              <w:rPr>
                <w:rFonts w:ascii="Times New Roman"/>
                <w:b w:val="false"/>
                <w:i w:val="false"/>
                <w:color w:val="000000"/>
                <w:sz w:val="20"/>
              </w:rPr>
              <w:t>
1) коммерческих рисков;</w:t>
            </w:r>
          </w:p>
          <w:p>
            <w:pPr>
              <w:spacing w:after="20"/>
              <w:ind w:left="20"/>
              <w:jc w:val="both"/>
            </w:pPr>
            <w:r>
              <w:rPr>
                <w:rFonts w:ascii="Times New Roman"/>
                <w:b w:val="false"/>
                <w:i w:val="false"/>
                <w:color w:val="000000"/>
                <w:sz w:val="20"/>
              </w:rPr>
              <w:t>
2) социальных рисков;</w:t>
            </w:r>
          </w:p>
          <w:p>
            <w:pPr>
              <w:spacing w:after="20"/>
              <w:ind w:left="20"/>
              <w:jc w:val="both"/>
            </w:pPr>
            <w:r>
              <w:rPr>
                <w:rFonts w:ascii="Times New Roman"/>
                <w:b w:val="false"/>
                <w:i w:val="false"/>
                <w:color w:val="000000"/>
                <w:sz w:val="20"/>
              </w:rPr>
              <w:t>
3) экономических рисков;</w:t>
            </w:r>
          </w:p>
          <w:p>
            <w:pPr>
              <w:spacing w:after="20"/>
              <w:ind w:left="20"/>
              <w:jc w:val="both"/>
            </w:pPr>
            <w:r>
              <w:rPr>
                <w:rFonts w:ascii="Times New Roman"/>
                <w:b w:val="false"/>
                <w:i w:val="false"/>
                <w:color w:val="000000"/>
                <w:sz w:val="20"/>
              </w:rPr>
              <w:t>
4) технических рисков;</w:t>
            </w:r>
          </w:p>
          <w:p>
            <w:pPr>
              <w:spacing w:after="20"/>
              <w:ind w:left="20"/>
              <w:jc w:val="both"/>
            </w:pPr>
            <w:r>
              <w:rPr>
                <w:rFonts w:ascii="Times New Roman"/>
                <w:b w:val="false"/>
                <w:i w:val="false"/>
                <w:color w:val="000000"/>
                <w:sz w:val="20"/>
              </w:rPr>
              <w:t>
5) финансовых рисков;</w:t>
            </w:r>
          </w:p>
          <w:p>
            <w:pPr>
              <w:spacing w:after="20"/>
              <w:ind w:left="20"/>
              <w:jc w:val="both"/>
            </w:pPr>
            <w:r>
              <w:rPr>
                <w:rFonts w:ascii="Times New Roman"/>
                <w:b w:val="false"/>
                <w:i w:val="false"/>
                <w:color w:val="000000"/>
                <w:sz w:val="20"/>
              </w:rPr>
              <w:t>
6) экологических рисков;</w:t>
            </w:r>
          </w:p>
          <w:p>
            <w:pPr>
              <w:spacing w:after="20"/>
              <w:ind w:left="20"/>
              <w:jc w:val="both"/>
            </w:pPr>
            <w:r>
              <w:rPr>
                <w:rFonts w:ascii="Times New Roman"/>
                <w:b w:val="false"/>
                <w:i w:val="false"/>
                <w:color w:val="000000"/>
                <w:sz w:val="20"/>
              </w:rPr>
              <w:t>
7) иных рисков, в зависимости от специфики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59"/>
          <w:p>
            <w:pPr>
              <w:spacing w:after="20"/>
              <w:ind w:left="20"/>
              <w:jc w:val="both"/>
            </w:pPr>
            <w:r>
              <w:rPr>
                <w:rFonts w:ascii="Times New Roman"/>
                <w:b w:val="false"/>
                <w:i w:val="false"/>
                <w:color w:val="000000"/>
                <w:sz w:val="20"/>
              </w:rPr>
              <w:t>
</w:t>
            </w:r>
            <w:r>
              <w:rPr>
                <w:rFonts w:ascii="Times New Roman"/>
                <w:b/>
                <w:i w:val="false"/>
                <w:color w:val="000000"/>
                <w:sz w:val="20"/>
              </w:rPr>
              <w:t>Приложения</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прилагаются материалы, подтверждающие и раскрывающие информацию, предусмотренную данным бизнес-планом к проекту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11" w:id="860"/>
      <w:r>
        <w:rPr>
          <w:rFonts w:ascii="Times New Roman"/>
          <w:b w:val="false"/>
          <w:i w:val="false"/>
          <w:color w:val="000000"/>
          <w:sz w:val="28"/>
        </w:rPr>
        <w:t xml:space="preserve">
                   </w:t>
      </w:r>
      <w:r>
        <w:rPr>
          <w:rFonts w:ascii="Times New Roman"/>
          <w:b/>
          <w:i w:val="false"/>
          <w:color w:val="000000"/>
          <w:sz w:val="28"/>
        </w:rPr>
        <w:t>Отчет о сделках имущественного характера, связанных с</w:t>
      </w:r>
    </w:p>
    <w:bookmarkEnd w:id="860"/>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государственной собственностью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861"/>
          <w:p>
            <w:pPr>
              <w:spacing w:after="20"/>
              <w:ind w:left="20"/>
              <w:jc w:val="both"/>
            </w:pPr>
            <w:r>
              <w:rPr>
                <w:rFonts w:ascii="Times New Roman"/>
                <w:b w:val="false"/>
                <w:i w:val="false"/>
                <w:color w:val="000000"/>
                <w:sz w:val="20"/>
              </w:rPr>
              <w:t>
№ п/п</w:t>
            </w:r>
          </w:p>
          <w:bookmarkEnd w:id="86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(субаренда, залог, проведение улучшений, отчуждение)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стоимость государственного имущества, являющегося предметом сделки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или порядок внесения платежей, предусмотренные сделкой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17" w:id="862"/>
      <w:r>
        <w:rPr>
          <w:rFonts w:ascii="Times New Roman"/>
          <w:b w:val="false"/>
          <w:i w:val="false"/>
          <w:color w:val="000000"/>
          <w:sz w:val="28"/>
        </w:rPr>
        <w:t xml:space="preserve">
                         </w:t>
      </w:r>
      <w:r>
        <w:rPr>
          <w:rFonts w:ascii="Times New Roman"/>
          <w:b/>
          <w:i w:val="false"/>
          <w:color w:val="000000"/>
          <w:sz w:val="28"/>
        </w:rPr>
        <w:t>Информация по мониторингу реализации</w:t>
      </w:r>
    </w:p>
    <w:bookmarkEnd w:id="862"/>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проекта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63"/>
          <w:p>
            <w:pPr>
              <w:spacing w:after="20"/>
              <w:ind w:left="20"/>
              <w:jc w:val="both"/>
            </w:pPr>
            <w:r>
              <w:rPr>
                <w:rFonts w:ascii="Times New Roman"/>
                <w:b w:val="false"/>
                <w:i w:val="false"/>
                <w:color w:val="000000"/>
                <w:sz w:val="20"/>
              </w:rPr>
              <w:t>
Наименование проекта государственно-частного партнерства (далее - ГЧП)</w:t>
            </w:r>
          </w:p>
          <w:bookmarkEnd w:id="8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64"/>
          <w:p>
            <w:pPr>
              <w:spacing w:after="20"/>
              <w:ind w:left="20"/>
              <w:jc w:val="both"/>
            </w:pPr>
            <w:r>
              <w:rPr>
                <w:rFonts w:ascii="Times New Roman"/>
                <w:b w:val="false"/>
                <w:i w:val="false"/>
                <w:color w:val="000000"/>
                <w:sz w:val="20"/>
              </w:rPr>
              <w:t>
Способ осуществления ГЧП, вид договора ГЧП согласно статье 7 Закона Республики Казахстан "О государственно-частном партнерстве"</w:t>
            </w:r>
          </w:p>
          <w:bookmarkEnd w:id="8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65"/>
          <w:p>
            <w:pPr>
              <w:spacing w:after="20"/>
              <w:ind w:left="20"/>
              <w:jc w:val="both"/>
            </w:pPr>
            <w:r>
              <w:rPr>
                <w:rFonts w:ascii="Times New Roman"/>
                <w:b w:val="false"/>
                <w:i w:val="false"/>
                <w:color w:val="000000"/>
                <w:sz w:val="20"/>
              </w:rPr>
              <w:t>
Предмет договора</w:t>
            </w:r>
          </w:p>
          <w:bookmarkEnd w:id="8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66"/>
          <w:p>
            <w:pPr>
              <w:spacing w:after="20"/>
              <w:ind w:left="20"/>
              <w:jc w:val="both"/>
            </w:pPr>
            <w:r>
              <w:rPr>
                <w:rFonts w:ascii="Times New Roman"/>
                <w:b w:val="false"/>
                <w:i w:val="false"/>
                <w:color w:val="000000"/>
                <w:sz w:val="20"/>
              </w:rPr>
              <w:t>
Государственный партнер</w:t>
            </w:r>
          </w:p>
          <w:bookmarkEnd w:id="8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867"/>
          <w:p>
            <w:pPr>
              <w:spacing w:after="20"/>
              <w:ind w:left="20"/>
              <w:jc w:val="both"/>
            </w:pPr>
            <w:r>
              <w:rPr>
                <w:rFonts w:ascii="Times New Roman"/>
                <w:b w:val="false"/>
                <w:i w:val="false"/>
                <w:color w:val="000000"/>
                <w:sz w:val="20"/>
              </w:rPr>
              <w:t>
Частный партнер</w:t>
            </w:r>
          </w:p>
          <w:bookmarkEnd w:id="8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68"/>
          <w:p>
            <w:pPr>
              <w:spacing w:after="20"/>
              <w:ind w:left="20"/>
              <w:jc w:val="both"/>
            </w:pPr>
            <w:r>
              <w:rPr>
                <w:rFonts w:ascii="Times New Roman"/>
                <w:b w:val="false"/>
                <w:i w:val="false"/>
                <w:color w:val="000000"/>
                <w:sz w:val="20"/>
              </w:rPr>
              <w:t>
Компенсация инвестиционных затрат, тысяч тенге, всего</w:t>
            </w:r>
          </w:p>
          <w:bookmarkEnd w:id="8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869"/>
          <w:p>
            <w:pPr>
              <w:spacing w:after="20"/>
              <w:ind w:left="20"/>
              <w:jc w:val="both"/>
            </w:pPr>
            <w:r>
              <w:rPr>
                <w:rFonts w:ascii="Times New Roman"/>
                <w:b w:val="false"/>
                <w:i w:val="false"/>
                <w:color w:val="000000"/>
                <w:sz w:val="20"/>
              </w:rPr>
              <w:t>
Компенсация операционных затрат, тысяч тенге, тысяч тенге, всего</w:t>
            </w:r>
          </w:p>
          <w:bookmarkEnd w:id="8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70"/>
          <w:p>
            <w:pPr>
              <w:spacing w:after="20"/>
              <w:ind w:left="20"/>
              <w:jc w:val="both"/>
            </w:pPr>
            <w:r>
              <w:rPr>
                <w:rFonts w:ascii="Times New Roman"/>
                <w:b w:val="false"/>
                <w:i w:val="false"/>
                <w:color w:val="000000"/>
                <w:sz w:val="20"/>
              </w:rPr>
              <w:t>
Вознаграждение за управление, тысяч тенге всего</w:t>
            </w:r>
          </w:p>
          <w:bookmarkEnd w:id="8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71"/>
          <w:p>
            <w:pPr>
              <w:spacing w:after="20"/>
              <w:ind w:left="20"/>
              <w:jc w:val="both"/>
            </w:pPr>
            <w:r>
              <w:rPr>
                <w:rFonts w:ascii="Times New Roman"/>
                <w:b w:val="false"/>
                <w:i w:val="false"/>
                <w:color w:val="000000"/>
                <w:sz w:val="20"/>
              </w:rPr>
              <w:t>
Арендная плата, тысяч тенге, всего</w:t>
            </w:r>
          </w:p>
          <w:bookmarkEnd w:id="8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72"/>
          <w:p>
            <w:pPr>
              <w:spacing w:after="20"/>
              <w:ind w:left="20"/>
              <w:jc w:val="both"/>
            </w:pPr>
            <w:r>
              <w:rPr>
                <w:rFonts w:ascii="Times New Roman"/>
                <w:b w:val="false"/>
                <w:i w:val="false"/>
                <w:color w:val="000000"/>
                <w:sz w:val="20"/>
              </w:rPr>
              <w:t>
Плата за доступность, тысяч тенге, всего</w:t>
            </w:r>
          </w:p>
          <w:bookmarkEnd w:id="8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873"/>
          <w:p>
            <w:pPr>
              <w:spacing w:after="20"/>
              <w:ind w:left="20"/>
              <w:jc w:val="both"/>
            </w:pPr>
            <w:r>
              <w:rPr>
                <w:rFonts w:ascii="Times New Roman"/>
                <w:b w:val="false"/>
                <w:i w:val="false"/>
                <w:color w:val="000000"/>
                <w:sz w:val="20"/>
              </w:rPr>
              <w:t>
Меры государственной поддержки согласно пункта 2 статьи 27 Закона Республики Казахстан "О государственно-частном партнерстве"</w:t>
            </w:r>
          </w:p>
          <w:bookmarkEnd w:id="8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74"/>
          <w:p>
            <w:pPr>
              <w:spacing w:after="20"/>
              <w:ind w:left="20"/>
              <w:jc w:val="both"/>
            </w:pPr>
            <w:r>
              <w:rPr>
                <w:rFonts w:ascii="Times New Roman"/>
                <w:b w:val="false"/>
                <w:i w:val="false"/>
                <w:color w:val="000000"/>
                <w:sz w:val="20"/>
              </w:rPr>
              <w:t>
Наличие группы по управлению проектом</w:t>
            </w:r>
          </w:p>
          <w:bookmarkEnd w:id="8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Контрольные события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Измерение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Причины отклонения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Запланированные меры реагирования (матрица рисков)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Принятые/ принимаемые меры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Влияние на проект, его контрольные точки: стоимость, сроки, качество/ доступность услуг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875"/>
          <w:p>
            <w:pPr>
              <w:spacing w:after="20"/>
              <w:ind w:left="20"/>
              <w:jc w:val="both"/>
            </w:pPr>
            <w:r>
              <w:rPr>
                <w:rFonts w:ascii="Times New Roman"/>
                <w:b w:val="false"/>
                <w:i w:val="false"/>
                <w:color w:val="000000"/>
                <w:sz w:val="20"/>
              </w:rPr>
              <w:t>
сроки</w:t>
            </w:r>
          </w:p>
          <w:bookmarkEnd w:id="8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договора (дата подписания, номер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в органах казначейства (дата регистрации, регистрационный номер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Вступление договора в силу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(номер и дата свидетельства)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строительство, иных разрешений (вид и дата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закрытие: обеспечение проекта финансовыми ресурсами (дата, номер кредитного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объекта в эксплуатацию (дата и номер 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объекта в государственную собственность (дата, номер 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арендных платежей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 частному партнеру (права пользования, владения), дата, номер акта,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876"/>
          <w:p>
            <w:pPr>
              <w:spacing w:after="20"/>
              <w:ind w:left="20"/>
              <w:jc w:val="both"/>
            </w:pPr>
            <w:r>
              <w:rPr>
                <w:rFonts w:ascii="Times New Roman"/>
                <w:b w:val="false"/>
                <w:i w:val="false"/>
                <w:color w:val="000000"/>
                <w:sz w:val="20"/>
              </w:rPr>
              <w:t>
стоимость</w:t>
            </w:r>
          </w:p>
          <w:bookmarkEnd w:id="8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пользование объектом ГЧП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 в процессе эксплуатации объекта государственно-частного партнерства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доступность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от государства в случаях, установленных законодательством Республики Казахстан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займа, в тыс.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объекта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877"/>
          <w:p>
            <w:pPr>
              <w:spacing w:after="20"/>
              <w:ind w:left="20"/>
              <w:jc w:val="both"/>
            </w:pPr>
            <w:r>
              <w:rPr>
                <w:rFonts w:ascii="Times New Roman"/>
                <w:b w:val="false"/>
                <w:i w:val="false"/>
                <w:color w:val="000000"/>
                <w:sz w:val="20"/>
              </w:rPr>
              <w:t>
качество/ доступность</w:t>
            </w:r>
          </w:p>
          <w:bookmarkEnd w:id="8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государственным партнером по Договору: (указывается перечень обязательств по договору)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частным партнером по Договору: (указывается перечень обязательств по договору)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частного партнера,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ликвидность: текущие активы/текущие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собственными средствами: (собственный капитал-вне оборотные активы)/текущие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 (чистая прибыль/стоимость активов)*100%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товаров, работ и услуг (указываются требования, критерии к качеству согласно договору)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осуществляемые в рамках договора государственно-частного партнерства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виды работ, услуг по договору государственно-частного партнерства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земельного участка, с указанием правоустанавливающих документов и собственников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проектно-сметной документации, имеющего заключение комплексной вневедомственной экспертизы ( номер и дата заключения)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 предусмотренные пунктом 2 статьи 27 Закона Республики Казахстан "О государственно-частном партнерстве"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займа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аренды (на текущую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участия государственных органов, предусмотренные пунктом 1 статьи 27 Закона Республики Казахстан "О государственно-частном партнерстве"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Добавленная стоимость на 1 единицу выпускаемой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 внедрение лучших мировых практик и инноваций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объекта ГЧП, переданного в лизинг, в аренду, в имущественный найм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Фондоотдача объекта ГЧП: годовой объем произведенной продукции по проекту ГЧП тысяч тенге/среднегодовая стоимость объекта ГЧП,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6" w:id="878"/>
      <w:r>
        <w:rPr>
          <w:rFonts w:ascii="Times New Roman"/>
          <w:b w:val="false"/>
          <w:i w:val="false"/>
          <w:color w:val="000000"/>
          <w:sz w:val="28"/>
        </w:rPr>
        <w:t>
      Достоверность всех сведений подтверждаю ___________"___" ___________ ____ год.</w:t>
      </w:r>
    </w:p>
    <w:bookmarkEnd w:id="878"/>
    <w:p>
      <w:pPr>
        <w:spacing w:after="0"/>
        <w:ind w:left="0"/>
        <w:jc w:val="both"/>
      </w:pPr>
      <w:r>
        <w:rPr>
          <w:rFonts w:ascii="Times New Roman"/>
          <w:b w:val="false"/>
          <w:i w:val="false"/>
          <w:color w:val="000000"/>
          <w:sz w:val="28"/>
        </w:rPr>
        <w:t xml:space="preserve">       (фамилия, имя, отчество (при наличии), подпись должностного лица)*(Дата</w:t>
      </w:r>
    </w:p>
    <w:p>
      <w:pPr>
        <w:spacing w:after="0"/>
        <w:ind w:left="0"/>
        <w:jc w:val="both"/>
      </w:pPr>
      <w:r>
        <w:rPr>
          <w:rFonts w:ascii="Times New Roman"/>
          <w:b w:val="false"/>
          <w:i w:val="false"/>
          <w:color w:val="000000"/>
          <w:sz w:val="28"/>
        </w:rPr>
        <w:t xml:space="preserve">       заполнения)</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 Не ниже заместителя первого руководителя уполномоченного органа</w:t>
      </w:r>
    </w:p>
    <w:p>
      <w:pPr>
        <w:spacing w:after="0"/>
        <w:ind w:left="0"/>
        <w:jc w:val="both"/>
      </w:pPr>
      <w:r>
        <w:rPr>
          <w:rFonts w:ascii="Times New Roman"/>
          <w:b w:val="false"/>
          <w:i w:val="false"/>
          <w:color w:val="000000"/>
          <w:sz w:val="28"/>
        </w:rPr>
        <w:t xml:space="preserve">       соответствующей отрасли; на местном уровне – не ниже заместителя акима области,</w:t>
      </w:r>
    </w:p>
    <w:p>
      <w:pPr>
        <w:spacing w:after="0"/>
        <w:ind w:left="0"/>
        <w:jc w:val="both"/>
      </w:pPr>
      <w:r>
        <w:rPr>
          <w:rFonts w:ascii="Times New Roman"/>
          <w:b w:val="false"/>
          <w:i w:val="false"/>
          <w:color w:val="000000"/>
          <w:sz w:val="28"/>
        </w:rPr>
        <w:t xml:space="preserve">       города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479" w:id="879"/>
    <w:p>
      <w:pPr>
        <w:spacing w:after="0"/>
        <w:ind w:left="0"/>
        <w:jc w:val="left"/>
      </w:pPr>
      <w:r>
        <w:rPr>
          <w:rFonts w:ascii="Times New Roman"/>
          <w:b/>
          <w:i w:val="false"/>
          <w:color w:val="000000"/>
        </w:rPr>
        <w:t xml:space="preserve"> Порядок утверждения перечня проектов государственно-частного партнерства, планируемых к реализации</w:t>
      </w:r>
    </w:p>
    <w:bookmarkEnd w:id="879"/>
    <w:bookmarkStart w:name="z1480" w:id="880"/>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и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заинтересованные в реализации проектов государственно-частного партнерства (далее – уполномоченные лица) направляют в центральный либо местный уполномоченный орган по государственному планированию заявку для включения планируемого проекта в перечень проектов государственно-частного партнерства (далее – ГЧП), планируемых к реализации после получения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либо после утверждения бизнес-плана к проекту ГЧП при проведении прямых переговоров по определению частного партнера.</w:t>
      </w:r>
    </w:p>
    <w:bookmarkEnd w:id="880"/>
    <w:bookmarkStart w:name="z1481" w:id="88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в течение 5 (пяти) рабочих дней с момента получения заявки формирует перечень республиканских проектов ГЧП, планируемых к реализации и направляет его на согласование центральному уполномоченному органу по исполнению бюджета.</w:t>
      </w:r>
    </w:p>
    <w:bookmarkEnd w:id="881"/>
    <w:bookmarkStart w:name="z1482" w:id="882"/>
    <w:p>
      <w:pPr>
        <w:spacing w:after="0"/>
        <w:ind w:left="0"/>
        <w:jc w:val="both"/>
      </w:pPr>
      <w:r>
        <w:rPr>
          <w:rFonts w:ascii="Times New Roman"/>
          <w:b w:val="false"/>
          <w:i w:val="false"/>
          <w:color w:val="000000"/>
          <w:sz w:val="28"/>
        </w:rPr>
        <w:t>
      Срок согласования центральным уполномоченным органом по исполнению бюджета перечня республиканских проектов ГЧП, планируемых к реализации составляет 10 (десять) рабочих дней.</w:t>
      </w:r>
    </w:p>
    <w:bookmarkEnd w:id="882"/>
    <w:bookmarkStart w:name="z1483" w:id="883"/>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в течение 10 (десяти) рабочих дней с момента согласования центральным уполномоченным органом по исполнению бюджета утверждает перечень республиканских проектов ГЧП, планируемых к реализации, в соответствии с подпунктом 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октября 2015 года "О государственно-частном партнерстве" (далее - Закон).</w:t>
      </w:r>
    </w:p>
    <w:bookmarkEnd w:id="883"/>
    <w:bookmarkStart w:name="z1484" w:id="884"/>
    <w:p>
      <w:pPr>
        <w:spacing w:after="0"/>
        <w:ind w:left="0"/>
        <w:jc w:val="both"/>
      </w:pPr>
      <w:r>
        <w:rPr>
          <w:rFonts w:ascii="Times New Roman"/>
          <w:b w:val="false"/>
          <w:i w:val="false"/>
          <w:color w:val="000000"/>
          <w:sz w:val="28"/>
        </w:rPr>
        <w:t xml:space="preserve">
      2. Местный уполномоченный орган по государственному планированию в течение 5 (пяти) рабочих дней с момента получения заявки формирует перечень местных проектов ГЧП, планируемых к реализации в соответствии с подпунктом 12) </w:t>
      </w:r>
      <w:r>
        <w:rPr>
          <w:rFonts w:ascii="Times New Roman"/>
          <w:b w:val="false"/>
          <w:i w:val="false"/>
          <w:color w:val="000000"/>
          <w:sz w:val="28"/>
        </w:rPr>
        <w:t>статьи 25</w:t>
      </w:r>
      <w:r>
        <w:rPr>
          <w:rFonts w:ascii="Times New Roman"/>
          <w:b w:val="false"/>
          <w:i w:val="false"/>
          <w:color w:val="000000"/>
          <w:sz w:val="28"/>
        </w:rPr>
        <w:t xml:space="preserve"> Закона и представляет его в местный представительный орган.</w:t>
      </w:r>
    </w:p>
    <w:bookmarkEnd w:id="884"/>
    <w:bookmarkStart w:name="z1485" w:id="885"/>
    <w:p>
      <w:pPr>
        <w:spacing w:after="0"/>
        <w:ind w:left="0"/>
        <w:jc w:val="both"/>
      </w:pPr>
      <w:r>
        <w:rPr>
          <w:rFonts w:ascii="Times New Roman"/>
          <w:b w:val="false"/>
          <w:i w:val="false"/>
          <w:color w:val="000000"/>
          <w:sz w:val="28"/>
        </w:rPr>
        <w:t xml:space="preserve">
      Местный представительный орган в течение 10 (десяти) рабочих дней с момента внесения уполномоченным органом по государственному планированию перечня местных проектов ГЧП, планируемых к реализации, принимает решение об их утверждении в соответствии с подпунктом 1) </w:t>
      </w:r>
      <w:r>
        <w:rPr>
          <w:rFonts w:ascii="Times New Roman"/>
          <w:b w:val="false"/>
          <w:i w:val="false"/>
          <w:color w:val="000000"/>
          <w:sz w:val="28"/>
        </w:rPr>
        <w:t>статьи 24</w:t>
      </w:r>
      <w:r>
        <w:rPr>
          <w:rFonts w:ascii="Times New Roman"/>
          <w:b w:val="false"/>
          <w:i w:val="false"/>
          <w:color w:val="000000"/>
          <w:sz w:val="28"/>
        </w:rPr>
        <w:t xml:space="preserve"> Закона.</w:t>
      </w:r>
    </w:p>
    <w:bookmarkEnd w:id="885"/>
    <w:bookmarkStart w:name="z1486" w:id="88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5 (пяти) рабочих дней с момента вынесения решения местного представительного органа об утверждении перечня местных проектов ГЧП, планируемых к реализации, направляет такую информацию в Центр развития ГЧП.</w:t>
      </w:r>
    </w:p>
    <w:bookmarkEnd w:id="886"/>
    <w:bookmarkStart w:name="z1487" w:id="887"/>
    <w:p>
      <w:pPr>
        <w:spacing w:after="0"/>
        <w:ind w:left="0"/>
        <w:jc w:val="both"/>
      </w:pPr>
      <w:r>
        <w:rPr>
          <w:rFonts w:ascii="Times New Roman"/>
          <w:b w:val="false"/>
          <w:i w:val="false"/>
          <w:color w:val="000000"/>
          <w:sz w:val="28"/>
        </w:rPr>
        <w:t>
      3. Перечень проектов ГЧП, планируемых к реализации размещается на официальном интернет-ресурсе центрального уполномоченного органа по государственному планированию на государственном и русском языках.</w:t>
      </w:r>
    </w:p>
    <w:bookmarkEnd w:id="887"/>
    <w:bookmarkStart w:name="z1488" w:id="888"/>
    <w:p>
      <w:pPr>
        <w:spacing w:after="0"/>
        <w:ind w:left="0"/>
        <w:jc w:val="both"/>
      </w:pPr>
      <w:r>
        <w:rPr>
          <w:rFonts w:ascii="Times New Roman"/>
          <w:b w:val="false"/>
          <w:i w:val="false"/>
          <w:color w:val="000000"/>
          <w:sz w:val="28"/>
        </w:rPr>
        <w:t>
      Перечень проектов ГЧП, планируемых к реализации, также размещается на интернет-ресурсе Центра развития ГЧП.</w:t>
      </w:r>
    </w:p>
    <w:bookmarkEnd w:id="888"/>
    <w:bookmarkStart w:name="z1489" w:id="889"/>
    <w:p>
      <w:pPr>
        <w:spacing w:after="0"/>
        <w:ind w:left="0"/>
        <w:jc w:val="both"/>
      </w:pPr>
      <w:r>
        <w:rPr>
          <w:rFonts w:ascii="Times New Roman"/>
          <w:b w:val="false"/>
          <w:i w:val="false"/>
          <w:color w:val="000000"/>
          <w:sz w:val="28"/>
        </w:rPr>
        <w:t>
      4. Перечень проектов ГЧП, планируемых к реализации, формируется, утверждается и публикуется в информативных целях. Допускается проведение конкурса либо прямых переговоров по определению частного партнера до утверждения перечня проектов ГЧП, планируемых к реализации.</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492" w:id="890"/>
    <w:p>
      <w:pPr>
        <w:spacing w:after="0"/>
        <w:ind w:left="0"/>
        <w:jc w:val="left"/>
      </w:pPr>
      <w:r>
        <w:rPr>
          <w:rFonts w:ascii="Times New Roman"/>
          <w:b/>
          <w:i w:val="false"/>
          <w:color w:val="000000"/>
        </w:rPr>
        <w:t xml:space="preserve">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w:t>
      </w:r>
    </w:p>
    <w:bookmarkEnd w:id="890"/>
    <w:bookmarkStart w:name="z1493" w:id="891"/>
    <w:p>
      <w:pPr>
        <w:spacing w:after="0"/>
        <w:ind w:left="0"/>
        <w:jc w:val="left"/>
      </w:pPr>
      <w:r>
        <w:rPr>
          <w:rFonts w:ascii="Times New Roman"/>
          <w:b/>
          <w:i w:val="false"/>
          <w:color w:val="000000"/>
        </w:rPr>
        <w:t xml:space="preserve"> Глава 1. Общие положения</w:t>
      </w:r>
    </w:p>
    <w:bookmarkEnd w:id="891"/>
    <w:bookmarkStart w:name="z1494" w:id="892"/>
    <w:p>
      <w:pPr>
        <w:spacing w:after="0"/>
        <w:ind w:left="0"/>
        <w:jc w:val="both"/>
      </w:pPr>
      <w:r>
        <w:rPr>
          <w:rFonts w:ascii="Times New Roman"/>
          <w:b w:val="false"/>
          <w:i w:val="false"/>
          <w:color w:val="000000"/>
          <w:sz w:val="28"/>
        </w:rPr>
        <w:t>
      1. Методика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(далее – Методика):</w:t>
      </w:r>
    </w:p>
    <w:bookmarkEnd w:id="892"/>
    <w:bookmarkStart w:name="z1495" w:id="893"/>
    <w:p>
      <w:pPr>
        <w:spacing w:after="0"/>
        <w:ind w:left="0"/>
        <w:jc w:val="both"/>
      </w:pPr>
      <w:r>
        <w:rPr>
          <w:rFonts w:ascii="Times New Roman"/>
          <w:b w:val="false"/>
          <w:i w:val="false"/>
          <w:color w:val="000000"/>
          <w:sz w:val="28"/>
        </w:rPr>
        <w:t>
      1) обеспечивает соблюдение единых требований к расчету стоимости создания и (или) реконструкции объекта государственно-частного партнерства (далее – ГЧП) и суммарной стоимости государственной поддержки и источников возмещения затрат субъектов ГЧП;</w:t>
      </w:r>
    </w:p>
    <w:bookmarkEnd w:id="893"/>
    <w:bookmarkStart w:name="z1496" w:id="894"/>
    <w:p>
      <w:pPr>
        <w:spacing w:after="0"/>
        <w:ind w:left="0"/>
        <w:jc w:val="both"/>
      </w:pPr>
      <w:r>
        <w:rPr>
          <w:rFonts w:ascii="Times New Roman"/>
          <w:b w:val="false"/>
          <w:i w:val="false"/>
          <w:color w:val="000000"/>
          <w:sz w:val="28"/>
        </w:rPr>
        <w:t>
      2) распространяется на все проекты ГЧП, по которым осуществляется расчет стоимости создания и (или) реконструкции объекта ГЧП, и суммарной стоимости государственной поддержки и источников возмещения затрат субъектов ГЧП.</w:t>
      </w:r>
    </w:p>
    <w:bookmarkEnd w:id="894"/>
    <w:bookmarkStart w:name="z1497" w:id="895"/>
    <w:p>
      <w:pPr>
        <w:spacing w:after="0"/>
        <w:ind w:left="0"/>
        <w:jc w:val="both"/>
      </w:pPr>
      <w:r>
        <w:rPr>
          <w:rFonts w:ascii="Times New Roman"/>
          <w:b w:val="false"/>
          <w:i w:val="false"/>
          <w:color w:val="000000"/>
          <w:sz w:val="28"/>
        </w:rPr>
        <w:t>
      2. Методика разработана для руководства физическими, юридическими и должностными лицами, участвующими в определении стоимости создания и (или) реконструкции объекта ГЧП и суммарной стоимости государственной поддержки и источников возмещения затрат субъектов ГЧП.</w:t>
      </w:r>
    </w:p>
    <w:bookmarkEnd w:id="895"/>
    <w:bookmarkStart w:name="z1498" w:id="896"/>
    <w:p>
      <w:pPr>
        <w:spacing w:after="0"/>
        <w:ind w:left="0"/>
        <w:jc w:val="both"/>
      </w:pPr>
      <w:r>
        <w:rPr>
          <w:rFonts w:ascii="Times New Roman"/>
          <w:b w:val="false"/>
          <w:i w:val="false"/>
          <w:color w:val="000000"/>
          <w:sz w:val="28"/>
        </w:rPr>
        <w:t>
      3. В Методике используются следующие понятия:</w:t>
      </w:r>
    </w:p>
    <w:bookmarkEnd w:id="896"/>
    <w:bookmarkStart w:name="z1499" w:id="897"/>
    <w:p>
      <w:pPr>
        <w:spacing w:after="0"/>
        <w:ind w:left="0"/>
        <w:jc w:val="both"/>
      </w:pPr>
      <w:r>
        <w:rPr>
          <w:rFonts w:ascii="Times New Roman"/>
          <w:b w:val="false"/>
          <w:i w:val="false"/>
          <w:color w:val="000000"/>
          <w:sz w:val="28"/>
        </w:rPr>
        <w:t xml:space="preserve">
      государственная поддержка – виды государственной поддержки ГЧП, предусмотренные подпунктами 1-6) </w:t>
      </w:r>
      <w:r>
        <w:rPr>
          <w:rFonts w:ascii="Times New Roman"/>
          <w:b w:val="false"/>
          <w:i w:val="false"/>
          <w:color w:val="000000"/>
          <w:sz w:val="28"/>
        </w:rPr>
        <w:t>пункта 2</w:t>
      </w:r>
      <w:r>
        <w:rPr>
          <w:rFonts w:ascii="Times New Roman"/>
          <w:b w:val="false"/>
          <w:i w:val="false"/>
          <w:color w:val="000000"/>
          <w:sz w:val="28"/>
        </w:rPr>
        <w:t xml:space="preserve"> статьи 27 Закона Республики Казахстан от 31 октября 2015 года "О государственно-частном партнерстве" (далее - Закон);</w:t>
      </w:r>
    </w:p>
    <w:bookmarkEnd w:id="897"/>
    <w:bookmarkStart w:name="z1500" w:id="898"/>
    <w:p>
      <w:pPr>
        <w:spacing w:after="0"/>
        <w:ind w:left="0"/>
        <w:jc w:val="both"/>
      </w:pPr>
      <w:r>
        <w:rPr>
          <w:rFonts w:ascii="Times New Roman"/>
          <w:b w:val="false"/>
          <w:i w:val="false"/>
          <w:color w:val="000000"/>
          <w:sz w:val="28"/>
        </w:rPr>
        <w:t xml:space="preserve">
      источники возмещения затрат субъектов ГЧП – денежные выплаты за счет бюджетных средств, предусмотренные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статьи 1 и </w:t>
      </w:r>
      <w:r>
        <w:rPr>
          <w:rFonts w:ascii="Times New Roman"/>
          <w:b w:val="false"/>
          <w:i w:val="false"/>
          <w:color w:val="000000"/>
          <w:sz w:val="28"/>
        </w:rPr>
        <w:t>пунктом 2</w:t>
      </w:r>
      <w:r>
        <w:rPr>
          <w:rFonts w:ascii="Times New Roman"/>
          <w:b w:val="false"/>
          <w:i w:val="false"/>
          <w:color w:val="000000"/>
          <w:sz w:val="28"/>
        </w:rPr>
        <w:t xml:space="preserve"> статьи 9 Закона.</w:t>
      </w:r>
    </w:p>
    <w:bookmarkEnd w:id="898"/>
    <w:bookmarkStart w:name="z1501" w:id="899"/>
    <w:p>
      <w:pPr>
        <w:spacing w:after="0"/>
        <w:ind w:left="0"/>
        <w:jc w:val="both"/>
      </w:pPr>
      <w:r>
        <w:rPr>
          <w:rFonts w:ascii="Times New Roman"/>
          <w:b w:val="false"/>
          <w:i w:val="false"/>
          <w:color w:val="000000"/>
          <w:sz w:val="28"/>
        </w:rPr>
        <w:t>
      В настоящей Методике под субъектами ГЧП понимаются частный партнер, компания ГЧП (созданная в рамках институционального ГЧП).</w:t>
      </w:r>
    </w:p>
    <w:bookmarkEnd w:id="899"/>
    <w:bookmarkStart w:name="z1502" w:id="900"/>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действующим законодательством.</w:t>
      </w:r>
    </w:p>
    <w:bookmarkEnd w:id="900"/>
    <w:bookmarkStart w:name="z1503" w:id="901"/>
    <w:p>
      <w:pPr>
        <w:spacing w:after="0"/>
        <w:ind w:left="0"/>
        <w:jc w:val="both"/>
      </w:pPr>
      <w:r>
        <w:rPr>
          <w:rFonts w:ascii="Times New Roman"/>
          <w:b w:val="false"/>
          <w:i w:val="false"/>
          <w:color w:val="000000"/>
          <w:sz w:val="28"/>
        </w:rPr>
        <w:t>
      4. Суммарная стоимость государственной поддержки и источников возмещения затрат субъектов ГЧП – это совокупная стоимость всех видов государственной поддержки и источников возмещения затрат субъектов ГЧП.</w:t>
      </w:r>
    </w:p>
    <w:bookmarkEnd w:id="901"/>
    <w:bookmarkStart w:name="z1504" w:id="902"/>
    <w:p>
      <w:pPr>
        <w:spacing w:after="0"/>
        <w:ind w:left="0"/>
        <w:jc w:val="left"/>
      </w:pPr>
      <w:r>
        <w:rPr>
          <w:rFonts w:ascii="Times New Roman"/>
          <w:b/>
          <w:i w:val="false"/>
          <w:color w:val="000000"/>
        </w:rPr>
        <w:t xml:space="preserve"> Глава 2. Определение стоимости создания и (или) реконструкции объекта ГЧП</w:t>
      </w:r>
    </w:p>
    <w:bookmarkEnd w:id="902"/>
    <w:bookmarkStart w:name="z1505" w:id="903"/>
    <w:p>
      <w:pPr>
        <w:spacing w:after="0"/>
        <w:ind w:left="0"/>
        <w:jc w:val="both"/>
      </w:pPr>
      <w:r>
        <w:rPr>
          <w:rFonts w:ascii="Times New Roman"/>
          <w:b w:val="false"/>
          <w:i w:val="false"/>
          <w:color w:val="000000"/>
          <w:sz w:val="28"/>
        </w:rPr>
        <w:t>
      5. Стоимость объекта соответствует понятию первоначальная стоимость актива/основных средств, используемому в Международных стандартах финансовой отчетности 16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w:t>
      </w:r>
    </w:p>
    <w:bookmarkEnd w:id="903"/>
    <w:bookmarkStart w:name="z1506" w:id="904"/>
    <w:p>
      <w:pPr>
        <w:spacing w:after="0"/>
        <w:ind w:left="0"/>
        <w:jc w:val="both"/>
      </w:pPr>
      <w:r>
        <w:rPr>
          <w:rFonts w:ascii="Times New Roman"/>
          <w:b w:val="false"/>
          <w:i w:val="false"/>
          <w:color w:val="000000"/>
          <w:sz w:val="28"/>
        </w:rPr>
        <w:t xml:space="preserve">
      6. Стоимость создания и (или) реконструкции объекта ГЧП определяется в целях определения объема государственной поддержки и источников возмещения затрат субъектов ГЧП. </w:t>
      </w:r>
    </w:p>
    <w:bookmarkEnd w:id="904"/>
    <w:bookmarkStart w:name="z1507" w:id="905"/>
    <w:p>
      <w:pPr>
        <w:spacing w:after="0"/>
        <w:ind w:left="0"/>
        <w:jc w:val="both"/>
      </w:pPr>
      <w:r>
        <w:rPr>
          <w:rFonts w:ascii="Times New Roman"/>
          <w:b w:val="false"/>
          <w:i w:val="false"/>
          <w:color w:val="000000"/>
          <w:sz w:val="28"/>
        </w:rPr>
        <w:t>
      7. На этапе формирования предложения о возможности передачи объекта в ГЧП стоимость объекта определяется методом оценки в соответствии с законодательством Республики Казахстан об оценочной деятельности.</w:t>
      </w:r>
    </w:p>
    <w:bookmarkEnd w:id="905"/>
    <w:bookmarkStart w:name="z1508" w:id="906"/>
    <w:p>
      <w:pPr>
        <w:spacing w:after="0"/>
        <w:ind w:left="0"/>
        <w:jc w:val="both"/>
      </w:pPr>
      <w:r>
        <w:rPr>
          <w:rFonts w:ascii="Times New Roman"/>
          <w:b w:val="false"/>
          <w:i w:val="false"/>
          <w:color w:val="000000"/>
          <w:sz w:val="28"/>
        </w:rPr>
        <w:t>
      8. На стадии планирования проекта ГЧП стоимость создания и (или) реконструкции объекта ГЧП определяется как сумма всех расходов субъектов ГЧП, произведенных с целью создания новых и (или) изменения существующих объектов по проектам ГЧП:</w:t>
      </w:r>
    </w:p>
    <w:bookmarkEnd w:id="906"/>
    <w:bookmarkStart w:name="z1509"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139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0" w:id="908"/>
    <w:p>
      <w:pPr>
        <w:spacing w:after="0"/>
        <w:ind w:left="0"/>
        <w:jc w:val="both"/>
      </w:pPr>
      <w:r>
        <w:rPr>
          <w:rFonts w:ascii="Times New Roman"/>
          <w:b w:val="false"/>
          <w:i w:val="false"/>
          <w:color w:val="000000"/>
          <w:sz w:val="28"/>
        </w:rPr>
        <w:t>
      Pt = Pt</w:t>
      </w:r>
      <w:r>
        <w:rPr>
          <w:rFonts w:ascii="Times New Roman"/>
          <w:b w:val="false"/>
          <w:i w:val="false"/>
          <w:color w:val="000000"/>
          <w:vertAlign w:val="subscript"/>
        </w:rPr>
        <w:t>nсд</w:t>
      </w:r>
      <w:r>
        <w:rPr>
          <w:rFonts w:ascii="Times New Roman"/>
          <w:b w:val="false"/>
          <w:i w:val="false"/>
          <w:color w:val="000000"/>
          <w:sz w:val="28"/>
        </w:rPr>
        <w:t xml:space="preserve"> +Pt</w:t>
      </w:r>
      <w:r>
        <w:rPr>
          <w:rFonts w:ascii="Times New Roman"/>
          <w:b w:val="false"/>
          <w:i w:val="false"/>
          <w:color w:val="000000"/>
          <w:vertAlign w:val="subscript"/>
        </w:rPr>
        <w:t>mру</w:t>
      </w:r>
      <w:r>
        <w:rPr>
          <w:rFonts w:ascii="Times New Roman"/>
          <w:b w:val="false"/>
          <w:i w:val="false"/>
          <w:color w:val="000000"/>
          <w:sz w:val="28"/>
        </w:rPr>
        <w:t xml:space="preserve"> + Pt</w:t>
      </w:r>
      <w:r>
        <w:rPr>
          <w:rFonts w:ascii="Times New Roman"/>
          <w:b w:val="false"/>
          <w:i w:val="false"/>
          <w:color w:val="000000"/>
          <w:vertAlign w:val="subscript"/>
        </w:rPr>
        <w:t>ayn</w:t>
      </w:r>
      <w:r>
        <w:rPr>
          <w:rFonts w:ascii="Times New Roman"/>
          <w:b w:val="false"/>
          <w:i w:val="false"/>
          <w:color w:val="000000"/>
          <w:sz w:val="28"/>
        </w:rPr>
        <w:t xml:space="preserve"> + Pt</w:t>
      </w:r>
      <w:r>
        <w:rPr>
          <w:rFonts w:ascii="Times New Roman"/>
          <w:b w:val="false"/>
          <w:i w:val="false"/>
          <w:color w:val="000000"/>
          <w:vertAlign w:val="subscript"/>
        </w:rPr>
        <w:t>фn</w:t>
      </w:r>
      <w:r>
        <w:rPr>
          <w:rFonts w:ascii="Times New Roman"/>
          <w:b w:val="false"/>
          <w:i w:val="false"/>
          <w:color w:val="000000"/>
          <w:sz w:val="28"/>
        </w:rPr>
        <w:t xml:space="preserve"> + Pt</w:t>
      </w:r>
      <w:r>
        <w:rPr>
          <w:rFonts w:ascii="Times New Roman"/>
          <w:b w:val="false"/>
          <w:i w:val="false"/>
          <w:color w:val="000000"/>
          <w:vertAlign w:val="subscript"/>
        </w:rPr>
        <w:t>смрах</w:t>
      </w:r>
      <w:r>
        <w:rPr>
          <w:rFonts w:ascii="Times New Roman"/>
          <w:b w:val="false"/>
          <w:i w:val="false"/>
          <w:color w:val="000000"/>
          <w:sz w:val="28"/>
        </w:rPr>
        <w:t xml:space="preserve"> + Pt</w:t>
      </w:r>
      <w:r>
        <w:rPr>
          <w:rFonts w:ascii="Times New Roman"/>
          <w:b w:val="false"/>
          <w:i w:val="false"/>
          <w:color w:val="000000"/>
          <w:vertAlign w:val="subscript"/>
        </w:rPr>
        <w:t>аморm</w:t>
      </w:r>
      <w:r>
        <w:rPr>
          <w:rFonts w:ascii="Times New Roman"/>
          <w:b w:val="false"/>
          <w:i w:val="false"/>
          <w:color w:val="000000"/>
          <w:sz w:val="28"/>
        </w:rPr>
        <w:t xml:space="preserve"> +Pt</w:t>
      </w:r>
      <w:r>
        <w:rPr>
          <w:rFonts w:ascii="Times New Roman"/>
          <w:b w:val="false"/>
          <w:i w:val="false"/>
          <w:color w:val="000000"/>
          <w:vertAlign w:val="subscript"/>
        </w:rPr>
        <w:t>прочие</w:t>
      </w:r>
      <w:r>
        <w:rPr>
          <w:rFonts w:ascii="Times New Roman"/>
          <w:b w:val="false"/>
          <w:i w:val="false"/>
          <w:color w:val="000000"/>
          <w:sz w:val="28"/>
        </w:rPr>
        <w:t>,</w:t>
      </w:r>
    </w:p>
    <w:bookmarkEnd w:id="908"/>
    <w:bookmarkStart w:name="z1511" w:id="909"/>
    <w:p>
      <w:pPr>
        <w:spacing w:after="0"/>
        <w:ind w:left="0"/>
        <w:jc w:val="both"/>
      </w:pPr>
      <w:r>
        <w:rPr>
          <w:rFonts w:ascii="Times New Roman"/>
          <w:b w:val="false"/>
          <w:i w:val="false"/>
          <w:color w:val="000000"/>
          <w:sz w:val="28"/>
        </w:rPr>
        <w:t>
      где:</w:t>
      </w:r>
    </w:p>
    <w:bookmarkEnd w:id="909"/>
    <w:bookmarkStart w:name="z1512" w:id="910"/>
    <w:p>
      <w:pPr>
        <w:spacing w:after="0"/>
        <w:ind w:left="0"/>
        <w:jc w:val="both"/>
      </w:pPr>
      <w:r>
        <w:rPr>
          <w:rFonts w:ascii="Times New Roman"/>
          <w:b w:val="false"/>
          <w:i w:val="false"/>
          <w:color w:val="000000"/>
          <w:sz w:val="28"/>
        </w:rPr>
        <w:t>
      СО – стоимость объекта;</w:t>
      </w:r>
    </w:p>
    <w:bookmarkEnd w:id="910"/>
    <w:bookmarkStart w:name="z1513" w:id="911"/>
    <w:p>
      <w:pPr>
        <w:spacing w:after="0"/>
        <w:ind w:left="0"/>
        <w:jc w:val="both"/>
      </w:pPr>
      <w:r>
        <w:rPr>
          <w:rFonts w:ascii="Times New Roman"/>
          <w:b w:val="false"/>
          <w:i w:val="false"/>
          <w:color w:val="000000"/>
          <w:sz w:val="28"/>
        </w:rPr>
        <w:t>
      N – длительность этапа создания и (или) реконструкции объекта ГЧП в годах;</w:t>
      </w:r>
    </w:p>
    <w:bookmarkEnd w:id="911"/>
    <w:bookmarkStart w:name="z1514" w:id="912"/>
    <w:p>
      <w:pPr>
        <w:spacing w:after="0"/>
        <w:ind w:left="0"/>
        <w:jc w:val="both"/>
      </w:pPr>
      <w:r>
        <w:rPr>
          <w:rFonts w:ascii="Times New Roman"/>
          <w:b w:val="false"/>
          <w:i w:val="false"/>
          <w:color w:val="000000"/>
          <w:sz w:val="28"/>
        </w:rPr>
        <w:t>
      Рt – суммарный размер всех затрат субъектов ГЧП на создания и (или) реконструкции объекта ГЧП в период t создания и (или) реконструкции объекта ГЧП;</w:t>
      </w:r>
    </w:p>
    <w:bookmarkEnd w:id="912"/>
    <w:bookmarkStart w:name="z1515" w:id="913"/>
    <w:p>
      <w:pPr>
        <w:spacing w:after="0"/>
        <w:ind w:left="0"/>
        <w:jc w:val="both"/>
      </w:pPr>
      <w:r>
        <w:rPr>
          <w:rFonts w:ascii="Times New Roman"/>
          <w:b w:val="false"/>
          <w:i w:val="false"/>
          <w:color w:val="000000"/>
          <w:sz w:val="28"/>
        </w:rPr>
        <w:t>
      Pt</w:t>
      </w:r>
      <w:r>
        <w:rPr>
          <w:rFonts w:ascii="Times New Roman"/>
          <w:b w:val="false"/>
          <w:i w:val="false"/>
          <w:color w:val="000000"/>
          <w:vertAlign w:val="subscript"/>
        </w:rPr>
        <w:t>nсд</w:t>
      </w:r>
      <w:r>
        <w:rPr>
          <w:rFonts w:ascii="Times New Roman"/>
          <w:b w:val="false"/>
          <w:i w:val="false"/>
          <w:color w:val="000000"/>
          <w:sz w:val="28"/>
        </w:rPr>
        <w:t xml:space="preserve"> – расходы в период t на:</w:t>
      </w:r>
    </w:p>
    <w:bookmarkEnd w:id="913"/>
    <w:bookmarkStart w:name="z1516" w:id="914"/>
    <w:p>
      <w:pPr>
        <w:spacing w:after="0"/>
        <w:ind w:left="0"/>
        <w:jc w:val="both"/>
      </w:pPr>
      <w:r>
        <w:rPr>
          <w:rFonts w:ascii="Times New Roman"/>
          <w:b w:val="false"/>
          <w:i w:val="false"/>
          <w:color w:val="000000"/>
          <w:sz w:val="28"/>
        </w:rPr>
        <w:t>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p>
    <w:bookmarkEnd w:id="914"/>
    <w:bookmarkStart w:name="z1517" w:id="915"/>
    <w:p>
      <w:pPr>
        <w:spacing w:after="0"/>
        <w:ind w:left="0"/>
        <w:jc w:val="both"/>
      </w:pPr>
      <w:r>
        <w:rPr>
          <w:rFonts w:ascii="Times New Roman"/>
          <w:b w:val="false"/>
          <w:i w:val="false"/>
          <w:color w:val="000000"/>
          <w:sz w:val="28"/>
        </w:rPr>
        <w:t>
      проведение необходимых экспертиз (комплексная вневедомственная экспертиза, технический надзор, авторский надзор и другие), согласно нормативам соответствующей отрасли;</w:t>
      </w:r>
    </w:p>
    <w:bookmarkEnd w:id="915"/>
    <w:bookmarkStart w:name="z1518" w:id="916"/>
    <w:p>
      <w:pPr>
        <w:spacing w:after="0"/>
        <w:ind w:left="0"/>
        <w:jc w:val="both"/>
      </w:pPr>
      <w:r>
        <w:rPr>
          <w:rFonts w:ascii="Times New Roman"/>
          <w:b w:val="false"/>
          <w:i w:val="false"/>
          <w:color w:val="000000"/>
          <w:sz w:val="28"/>
        </w:rPr>
        <w:t>
      получение лицензий, патентов, разрешений и иных документов, предусмотренных в соответствии с действующим законодательством до момента введения объекта ГЧП в эксплуатацию;</w:t>
      </w:r>
    </w:p>
    <w:bookmarkEnd w:id="916"/>
    <w:bookmarkStart w:name="z1519" w:id="917"/>
    <w:p>
      <w:pPr>
        <w:spacing w:after="0"/>
        <w:ind w:left="0"/>
        <w:jc w:val="both"/>
      </w:pPr>
      <w:r>
        <w:rPr>
          <w:rFonts w:ascii="Times New Roman"/>
          <w:b w:val="false"/>
          <w:i w:val="false"/>
          <w:color w:val="000000"/>
          <w:sz w:val="28"/>
        </w:rPr>
        <w:t>
      Pt</w:t>
      </w:r>
      <w:r>
        <w:rPr>
          <w:rFonts w:ascii="Times New Roman"/>
          <w:b w:val="false"/>
          <w:i w:val="false"/>
          <w:color w:val="000000"/>
          <w:vertAlign w:val="subscript"/>
        </w:rPr>
        <w:t>mру</w:t>
      </w:r>
      <w:r>
        <w:rPr>
          <w:rFonts w:ascii="Times New Roman"/>
          <w:b w:val="false"/>
          <w:i w:val="false"/>
          <w:color w:val="000000"/>
          <w:sz w:val="28"/>
        </w:rPr>
        <w:t xml:space="preserve"> – расходы в период t на сырье и материалы, работы и услуги, используемые в создании (строительстве) объекта ГЧП согласно соответствующим стандартам, нормам и правилам;</w:t>
      </w:r>
    </w:p>
    <w:bookmarkEnd w:id="917"/>
    <w:bookmarkStart w:name="z1520" w:id="918"/>
    <w:p>
      <w:pPr>
        <w:spacing w:after="0"/>
        <w:ind w:left="0"/>
        <w:jc w:val="both"/>
      </w:pPr>
      <w:r>
        <w:rPr>
          <w:rFonts w:ascii="Times New Roman"/>
          <w:b w:val="false"/>
          <w:i w:val="false"/>
          <w:color w:val="000000"/>
          <w:sz w:val="28"/>
        </w:rPr>
        <w:t>
      Pt</w:t>
      </w:r>
      <w:r>
        <w:rPr>
          <w:rFonts w:ascii="Times New Roman"/>
          <w:b w:val="false"/>
          <w:i w:val="false"/>
          <w:color w:val="000000"/>
          <w:vertAlign w:val="subscript"/>
        </w:rPr>
        <w:t>ayn</w:t>
      </w:r>
      <w:r>
        <w:rPr>
          <w:rFonts w:ascii="Times New Roman"/>
          <w:b w:val="false"/>
          <w:i w:val="false"/>
          <w:color w:val="000000"/>
          <w:sz w:val="28"/>
        </w:rPr>
        <w:t xml:space="preserve"> – расходы в период t на управление компанией в период создания (строительства) объекта ГЧП, включая технические и административные расходы в пределах нормативных значений в период создания и (или) реконструкции объекта ГЧП, согласно Единому тарифно-квалификационному справочнику работ и профессий рабочих (ЕТКС) и Трудовому кодексу Республики Казахстан;</w:t>
      </w:r>
    </w:p>
    <w:bookmarkEnd w:id="918"/>
    <w:bookmarkStart w:name="z1521" w:id="919"/>
    <w:p>
      <w:pPr>
        <w:spacing w:after="0"/>
        <w:ind w:left="0"/>
        <w:jc w:val="both"/>
      </w:pPr>
      <w:r>
        <w:rPr>
          <w:rFonts w:ascii="Times New Roman"/>
          <w:b w:val="false"/>
          <w:i w:val="false"/>
          <w:color w:val="000000"/>
          <w:sz w:val="28"/>
        </w:rPr>
        <w:t>
      Pt</w:t>
      </w:r>
      <w:r>
        <w:rPr>
          <w:rFonts w:ascii="Times New Roman"/>
          <w:b w:val="false"/>
          <w:i w:val="false"/>
          <w:color w:val="000000"/>
          <w:vertAlign w:val="subscript"/>
        </w:rPr>
        <w:t>фn</w:t>
      </w:r>
      <w:r>
        <w:rPr>
          <w:rFonts w:ascii="Times New Roman"/>
          <w:b w:val="false"/>
          <w:i w:val="false"/>
          <w:color w:val="000000"/>
          <w:sz w:val="28"/>
        </w:rPr>
        <w:t xml:space="preserve"> – расходы в период t на:</w:t>
      </w:r>
    </w:p>
    <w:bookmarkEnd w:id="919"/>
    <w:bookmarkStart w:name="z1522" w:id="920"/>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w:t>
      </w:r>
    </w:p>
    <w:bookmarkEnd w:id="920"/>
    <w:bookmarkStart w:name="z1523" w:id="921"/>
    <w:p>
      <w:pPr>
        <w:spacing w:after="0"/>
        <w:ind w:left="0"/>
        <w:jc w:val="both"/>
      </w:pPr>
      <w:r>
        <w:rPr>
          <w:rFonts w:ascii="Times New Roman"/>
          <w:b w:val="false"/>
          <w:i w:val="false"/>
          <w:color w:val="000000"/>
          <w:sz w:val="28"/>
        </w:rPr>
        <w:t>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по ставкам вознаграждения (средневзвешенные) по выданным кредитам, размещаемых в статистическом бюллетене в разделе "Статистика" на сайте Национального Банка Республики Казахстан (http://www.nationalbank.kz), при привлечении иностранного капитала - расходы по выплате вознаграждений рассчитываются с учетом ставки LIBOR (London Interbank Offered Rate - средневзвешенная процентная ставка по межбанковским кредитам, предоставляемым банками, выступающими на лондонском межбанковском рынке с предложением средств в разных валютах и на разные сроки, далее – LIBOR) и маржи, рассчитываемой по рыночной ставке вознаграждения, установившейся на рынке заемного капитала;</w:t>
      </w:r>
    </w:p>
    <w:bookmarkEnd w:id="921"/>
    <w:bookmarkStart w:name="z1524" w:id="922"/>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и (или) реконструкции объекта ГЧП, которые определяются как уровень инфляции (потребительских цен), прогнозируемый в финансово-экономической модели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Министерства национальной экономики Республики Казахстан (http://economy.gov.kz/kz/) + фиксированная маржа, действующая на протяжении всего срока обращения облигаций;</w:t>
      </w:r>
    </w:p>
    <w:bookmarkEnd w:id="922"/>
    <w:bookmarkStart w:name="z1525" w:id="923"/>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Министерства национальной экономики Республики Казахстан (http://economy.gov.kz/kz/);</w:t>
      </w:r>
    </w:p>
    <w:bookmarkEnd w:id="923"/>
    <w:bookmarkStart w:name="z1526" w:id="924"/>
    <w:p>
      <w:pPr>
        <w:spacing w:after="0"/>
        <w:ind w:left="0"/>
        <w:jc w:val="both"/>
      </w:pPr>
      <w:r>
        <w:rPr>
          <w:rFonts w:ascii="Times New Roman"/>
          <w:b w:val="false"/>
          <w:i w:val="false"/>
          <w:color w:val="000000"/>
          <w:sz w:val="28"/>
        </w:rPr>
        <w:t>
      Pt</w:t>
      </w:r>
      <w:r>
        <w:rPr>
          <w:rFonts w:ascii="Times New Roman"/>
          <w:b w:val="false"/>
          <w:i w:val="false"/>
          <w:color w:val="000000"/>
          <w:vertAlign w:val="subscript"/>
        </w:rPr>
        <w:t>смрах</w:t>
      </w:r>
      <w:r>
        <w:rPr>
          <w:rFonts w:ascii="Times New Roman"/>
          <w:b w:val="false"/>
          <w:i w:val="false"/>
          <w:color w:val="000000"/>
          <w:sz w:val="28"/>
        </w:rPr>
        <w:t xml:space="preserve"> – расходы в период t на все виды страхования, связанные с созданием и (или) реконструкцией объекта ГЧП, включая страхование по поручительству государства по инфраструктурным облигациям, согласно рыночным ценам на услуги страхования по результатам обследования рынка страховых услуг;</w:t>
      </w:r>
    </w:p>
    <w:bookmarkEnd w:id="924"/>
    <w:bookmarkStart w:name="z1527" w:id="925"/>
    <w:p>
      <w:pPr>
        <w:spacing w:after="0"/>
        <w:ind w:left="0"/>
        <w:jc w:val="both"/>
      </w:pPr>
      <w:r>
        <w:rPr>
          <w:rFonts w:ascii="Times New Roman"/>
          <w:b w:val="false"/>
          <w:i w:val="false"/>
          <w:color w:val="000000"/>
          <w:sz w:val="28"/>
        </w:rPr>
        <w:t>
      Pt</w:t>
      </w:r>
      <w:r>
        <w:rPr>
          <w:rFonts w:ascii="Times New Roman"/>
          <w:b w:val="false"/>
          <w:i w:val="false"/>
          <w:color w:val="000000"/>
          <w:vertAlign w:val="subscript"/>
        </w:rPr>
        <w:t>аморm</w:t>
      </w:r>
      <w:r>
        <w:rPr>
          <w:rFonts w:ascii="Times New Roman"/>
          <w:b w:val="false"/>
          <w:i w:val="false"/>
          <w:color w:val="000000"/>
          <w:sz w:val="28"/>
        </w:rPr>
        <w:t xml:space="preserve"> – амортизация, начисляемая в период t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bookmarkEnd w:id="925"/>
    <w:bookmarkStart w:name="z1528" w:id="926"/>
    <w:p>
      <w:pPr>
        <w:spacing w:after="0"/>
        <w:ind w:left="0"/>
        <w:jc w:val="both"/>
      </w:pPr>
      <w:r>
        <w:rPr>
          <w:rFonts w:ascii="Times New Roman"/>
          <w:b w:val="false"/>
          <w:i w:val="false"/>
          <w:color w:val="000000"/>
          <w:sz w:val="28"/>
        </w:rPr>
        <w:t>
      Pt</w:t>
      </w:r>
      <w:r>
        <w:rPr>
          <w:rFonts w:ascii="Times New Roman"/>
          <w:b w:val="false"/>
          <w:i w:val="false"/>
          <w:color w:val="000000"/>
          <w:vertAlign w:val="subscript"/>
        </w:rPr>
        <w:t>прочие</w:t>
      </w:r>
      <w:r>
        <w:rPr>
          <w:rFonts w:ascii="Times New Roman"/>
          <w:b w:val="false"/>
          <w:i w:val="false"/>
          <w:color w:val="000000"/>
          <w:sz w:val="28"/>
        </w:rPr>
        <w:t xml:space="preserve"> – прочие расходы в период t, включающие в себя расходы по:</w:t>
      </w:r>
    </w:p>
    <w:bookmarkEnd w:id="926"/>
    <w:bookmarkStart w:name="z1529" w:id="927"/>
    <w:p>
      <w:pPr>
        <w:spacing w:after="0"/>
        <w:ind w:left="0"/>
        <w:jc w:val="both"/>
      </w:pPr>
      <w:r>
        <w:rPr>
          <w:rFonts w:ascii="Times New Roman"/>
          <w:b w:val="false"/>
          <w:i w:val="false"/>
          <w:color w:val="000000"/>
          <w:sz w:val="28"/>
        </w:rPr>
        <w:t>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сайтах соответствующих финансовых организаций;</w:t>
      </w:r>
    </w:p>
    <w:bookmarkEnd w:id="927"/>
    <w:bookmarkStart w:name="z1530" w:id="928"/>
    <w:p>
      <w:pPr>
        <w:spacing w:after="0"/>
        <w:ind w:left="0"/>
        <w:jc w:val="both"/>
      </w:pPr>
      <w:r>
        <w:rPr>
          <w:rFonts w:ascii="Times New Roman"/>
          <w:b w:val="false"/>
          <w:i w:val="false"/>
          <w:color w:val="000000"/>
          <w:sz w:val="28"/>
        </w:rPr>
        <w:t>
      организации выпуска инфраструктурных облигаций, согласно рыночным ценам на соответствующие услуги по результатам обследования рынка;</w:t>
      </w:r>
    </w:p>
    <w:bookmarkEnd w:id="928"/>
    <w:bookmarkStart w:name="z1531" w:id="929"/>
    <w:p>
      <w:pPr>
        <w:spacing w:after="0"/>
        <w:ind w:left="0"/>
        <w:jc w:val="both"/>
      </w:pPr>
      <w:r>
        <w:rPr>
          <w:rFonts w:ascii="Times New Roman"/>
          <w:b w:val="false"/>
          <w:i w:val="false"/>
          <w:color w:val="000000"/>
          <w:sz w:val="28"/>
        </w:rPr>
        <w:t>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929"/>
    <w:bookmarkStart w:name="z1532" w:id="930"/>
    <w:p>
      <w:pPr>
        <w:spacing w:after="0"/>
        <w:ind w:left="0"/>
        <w:jc w:val="both"/>
      </w:pPr>
      <w:r>
        <w:rPr>
          <w:rFonts w:ascii="Times New Roman"/>
          <w:b w:val="false"/>
          <w:i w:val="false"/>
          <w:color w:val="000000"/>
          <w:sz w:val="28"/>
        </w:rPr>
        <w:t>
      обязательным сборам и платежам, взимаемым уполномоченными государственными органами;</w:t>
      </w:r>
    </w:p>
    <w:bookmarkEnd w:id="930"/>
    <w:bookmarkStart w:name="z1533" w:id="931"/>
    <w:p>
      <w:pPr>
        <w:spacing w:after="0"/>
        <w:ind w:left="0"/>
        <w:jc w:val="both"/>
      </w:pPr>
      <w:r>
        <w:rPr>
          <w:rFonts w:ascii="Times New Roman"/>
          <w:b w:val="false"/>
          <w:i w:val="false"/>
          <w:color w:val="000000"/>
          <w:sz w:val="28"/>
        </w:rPr>
        <w:t>
      аудиторским проверкам, согласно ценовым предложениям аудиторских компаний;</w:t>
      </w:r>
    </w:p>
    <w:bookmarkEnd w:id="931"/>
    <w:bookmarkStart w:name="z1534" w:id="932"/>
    <w:p>
      <w:pPr>
        <w:spacing w:after="0"/>
        <w:ind w:left="0"/>
        <w:jc w:val="both"/>
      </w:pPr>
      <w:r>
        <w:rPr>
          <w:rFonts w:ascii="Times New Roman"/>
          <w:b w:val="false"/>
          <w:i w:val="false"/>
          <w:color w:val="000000"/>
          <w:sz w:val="28"/>
        </w:rPr>
        <w:t>
      иным расходам, связанным с созданием и (или) реконструкцией объекта ГЧП, в объеме не превышающем 1 % от суммы всех вышеперечисленных расходов на создание и (или) реконструкцию объекта ГЧП.</w:t>
      </w:r>
    </w:p>
    <w:bookmarkEnd w:id="932"/>
    <w:bookmarkStart w:name="z1535" w:id="933"/>
    <w:p>
      <w:pPr>
        <w:spacing w:after="0"/>
        <w:ind w:left="0"/>
        <w:jc w:val="both"/>
      </w:pPr>
      <w:r>
        <w:rPr>
          <w:rFonts w:ascii="Times New Roman"/>
          <w:b w:val="false"/>
          <w:i w:val="false"/>
          <w:color w:val="000000"/>
          <w:sz w:val="28"/>
        </w:rPr>
        <w:t xml:space="preserve">
      9. При реконструкции существующего объекта ГЧП стоимость объекта ГЧП равна стоимости, определенной в соответствии со </w:t>
      </w:r>
      <w:r>
        <w:rPr>
          <w:rFonts w:ascii="Times New Roman"/>
          <w:b w:val="false"/>
          <w:i w:val="false"/>
          <w:color w:val="000000"/>
          <w:sz w:val="28"/>
        </w:rPr>
        <w:t>статьями 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25 декабря 2017 года.</w:t>
      </w:r>
    </w:p>
    <w:bookmarkEnd w:id="933"/>
    <w:bookmarkStart w:name="z1536" w:id="934"/>
    <w:p>
      <w:pPr>
        <w:spacing w:after="0"/>
        <w:ind w:left="0"/>
        <w:jc w:val="left"/>
      </w:pPr>
      <w:r>
        <w:rPr>
          <w:rFonts w:ascii="Times New Roman"/>
          <w:b/>
          <w:i w:val="false"/>
          <w:color w:val="000000"/>
        </w:rPr>
        <w:t xml:space="preserve"> Глава 3. Расчет суммарной стоимости государственной поддержки и источников возмещения затрат субъектов ГЧП</w:t>
      </w:r>
    </w:p>
    <w:bookmarkEnd w:id="934"/>
    <w:bookmarkStart w:name="z1537" w:id="935"/>
    <w:p>
      <w:pPr>
        <w:spacing w:after="0"/>
        <w:ind w:left="0"/>
        <w:jc w:val="both"/>
      </w:pPr>
      <w:r>
        <w:rPr>
          <w:rFonts w:ascii="Times New Roman"/>
          <w:b w:val="false"/>
          <w:i w:val="false"/>
          <w:color w:val="000000"/>
          <w:sz w:val="28"/>
        </w:rPr>
        <w:t>
      10. Расчет суммарной стоимости государственной поддержки и источников возмещения затрат субъектов ГЧП производится с использованием финансово-экономической модели (далее – ФЭМ). В целях определения оптимального уровня государственной поддержки и источников возмещения затрат разрабатывается два варианта ФЭМ, а именно базовая ФЭМ и расширенная ФЭМ.</w:t>
      </w:r>
    </w:p>
    <w:bookmarkEnd w:id="935"/>
    <w:bookmarkStart w:name="z1538" w:id="936"/>
    <w:p>
      <w:pPr>
        <w:spacing w:after="0"/>
        <w:ind w:left="0"/>
        <w:jc w:val="both"/>
      </w:pPr>
      <w:r>
        <w:rPr>
          <w:rFonts w:ascii="Times New Roman"/>
          <w:b w:val="false"/>
          <w:i w:val="false"/>
          <w:color w:val="000000"/>
          <w:sz w:val="28"/>
        </w:rPr>
        <w:t>
      11. При разработке базовой ФЭМ используется предположение, что:</w:t>
      </w:r>
    </w:p>
    <w:bookmarkEnd w:id="936"/>
    <w:bookmarkStart w:name="z1539" w:id="937"/>
    <w:p>
      <w:pPr>
        <w:spacing w:after="0"/>
        <w:ind w:left="0"/>
        <w:jc w:val="both"/>
      </w:pPr>
      <w:r>
        <w:rPr>
          <w:rFonts w:ascii="Times New Roman"/>
          <w:b w:val="false"/>
          <w:i w:val="false"/>
          <w:color w:val="000000"/>
          <w:sz w:val="28"/>
        </w:rPr>
        <w:t>
      проект осуществляется при отсутствии государственной поддержки и источников возмещения затрат;</w:t>
      </w:r>
    </w:p>
    <w:bookmarkEnd w:id="937"/>
    <w:bookmarkStart w:name="z1540" w:id="938"/>
    <w:p>
      <w:pPr>
        <w:spacing w:after="0"/>
        <w:ind w:left="0"/>
        <w:jc w:val="both"/>
      </w:pPr>
      <w:r>
        <w:rPr>
          <w:rFonts w:ascii="Times New Roman"/>
          <w:b w:val="false"/>
          <w:i w:val="false"/>
          <w:color w:val="000000"/>
          <w:sz w:val="28"/>
        </w:rPr>
        <w:t xml:space="preserve">
      проект предусматривает реализацию товаров, работ и услуг в процессе эксплуатации объекта ГЧП, в том числе предоставление государственного заказа (государственный образовательный заказ, гарантированный объем бесплатной медицинской помощи и др.). Государственный заказ включается в базовую ФЭМ, если не предусматривается в качестве гарантии потребления. </w:t>
      </w:r>
    </w:p>
    <w:bookmarkEnd w:id="938"/>
    <w:bookmarkStart w:name="z1541" w:id="939"/>
    <w:p>
      <w:pPr>
        <w:spacing w:after="0"/>
        <w:ind w:left="0"/>
        <w:jc w:val="both"/>
      </w:pPr>
      <w:r>
        <w:rPr>
          <w:rFonts w:ascii="Times New Roman"/>
          <w:b w:val="false"/>
          <w:i w:val="false"/>
          <w:color w:val="000000"/>
          <w:sz w:val="28"/>
        </w:rPr>
        <w:t xml:space="preserve">
      В рамках базовой ФЭМ вычисляется чистая приведенная стоимость проекта без учета мер финансовой поддержки (далее – базовая NPV). </w:t>
      </w:r>
    </w:p>
    <w:bookmarkEnd w:id="939"/>
    <w:bookmarkStart w:name="z1542" w:id="940"/>
    <w:p>
      <w:pPr>
        <w:spacing w:after="0"/>
        <w:ind w:left="0"/>
        <w:jc w:val="both"/>
      </w:pPr>
      <w:r>
        <w:rPr>
          <w:rFonts w:ascii="Times New Roman"/>
          <w:b w:val="false"/>
          <w:i w:val="false"/>
          <w:color w:val="000000"/>
          <w:sz w:val="28"/>
        </w:rPr>
        <w:t>
      12. При расчете базовой NPV соблюдаются следующие требования и предположения:</w:t>
      </w:r>
    </w:p>
    <w:bookmarkEnd w:id="940"/>
    <w:bookmarkStart w:name="z1543" w:id="941"/>
    <w:p>
      <w:pPr>
        <w:spacing w:after="0"/>
        <w:ind w:left="0"/>
        <w:jc w:val="both"/>
      </w:pPr>
      <w:r>
        <w:rPr>
          <w:rFonts w:ascii="Times New Roman"/>
          <w:b w:val="false"/>
          <w:i w:val="false"/>
          <w:color w:val="000000"/>
          <w:sz w:val="28"/>
        </w:rPr>
        <w:t>
      1) проект финансируется только из коммерческих источников по рыночной стоимости заимствования (процентной ставке);</w:t>
      </w:r>
    </w:p>
    <w:bookmarkEnd w:id="941"/>
    <w:bookmarkStart w:name="z1544" w:id="942"/>
    <w:p>
      <w:pPr>
        <w:spacing w:after="0"/>
        <w:ind w:left="0"/>
        <w:jc w:val="both"/>
      </w:pPr>
      <w:r>
        <w:rPr>
          <w:rFonts w:ascii="Times New Roman"/>
          <w:b w:val="false"/>
          <w:i w:val="false"/>
          <w:color w:val="000000"/>
          <w:sz w:val="28"/>
        </w:rPr>
        <w:t>
      2) меры финансовой поддержки не предоставляются;</w:t>
      </w:r>
    </w:p>
    <w:bookmarkEnd w:id="942"/>
    <w:bookmarkStart w:name="z1545" w:id="943"/>
    <w:p>
      <w:pPr>
        <w:spacing w:after="0"/>
        <w:ind w:left="0"/>
        <w:jc w:val="both"/>
      </w:pPr>
      <w:r>
        <w:rPr>
          <w:rFonts w:ascii="Times New Roman"/>
          <w:b w:val="false"/>
          <w:i w:val="false"/>
          <w:color w:val="000000"/>
          <w:sz w:val="28"/>
        </w:rPr>
        <w:t>
      3) допускается наличие отрицательной базовой NPV.</w:t>
      </w:r>
    </w:p>
    <w:bookmarkEnd w:id="943"/>
    <w:bookmarkStart w:name="z1546" w:id="944"/>
    <w:p>
      <w:pPr>
        <w:spacing w:after="0"/>
        <w:ind w:left="0"/>
        <w:jc w:val="both"/>
      </w:pPr>
      <w:r>
        <w:rPr>
          <w:rFonts w:ascii="Times New Roman"/>
          <w:b w:val="false"/>
          <w:i w:val="false"/>
          <w:color w:val="000000"/>
          <w:sz w:val="28"/>
        </w:rPr>
        <w:t>
      13. Расширенная ФЭМ разрабатывается на основе базовой ФЭМ с учетом предоставления государственной поддержки и источников возмещения затрат. Расширенная ФЭМ разрабатывается путем включения в базовую ФЭМ мер государственной поддержки и источников возмещения затрат с целью обеспечения коммерческой эффективности проекта ГЧП.</w:t>
      </w:r>
    </w:p>
    <w:bookmarkEnd w:id="944"/>
    <w:bookmarkStart w:name="z1547" w:id="945"/>
    <w:p>
      <w:pPr>
        <w:spacing w:after="0"/>
        <w:ind w:left="0"/>
        <w:jc w:val="both"/>
      </w:pPr>
      <w:r>
        <w:rPr>
          <w:rFonts w:ascii="Times New Roman"/>
          <w:b w:val="false"/>
          <w:i w:val="false"/>
          <w:color w:val="000000"/>
          <w:sz w:val="28"/>
        </w:rPr>
        <w:t>
      14. При разработке расширенной ФЭМ в целях определения оптимальной схемы реализации проекта ГЧП разработчиком рассматривается возможность применения различных видов государственной поддержки и источников возмещения затрат субъектов ГЧП с соблюдением требований Закона, с учетом установленных лимитов государственных обязательств по проектам ГЧП, в том числе государственных концессионных обязательств, соотношения выгод и затрат, институциональной схемы и других особенностей проекта ГЧП.</w:t>
      </w:r>
    </w:p>
    <w:bookmarkEnd w:id="945"/>
    <w:bookmarkStart w:name="z1548" w:id="946"/>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288 Предпринимательского кодекса Республики Казахстан от 29 октября 2015 года оценка государственных натурных грантов осуществляется по их рыночной стоимости в порядке, установленном законодательством Республики Казахстан об оценочной деятельности. </w:t>
      </w:r>
    </w:p>
    <w:bookmarkEnd w:id="946"/>
    <w:bookmarkStart w:name="z1549" w:id="947"/>
    <w:p>
      <w:pPr>
        <w:spacing w:after="0"/>
        <w:ind w:left="0"/>
        <w:jc w:val="both"/>
      </w:pPr>
      <w:r>
        <w:rPr>
          <w:rFonts w:ascii="Times New Roman"/>
          <w:b w:val="false"/>
          <w:i w:val="false"/>
          <w:color w:val="000000"/>
          <w:sz w:val="28"/>
        </w:rPr>
        <w:t>
      16.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оценочной деятельности.</w:t>
      </w:r>
    </w:p>
    <w:bookmarkEnd w:id="947"/>
    <w:bookmarkStart w:name="z1550" w:id="948"/>
    <w:p>
      <w:pPr>
        <w:spacing w:after="0"/>
        <w:ind w:left="0"/>
        <w:jc w:val="both"/>
      </w:pPr>
      <w:r>
        <w:rPr>
          <w:rFonts w:ascii="Times New Roman"/>
          <w:b w:val="false"/>
          <w:i w:val="false"/>
          <w:color w:val="000000"/>
          <w:sz w:val="28"/>
        </w:rPr>
        <w:t>
      17. Стоимость поручительства государства по инфраструктурным облигациям в рамках договоров ГЧП является стоимостью исполнения поручительства и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реализации проекта ГЧП, начисленного за 1 период начисления и 6 месяцев:</w:t>
      </w:r>
    </w:p>
    <w:bookmarkEnd w:id="948"/>
    <w:bookmarkStart w:name="z1551"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307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2" w:id="950"/>
    <w:p>
      <w:pPr>
        <w:spacing w:after="0"/>
        <w:ind w:left="0"/>
        <w:jc w:val="both"/>
      </w:pPr>
      <w:r>
        <w:rPr>
          <w:rFonts w:ascii="Times New Roman"/>
          <w:b w:val="false"/>
          <w:i w:val="false"/>
          <w:color w:val="000000"/>
          <w:sz w:val="28"/>
        </w:rPr>
        <w:t>
      где:</w:t>
      </w:r>
    </w:p>
    <w:bookmarkEnd w:id="950"/>
    <w:bookmarkStart w:name="z1553" w:id="951"/>
    <w:p>
      <w:pPr>
        <w:spacing w:after="0"/>
        <w:ind w:left="0"/>
        <w:jc w:val="both"/>
      </w:pPr>
      <w:r>
        <w:rPr>
          <w:rFonts w:ascii="Times New Roman"/>
          <w:b w:val="false"/>
          <w:i w:val="false"/>
          <w:color w:val="000000"/>
          <w:sz w:val="28"/>
        </w:rPr>
        <w:t>
      P – стоимость государственной поддержки в рамках поручительства государства по инфраструктурным облигациям;</w:t>
      </w:r>
    </w:p>
    <w:bookmarkEnd w:id="951"/>
    <w:bookmarkStart w:name="z1554" w:id="952"/>
    <w:p>
      <w:pPr>
        <w:spacing w:after="0"/>
        <w:ind w:left="0"/>
        <w:jc w:val="both"/>
      </w:pPr>
      <w:r>
        <w:rPr>
          <w:rFonts w:ascii="Times New Roman"/>
          <w:b w:val="false"/>
          <w:i w:val="false"/>
          <w:color w:val="000000"/>
          <w:sz w:val="28"/>
        </w:rPr>
        <w:t>
      D – сумма основного долга;</w:t>
      </w:r>
    </w:p>
    <w:bookmarkEnd w:id="952"/>
    <w:bookmarkStart w:name="z1555" w:id="953"/>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bookmarkEnd w:id="953"/>
    <w:bookmarkStart w:name="z1556" w:id="954"/>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End w:id="954"/>
    <w:bookmarkStart w:name="z1557" w:id="955"/>
    <w:p>
      <w:pPr>
        <w:spacing w:after="0"/>
        <w:ind w:left="0"/>
        <w:jc w:val="both"/>
      </w:pPr>
      <w:r>
        <w:rPr>
          <w:rFonts w:ascii="Times New Roman"/>
          <w:b w:val="false"/>
          <w:i w:val="false"/>
          <w:color w:val="000000"/>
          <w:sz w:val="28"/>
        </w:rPr>
        <w:t>
      18.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реализации проекта ГЧП, начисленного за 1 период начисления и 1 месяц, либо за период в соответствии с условиями договора:</w:t>
      </w:r>
    </w:p>
    <w:bookmarkEnd w:id="955"/>
    <w:bookmarkStart w:name="z1558" w:id="956"/>
    <w:p>
      <w:pPr>
        <w:spacing w:after="0"/>
        <w:ind w:left="0"/>
        <w:jc w:val="both"/>
      </w:pPr>
      <w:r>
        <w:rPr>
          <w:rFonts w:ascii="Times New Roman"/>
          <w:b w:val="false"/>
          <w:i w:val="false"/>
          <w:color w:val="000000"/>
          <w:sz w:val="28"/>
        </w:rPr>
        <w:t xml:space="preserve">
      </w:t>
      </w:r>
    </w:p>
    <w:bookmarkEnd w:id="956"/>
    <w:p>
      <w:pPr>
        <w:spacing w:after="0"/>
        <w:ind w:left="0"/>
        <w:jc w:val="both"/>
      </w:pPr>
      <w:r>
        <w:drawing>
          <wp:inline distT="0" distB="0" distL="0" distR="0">
            <wp:extent cx="2705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9" w:id="957"/>
    <w:p>
      <w:pPr>
        <w:spacing w:after="0"/>
        <w:ind w:left="0"/>
        <w:jc w:val="both"/>
      </w:pPr>
      <w:r>
        <w:rPr>
          <w:rFonts w:ascii="Times New Roman"/>
          <w:b w:val="false"/>
          <w:i w:val="false"/>
          <w:color w:val="000000"/>
          <w:sz w:val="28"/>
        </w:rPr>
        <w:t>
      где:</w:t>
      </w:r>
    </w:p>
    <w:bookmarkEnd w:id="957"/>
    <w:bookmarkStart w:name="z1560" w:id="958"/>
    <w:p>
      <w:pPr>
        <w:spacing w:after="0"/>
        <w:ind w:left="0"/>
        <w:jc w:val="both"/>
      </w:pPr>
      <w:r>
        <w:rPr>
          <w:rFonts w:ascii="Times New Roman"/>
          <w:b w:val="false"/>
          <w:i w:val="false"/>
          <w:color w:val="000000"/>
          <w:sz w:val="28"/>
        </w:rPr>
        <w:t>
      G – стоимость государственных гарантий;</w:t>
      </w:r>
    </w:p>
    <w:bookmarkEnd w:id="958"/>
    <w:bookmarkStart w:name="z1561" w:id="959"/>
    <w:p>
      <w:pPr>
        <w:spacing w:after="0"/>
        <w:ind w:left="0"/>
        <w:jc w:val="both"/>
      </w:pPr>
      <w:r>
        <w:rPr>
          <w:rFonts w:ascii="Times New Roman"/>
          <w:b w:val="false"/>
          <w:i w:val="false"/>
          <w:color w:val="000000"/>
          <w:sz w:val="28"/>
        </w:rPr>
        <w:t>
      L – сумма основного долга по займу, гарантируемому государством;</w:t>
      </w:r>
    </w:p>
    <w:bookmarkEnd w:id="959"/>
    <w:bookmarkStart w:name="z1562" w:id="960"/>
    <w:p>
      <w:pPr>
        <w:spacing w:after="0"/>
        <w:ind w:left="0"/>
        <w:jc w:val="both"/>
      </w:pPr>
      <w:r>
        <w:rPr>
          <w:rFonts w:ascii="Times New Roman"/>
          <w:b w:val="false"/>
          <w:i w:val="false"/>
          <w:color w:val="000000"/>
          <w:sz w:val="28"/>
        </w:rPr>
        <w:t xml:space="preserve">
      s – наиболее высокая прогнозируемая на период реализации проекта ГЧП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 (для займов в иностранной валюте), верхняя граница процентного коридора базовой ставки, установленной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Казахстан",+1% (для займов в национальной валюте);</w:t>
      </w:r>
    </w:p>
    <w:bookmarkEnd w:id="960"/>
    <w:bookmarkStart w:name="z1563" w:id="961"/>
    <w:p>
      <w:pPr>
        <w:spacing w:after="0"/>
        <w:ind w:left="0"/>
        <w:jc w:val="both"/>
      </w:pPr>
      <w:r>
        <w:rPr>
          <w:rFonts w:ascii="Times New Roman"/>
          <w:b w:val="false"/>
          <w:i w:val="false"/>
          <w:color w:val="000000"/>
          <w:sz w:val="28"/>
        </w:rPr>
        <w:t>
      t – количество периодов начисления вознаграждения по займу, гарантируемому государством, в календарном году.</w:t>
      </w:r>
    </w:p>
    <w:bookmarkEnd w:id="961"/>
    <w:bookmarkStart w:name="z1564" w:id="962"/>
    <w:p>
      <w:pPr>
        <w:spacing w:after="0"/>
        <w:ind w:left="0"/>
        <w:jc w:val="both"/>
      </w:pPr>
      <w:r>
        <w:rPr>
          <w:rFonts w:ascii="Times New Roman"/>
          <w:b w:val="false"/>
          <w:i w:val="false"/>
          <w:color w:val="000000"/>
          <w:sz w:val="28"/>
        </w:rPr>
        <w:t>
      19. Сумма софинансирования проекта ГЧП равна совокупной величине расходов, производимых из государственного бюджета в течение периода строительства, создания, реконструкции, модернизации объекта ГЧП.</w:t>
      </w:r>
    </w:p>
    <w:bookmarkEnd w:id="962"/>
    <w:bookmarkStart w:name="z1565" w:id="963"/>
    <w:p>
      <w:pPr>
        <w:spacing w:after="0"/>
        <w:ind w:left="0"/>
        <w:jc w:val="both"/>
      </w:pPr>
      <w:r>
        <w:rPr>
          <w:rFonts w:ascii="Times New Roman"/>
          <w:b w:val="false"/>
          <w:i w:val="false"/>
          <w:color w:val="000000"/>
          <w:sz w:val="28"/>
        </w:rPr>
        <w:t>
      20. Сумма компенсации инвестиционных затрат по проекту ГЧП (далее – КИЗ) равна совокупной величине платежей в течение периода эксплуатации объекта ГЧП.</w:t>
      </w:r>
    </w:p>
    <w:bookmarkEnd w:id="963"/>
    <w:bookmarkStart w:name="z1566" w:id="964"/>
    <w:p>
      <w:pPr>
        <w:spacing w:after="0"/>
        <w:ind w:left="0"/>
        <w:jc w:val="both"/>
      </w:pPr>
      <w:r>
        <w:rPr>
          <w:rFonts w:ascii="Times New Roman"/>
          <w:b w:val="false"/>
          <w:i w:val="false"/>
          <w:color w:val="000000"/>
          <w:sz w:val="28"/>
        </w:rPr>
        <w:t>
      21. При расчете суммы компенсации операционных затрат по проекту ГЧП учитываются следующие группы операционных затрат:</w:t>
      </w:r>
    </w:p>
    <w:bookmarkEnd w:id="964"/>
    <w:bookmarkStart w:name="z1567" w:id="965"/>
    <w:p>
      <w:pPr>
        <w:spacing w:after="0"/>
        <w:ind w:left="0"/>
        <w:jc w:val="both"/>
      </w:pPr>
      <w:r>
        <w:rPr>
          <w:rFonts w:ascii="Times New Roman"/>
          <w:b w:val="false"/>
          <w:i w:val="false"/>
          <w:color w:val="000000"/>
          <w:sz w:val="28"/>
        </w:rPr>
        <w:t xml:space="preserve">
      1) затраты на содержание и эксплуатацию инженерного и технологического оборудования объекта ГЧП; </w:t>
      </w:r>
    </w:p>
    <w:bookmarkEnd w:id="965"/>
    <w:bookmarkStart w:name="z1568" w:id="966"/>
    <w:p>
      <w:pPr>
        <w:spacing w:after="0"/>
        <w:ind w:left="0"/>
        <w:jc w:val="both"/>
      </w:pPr>
      <w:r>
        <w:rPr>
          <w:rFonts w:ascii="Times New Roman"/>
          <w:b w:val="false"/>
          <w:i w:val="false"/>
          <w:color w:val="000000"/>
          <w:sz w:val="28"/>
        </w:rPr>
        <w:t xml:space="preserve">
      2) затраты на содержание зданий (сооружений) и территорий объекта ГЧП; </w:t>
      </w:r>
    </w:p>
    <w:bookmarkEnd w:id="966"/>
    <w:bookmarkStart w:name="z1569" w:id="967"/>
    <w:p>
      <w:pPr>
        <w:spacing w:after="0"/>
        <w:ind w:left="0"/>
        <w:jc w:val="both"/>
      </w:pPr>
      <w:r>
        <w:rPr>
          <w:rFonts w:ascii="Times New Roman"/>
          <w:b w:val="false"/>
          <w:i w:val="false"/>
          <w:color w:val="000000"/>
          <w:sz w:val="28"/>
        </w:rPr>
        <w:t>
      3) административные затраты (оплату труда административно-управленческого персонала; расходы по страхованию; текущие расходы субъекта ГЧП (банковские услуги, услуги связи, охранные услуги);</w:t>
      </w:r>
    </w:p>
    <w:bookmarkEnd w:id="967"/>
    <w:bookmarkStart w:name="z1570" w:id="968"/>
    <w:p>
      <w:pPr>
        <w:spacing w:after="0"/>
        <w:ind w:left="0"/>
        <w:jc w:val="both"/>
      </w:pPr>
      <w:r>
        <w:rPr>
          <w:rFonts w:ascii="Times New Roman"/>
          <w:b w:val="false"/>
          <w:i w:val="false"/>
          <w:color w:val="000000"/>
          <w:sz w:val="28"/>
        </w:rPr>
        <w:t>
      4) расходы по налогам;</w:t>
      </w:r>
    </w:p>
    <w:bookmarkEnd w:id="968"/>
    <w:bookmarkStart w:name="z1571" w:id="969"/>
    <w:p>
      <w:pPr>
        <w:spacing w:after="0"/>
        <w:ind w:left="0"/>
        <w:jc w:val="both"/>
      </w:pPr>
      <w:r>
        <w:rPr>
          <w:rFonts w:ascii="Times New Roman"/>
          <w:b w:val="false"/>
          <w:i w:val="false"/>
          <w:color w:val="000000"/>
          <w:sz w:val="28"/>
        </w:rPr>
        <w:t>
      5) расходы по страхованию;</w:t>
      </w:r>
    </w:p>
    <w:bookmarkEnd w:id="969"/>
    <w:bookmarkStart w:name="z1572" w:id="970"/>
    <w:p>
      <w:pPr>
        <w:spacing w:after="0"/>
        <w:ind w:left="0"/>
        <w:jc w:val="both"/>
      </w:pPr>
      <w:r>
        <w:rPr>
          <w:rFonts w:ascii="Times New Roman"/>
          <w:b w:val="false"/>
          <w:i w:val="false"/>
          <w:color w:val="000000"/>
          <w:sz w:val="28"/>
        </w:rPr>
        <w:t xml:space="preserve">
      6) расходы по обслуживанию займов; </w:t>
      </w:r>
    </w:p>
    <w:bookmarkEnd w:id="970"/>
    <w:bookmarkStart w:name="z1573" w:id="971"/>
    <w:p>
      <w:pPr>
        <w:spacing w:after="0"/>
        <w:ind w:left="0"/>
        <w:jc w:val="both"/>
      </w:pPr>
      <w:r>
        <w:rPr>
          <w:rFonts w:ascii="Times New Roman"/>
          <w:b w:val="false"/>
          <w:i w:val="false"/>
          <w:color w:val="000000"/>
          <w:sz w:val="28"/>
        </w:rPr>
        <w:t>
      7) прочие операционные затраты, в том числе: текущий ремонт; средний ремонт; материальные расходы (например, сырье необходимое для эксплуатации объекта ГЧП, такие как топливо, запасные части оборудований, мелкий ремонт оборудования); натуральные нормы или материальные запасы, необходимые для функционирования объекта ГЧП, такие отраслевые расходы, как: спецодежда; стоимость питания, на объектах ГЧП, финансируемые из республиканского и местного бюджетов; необходимое инвентарное имущество на объектах ГЧП.</w:t>
      </w:r>
    </w:p>
    <w:bookmarkEnd w:id="971"/>
    <w:bookmarkStart w:name="z1574" w:id="972"/>
    <w:p>
      <w:pPr>
        <w:spacing w:after="0"/>
        <w:ind w:left="0"/>
        <w:jc w:val="both"/>
      </w:pPr>
      <w:r>
        <w:rPr>
          <w:rFonts w:ascii="Times New Roman"/>
          <w:b w:val="false"/>
          <w:i w:val="false"/>
          <w:color w:val="000000"/>
          <w:sz w:val="28"/>
        </w:rPr>
        <w:t xml:space="preserve">
      22. Расходы по капитальному ремонту объекта ГЧП учитываются в рамках одного из следующих источников возмещения затрат и получения доходов субъектов ГЧП: </w:t>
      </w:r>
    </w:p>
    <w:bookmarkEnd w:id="972"/>
    <w:bookmarkStart w:name="z1575" w:id="973"/>
    <w:p>
      <w:pPr>
        <w:spacing w:after="0"/>
        <w:ind w:left="0"/>
        <w:jc w:val="both"/>
      </w:pPr>
      <w:r>
        <w:rPr>
          <w:rFonts w:ascii="Times New Roman"/>
          <w:b w:val="false"/>
          <w:i w:val="false"/>
          <w:color w:val="000000"/>
          <w:sz w:val="28"/>
        </w:rPr>
        <w:t>
      1) вознаграждение за осуществление управления объектом ГЧП, находящимся в государственной собственности, а также арендная плата за пользование объектом ГЧП;</w:t>
      </w:r>
    </w:p>
    <w:bookmarkEnd w:id="973"/>
    <w:bookmarkStart w:name="z1576" w:id="974"/>
    <w:p>
      <w:pPr>
        <w:spacing w:after="0"/>
        <w:ind w:left="0"/>
        <w:jc w:val="both"/>
      </w:pPr>
      <w:r>
        <w:rPr>
          <w:rFonts w:ascii="Times New Roman"/>
          <w:b w:val="false"/>
          <w:i w:val="false"/>
          <w:color w:val="000000"/>
          <w:sz w:val="28"/>
        </w:rPr>
        <w:t>
      2) плата за доступность;</w:t>
      </w:r>
    </w:p>
    <w:bookmarkEnd w:id="974"/>
    <w:bookmarkStart w:name="z1577" w:id="975"/>
    <w:p>
      <w:pPr>
        <w:spacing w:after="0"/>
        <w:ind w:left="0"/>
        <w:jc w:val="both"/>
      </w:pPr>
      <w:r>
        <w:rPr>
          <w:rFonts w:ascii="Times New Roman"/>
          <w:b w:val="false"/>
          <w:i w:val="false"/>
          <w:color w:val="000000"/>
          <w:sz w:val="28"/>
        </w:rPr>
        <w:t>
      3) субсидии от государства в случаях, установленных законодательством Республики Казахстан.</w:t>
      </w:r>
    </w:p>
    <w:bookmarkEnd w:id="975"/>
    <w:bookmarkStart w:name="z1578" w:id="976"/>
    <w:p>
      <w:pPr>
        <w:spacing w:after="0"/>
        <w:ind w:left="0"/>
        <w:jc w:val="both"/>
      </w:pPr>
      <w:r>
        <w:rPr>
          <w:rFonts w:ascii="Times New Roman"/>
          <w:b w:val="false"/>
          <w:i w:val="false"/>
          <w:color w:val="000000"/>
          <w:sz w:val="28"/>
        </w:rPr>
        <w:t>
      23. Плата за доступность состоит из:</w:t>
      </w:r>
    </w:p>
    <w:bookmarkEnd w:id="976"/>
    <w:bookmarkStart w:name="z1579" w:id="977"/>
    <w:p>
      <w:pPr>
        <w:spacing w:after="0"/>
        <w:ind w:left="0"/>
        <w:jc w:val="both"/>
      </w:pPr>
      <w:r>
        <w:rPr>
          <w:rFonts w:ascii="Times New Roman"/>
          <w:b w:val="false"/>
          <w:i w:val="false"/>
          <w:color w:val="000000"/>
          <w:sz w:val="28"/>
        </w:rPr>
        <w:t>
      суммы компенсации операционных затрат;</w:t>
      </w:r>
    </w:p>
    <w:bookmarkEnd w:id="977"/>
    <w:bookmarkStart w:name="z1580" w:id="978"/>
    <w:p>
      <w:pPr>
        <w:spacing w:after="0"/>
        <w:ind w:left="0"/>
        <w:jc w:val="both"/>
      </w:pPr>
      <w:r>
        <w:rPr>
          <w:rFonts w:ascii="Times New Roman"/>
          <w:b w:val="false"/>
          <w:i w:val="false"/>
          <w:color w:val="000000"/>
          <w:sz w:val="28"/>
        </w:rPr>
        <w:t>
      суммы вознаграждения частному партнеру за обеспечение им качественных характеристик объекта ГЧП, а также доступности объекта ГЧП исходя из индивидуальных технико-экономических параметров объекта ГЧП.</w:t>
      </w:r>
    </w:p>
    <w:bookmarkEnd w:id="978"/>
    <w:bookmarkStart w:name="z1581" w:id="979"/>
    <w:p>
      <w:pPr>
        <w:spacing w:after="0"/>
        <w:ind w:left="0"/>
        <w:jc w:val="both"/>
      </w:pPr>
      <w:r>
        <w:rPr>
          <w:rFonts w:ascii="Times New Roman"/>
          <w:b w:val="false"/>
          <w:i w:val="false"/>
          <w:color w:val="000000"/>
          <w:sz w:val="28"/>
        </w:rPr>
        <w:t>
      Совместно с платой за доступность допускается выделение других мер государственной поддержки и выплат из государственного бюджета, указанные в пункте 3 настоящей Методики.</w:t>
      </w:r>
    </w:p>
    <w:bookmarkEnd w:id="979"/>
    <w:bookmarkStart w:name="z1582" w:id="980"/>
    <w:p>
      <w:pPr>
        <w:spacing w:after="0"/>
        <w:ind w:left="0"/>
        <w:jc w:val="both"/>
      </w:pPr>
      <w:r>
        <w:rPr>
          <w:rFonts w:ascii="Times New Roman"/>
          <w:b w:val="false"/>
          <w:i w:val="false"/>
          <w:color w:val="000000"/>
          <w:sz w:val="28"/>
        </w:rPr>
        <w:t>
      24. Арендная плата применяется в договорах ГЧП, предусматривающих имущественный найм объекта ГЧП, находящегося в государственной или частной собственности, а также передачу объекта ГЧП в лизинг.</w:t>
      </w:r>
    </w:p>
    <w:bookmarkEnd w:id="9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