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f95d" w14:textId="11df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2018 года № 180. Зарегистрирован в Министерстве юстиции Республики Казахстан 14 марта 2018 года № 16603.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"О таможенном регулировании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15.09.2021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2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Правила подтверждения наличия оснований для предоставления отсрочки или рассрочки уплаты ввозных таможенных пошлин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2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форму решения о предоставлении отсрочки или рассрочки уплаты ввозных таможенных пошлин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форму решения об отказе в предоставлении отсрочки или рассрочки уплаты ввозных таможенных пошлин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15.09.2021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июля 2015 года № 398 "Об утверждении Перечня документов, необходимых для принятия решения о предоставлении отсрочки или рассрочки уплаты таможенных пошлин" (зарегистрирован в Реестре государственной регистрации нормативных правовых актов под № 11918, опубликован 9 сентября 2015 года в информационно-правовой системе "Әділет").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2),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февраля 2018 года 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февраля 2018 года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февраля 2018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февраля 2018 года № 180 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подтверждения наличия оснований для предоставления отсрочки или рассрочки уплаты ввозных таможенных пошлин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29.09.2020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наличия оснований для предоставления отсрочки или рассрочки уплаты ввозных таможенных пошлин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"О таможенном регулировании в Республике Казахстан"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"Изменение сроков уплаты ввозных таможенных пошлин" (далее – государственная услуга).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15.09.2021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органами Комитета государственных доходов Министерства финансов Республики Казахстан по областям, городам республиканского значения и столицы (далее – услугодатель).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1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"Изменение сроков уплаты ввозных таможенных пошлин"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0"/>
    <w:bookmarkStart w:name="z1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или юридические лица (далее – услугополучатель) для получения государственной услуги направляют через Государственную корпорацию заявление о принятии решения о предоставлении отсрочки или рассрочки уплаты ввозных таможенных пошлин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согласно перечню, предусмотренному пунктом 8 Перечня.</w:t>
      </w:r>
    </w:p>
    <w:bookmarkEnd w:id="21"/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Законом.</w:t>
      </w:r>
    </w:p>
    <w:bookmarkEnd w:id="22"/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содержащихся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 "электронного правительства" (далее – портал) в форме электронных документов, удостоверенных электронной цифровой подписью уполномоченных должностных лиц.</w:t>
      </w:r>
    </w:p>
    <w:bookmarkEnd w:id="23"/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 не требуется в случае получения информации, содержащейся в них, из государственных информационных систем и (или) из формы сведений.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Срок рассмотрения документов и выдача результата оказания государственной услуги составляет не более 5 (пяти) рабочих дней со дня их поступления.</w:t>
      </w:r>
    </w:p>
    <w:bookmarkEnd w:id="25"/>
    <w:bookmarkStart w:name="z2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полного пакета документов в Государственную корпорацию в явочном порядке на бумажном носителе:</w:t>
      </w:r>
    </w:p>
    <w:bookmarkEnd w:id="26"/>
    <w:bookmarkStart w:name="z2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 принимает, проверяет и регистрирует документы, представленные услугополучателем в Государственную корпорацию, и выдает расписку об их приеме – в течение 15 (пятнадцати) минут;</w:t>
      </w:r>
    </w:p>
    <w:bookmarkEnd w:id="27"/>
    <w:bookmarkStart w:name="z2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документы услугодателю через курьерскую, и (или) почтовую связь, и (или) посредством информационной системы – в течение 1 (одного) рабочего дня;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Перечня, а также документов с истекшим сроком действия работник Государственной корпорации отказывает в приеме заявления,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 на бумажном носителе, день приема заявлений и документов не входит в срок оказания государственной услуги.</w:t>
      </w:r>
    </w:p>
    <w:bookmarkStart w:name="z2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принимает документы, представленные курьерской, и (или) почтовой связью, и (или) посредством информационной системы, регистрирует в ЕСЭДО – в течение 4 (четырех) часов и передает пакет документов для рассмотрения руководителю услугодателя либо исполняющему его обязанности, который определяет ответственного исполнителя услугодателя.</w:t>
      </w:r>
    </w:p>
    <w:bookmarkEnd w:id="29"/>
    <w:bookmarkStart w:name="z2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исполнителем услугодателя в сроки, указанные в части первой пункта 4 настоящих Правил, проверяется соответствие сведений, указанных в заявлении и (или) представленных документов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настоящими Правилами.</w:t>
      </w:r>
    </w:p>
    <w:bookmarkEnd w:id="30"/>
    <w:bookmarkStart w:name="z2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необходимых для оказания государственной услуги в соответствии с настоящими Правилами, работник услугодателя в течение 2 (двух) рабочих дней со дня поступления указывает услугополучателю, каким требованиям не соответствует представленный пакет документов и срок приведения его в соответствие.</w:t>
      </w:r>
    </w:p>
    <w:bookmarkEnd w:id="31"/>
    <w:bookmarkStart w:name="z2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дня. </w:t>
      </w:r>
    </w:p>
    <w:bookmarkEnd w:id="32"/>
    <w:bookmarkStart w:name="z2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заявления.</w:t>
      </w:r>
    </w:p>
    <w:bookmarkEnd w:id="33"/>
    <w:bookmarkStart w:name="z2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4"/>
    <w:bookmarkStart w:name="z2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5"/>
    <w:bookmarkStart w:name="z2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составляется протокол и услугодатель выдает разрешение либо мотивированный отказ в оказании государственной услуги.</w:t>
      </w:r>
    </w:p>
    <w:bookmarkEnd w:id="36"/>
    <w:bookmarkStart w:name="z3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ходатайства услугополучателя процедура заслушивания может не проводиться.</w:t>
      </w:r>
    </w:p>
    <w:bookmarkEnd w:id="37"/>
    <w:bookmarkStart w:name="z3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решение о предоставлении отсрочки или рассрочки уплаты ввозных таможенных пошлин, либо решение об отказе в предоставлении отсрочки или рассрочки уплаты ввозных пошлин в случаях и по основаниям, указанным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3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результат оказания государственной услуги руководителю услугодателя либо лицу, исполняющему его обязанности.</w:t>
      </w:r>
    </w:p>
    <w:bookmarkEnd w:id="39"/>
    <w:bookmarkStart w:name="z3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подписывается руководителем услугодателя либо лицом, исполняющим его обязанности, и направляется через курьерскую, и (или) почтовую связь, и (или) посредством информационной системы в Государственную корпорацию.</w:t>
      </w:r>
    </w:p>
    <w:bookmarkEnd w:id="40"/>
    <w:bookmarkStart w:name="z3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результат оказания государственной услуги – в течение 1 (одного) рабочего дня.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15.09.2021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с изменениями, внесенными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порядок внесения данных в информационную систему мониторинга оказания государственных услуг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после регистрации в Министерстве юстиции Республики Казахстан направляет информацию о внесенных изменениях и (или) дополнениях в Единый контакт-центр и Государственную корпорацию посредством системы электронного документооборота.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лиц, Государственной корпорации и (или) ее работников по вопросам оказания государственной услуги</w:t>
      </w:r>
    </w:p>
    <w:bookmarkEnd w:id="43"/>
    <w:bookmarkStart w:name="z1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 несогласия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законодательством Республики Казахстан: </w:t>
      </w:r>
    </w:p>
    <w:bookmarkEnd w:id="44"/>
    <w:bookmarkStart w:name="z3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45"/>
    <w:bookmarkStart w:name="z3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 осуществляющего руководство в сфере обеспечения поступлений налогов и платежей в бюджет;</w:t>
      </w:r>
    </w:p>
    <w:bookmarkEnd w:id="46"/>
    <w:bookmarkStart w:name="z3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47"/>
    <w:bookmarkStart w:name="z3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48"/>
    <w:bookmarkStart w:name="z3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5 (пяти) рабочих дней со дня ее регистрации.</w:t>
      </w:r>
    </w:p>
    <w:bookmarkEnd w:id="49"/>
    <w:bookmarkStart w:name="z3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0"/>
    <w:bookmarkStart w:name="z3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bookmarkStart w:name="z3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52"/>
    <w:bookmarkStart w:name="z3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3"/>
    <w:bookmarkStart w:name="z3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54"/>
    <w:bookmarkStart w:name="z3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15.09.2021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несогласия с результатами оказания государственной услуги услугополучатель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обращается в суд.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отсрочки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рассрочки уплаты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</w:p>
        </w:tc>
      </w:tr>
    </w:tbl>
    <w:bookmarkStart w:name="z31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"Изменение сроков уплаты ввозных таможенных пошлин"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"некоммерческое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предоставлении отсрочки или рассрочки уплаты ввозных таможенных пошлин либо решение об отказе в предоставлении отсрочки или рассрочки уплаты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электронной очереди, по месту регистрации плательщика без ускоренного обслуживания, возможно бронирование электронной очереди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государственную корпорацию: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2 к настоящим Правилам подтверждения наличия оснований для предоставления отсрочки или рассрочки уплаты ввозных таможенных пошлин;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 заявлению прилагаются перечень документов, необходимых для предоставления отсрочки или рассрочки уплаты ввозных таможенных пошлин и подтверждения наличия оснований,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92 Кодекса Республики Казахстан "О таможенном регулировании в Республике Казахстан" (далее – Кодекс):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причинении плательщику ввозных таможенных пошлин ущерба в результате стихийного бедствия, технологической катастрофы или иных обстоятельств непреодолимой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письменное подтверждение уполномоченного органа в сфере гражданской защиты,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 Республики Казахстан и его территориальных подразделений и (или) уполномоченного органа в сферах индустрии и индустриально-инновационной деятельности в части промышленной безопасности и его территориальных подразделений;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и коммерческие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задержке плательщику ввозных таможенных пошлин финансирования из государственного бюджета или оплаты выполненного этим лицом государственного заказа: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подтверждение соответствующего администратора государственных бюджетных программ о задержке финансирования из государственного бюджета или оплаты выполненного этим лицом государственного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и коммерческие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поставок товаров в рамках международных договоров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заверенные копии соответствующих международных договоров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и коммерческие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ввозе на таможенную территорию Евразийского экономического союза организациями государств-членов Евразийского экономического союза, осуществляющими сельскохозяйственную деятельность, либо поставке для указанных организаций посадочного или посевного материала, средств защиты растений, сельскохозяйственной техники, объектов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справку о государственной регистрации юридического лица, осуществляющего сельскохозяйственную деятельность, услугодатель получает из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и коммерческие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иных основаниях, определяемых Евразийской экономической комиссией (далее – Комиссия) перечень документов, необходимых для предоставления отсрочки или рассрочки уплаты ввозных таможенных пошлин прилагаемый к заявлению, определяется Комиссией.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подтверждения наличия оснований,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92 Кодекса, к заявлению, прилагаются перечень документов, необходимых для предоставления отсрочки или рассрочки уплаты ввозных таможенных пошлин: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ввозе товаров для использования в промышленной переработке, в том числе сырья, материалов, технологического оборудования, комплектующих и запасных частей к нему: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о поставке ввозимого сырья, материалов, технологического оборудования, комплектующих и запасных частей к нему, для их использования в промышленной переработке, а также коммерческие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схема производства (фрагмента производства) с использованием в качестве сырья, материалов, технологического оборудования, комплектующих и запасных частей к нему ввозимых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график поэтапной уплаты ввозных таможенных пошлин, составленный плательщиком, при рассрочке уплаты ввозных таможенных пошлин.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представлены документы, указанные в пункте 8 настоящего перечня, либо представлены документы с истекшим сроком;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задолженность по уплате таможенных пошлин, таможенных сборов, налогов, специальных, антидемпинговых, компенсационных пошлин, пеней,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возбуждена процедура банкротства или возбуждено уголовное дело по признакам уголовного правонарушения.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 услугодателя – www.kgd.gov.kz, www.minfin.gov.kz.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отсрочки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рассрочки уплаты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</w:p>
        </w:tc>
      </w:tr>
    </w:tbl>
    <w:bookmarkStart w:name="z3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3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принятии решения о предоставлении отсрочки</w:t>
      </w:r>
      <w:r>
        <w:br/>
      </w:r>
      <w:r>
        <w:rPr>
          <w:rFonts w:ascii="Times New Roman"/>
          <w:b/>
          <w:i w:val="false"/>
          <w:color w:val="000000"/>
        </w:rPr>
        <w:t>или рассрочки уплаты ввозных таможенных пошлин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15.09.2021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bookmarkStart w:name="z387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таможенном регулировании в Республике Казахстан"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решение о предоставлении отсрочки или рассрочки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ввозных таможенных пошлин.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(контракт), коммерческие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(при его наличии) и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описание товара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(с указанием единицы измерения)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8" w:id="62"/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из соответствующих ячеек:</w:t>
      </w:r>
    </w:p>
    <w:bookmarkEnd w:id="62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предоставлении отсрочки по уплате ввозных таможенных пошлин;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предоставлении рассрочки по уплате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для изменения сроков уплаты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(отмечается знаком Х одна из соответствующих ячеек):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причинение услугополучателю ввозных таможенных пошлин ущерба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стихийного бедствия, технологической катастрофы или иных обстоятельств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непреодолимой силы;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задержка услугополучателю ввозных таможенных пошлин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государственного бюджета или оплаты выполненного этим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заказа;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поставок в рамках международных договоров Республики Казахстан;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таможенную территорию Евразийского экономического союза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государств-членов Евразийского экономического союза, осуществляющими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сельскохозяйственную деятельность, либо поставка для указанных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посадочного или посевного материала, средств защиты растений,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сельскохозяйственной техники, объектов племенного животноводства (племенных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животных, птицы, рыбы и других объектов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животноводства), племенной продукции (материала), продуктов,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кормления животных;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таможенную территорию Евразийского экономического союза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использования в промышленной переработке, в том числе сырья,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технологического оборудования, комплектующих и запасных частей к 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уплатой процентов за отсрочку или рассрочку уплаты ввозных таможенных пошлин).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Требуется ли заслушивание при принятии решения о предоставлении отсрочки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рассрочки уплаты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(отмечается знаком Х одна из соответствующих ячеек):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да, требуется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нет, не требуется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Срок, на который запрашивается отсрочка или рассрочка уплаты ввозных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таможенных пошлин: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(количество месяцев)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ввозных таможенных пошлин, в отношении которой запрашивается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отсрочка или рассрочка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**___________________________________________________________ (тенге)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График поэтапной уплаты сумм ввозных таможенных пошлин,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которых запрашивается рассрочка: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ввозных таможенных пошлин,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Итого***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прилагаем документы согласно перечню, предусмотренному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 приложения 1 к настоящим Правилам подтверждения наличия оснований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отсрочки или рассрочки уплаты ввозных таможенных пошлин: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(при его наличии) и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Столбец заполняется, когда запрашивается отсрочка или рассрочка уплаты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 по основаниям, установленным в подпункте 4) пункта 2 и пункте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при этом правильность классификации товаров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 ВЭД ЕАЭС определяется при таможенном декларировании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Сумма ввозных таможенных пошлин, в отношении которой запрашивается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или рассрочка, рассчитана по рыночному курсу обмена валют,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устанавливаемому в соответствии с налоговым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действующему на день регистрации заявления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отсрочки или рассрочки уплаты ввозных таможенных пошлин.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Итоговая сумма ввозных таможенных пошлин должна быть равна сумме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Окончательная дата уплаты ввозных таможенных пошлин не должна превышать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срока, на который запрашивается отсрочка или рассрочка уплаты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 или ФИО (если оно указано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 удостоверяющем личность)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наличия оснований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отсрочки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рассрочки уплаты ввозных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</w:p>
        </w:tc>
      </w:tr>
    </w:tbl>
    <w:bookmarkStart w:name="z2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 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финансов РК от 15.09.2021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отсрочки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рассрочки уплаты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2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Заместителя Премьер-Министра - Министра финансов РК от 27.04.2023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"Изменение сроков уплаты ввозных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пошлин" ввиду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документов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 и документов с истекшим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(двух)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предоставлении отсрочки или рассрочки уплаты ввозных таможенных пошлин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15.09.2021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bookmarkStart w:name="z424" w:id="73"/>
      <w:r>
        <w:rPr>
          <w:rFonts w:ascii="Times New Roman"/>
          <w:b w:val="false"/>
          <w:i w:val="false"/>
          <w:color w:val="000000"/>
          <w:sz w:val="28"/>
        </w:rPr>
        <w:t>
      № _________ от "___" ____________ 20 __ года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плательщика ввозных таможенных пошлин от "__"____20__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уникальный идентификационный номер нерезидента) Договор (контракт),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коммерческие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(при его наличии) и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(с указанием единицы измерения)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Отмечается знаком Х одна из соответствующих ячеек: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отсрочки по уплате ввозных таможенных пошлин;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рассрочки по уплате ввозных таможенных пошлин.</w:t>
            </w:r>
          </w:p>
        </w:tc>
      </w:tr>
    </w:tbl>
    <w:bookmarkStart w:name="z4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Изменение сроков уплаты ввозных таможенных пошлин осуществляется по следующему основанию (отмечается знаком Х одна из соответствующих ячеек):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плательщику ввозных таможенных пошлин ущерба в результате стихийного бедствия, технологической катастрофы или иных обстоятельств непреодолимой силы;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задержка плательщику ввозных таможенных пошлин финансирования из государственного бюджета или оплаты выполненного этим лицом государственного заказа;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поставок в рамках международных договоров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таможенную территорию Евразийского экономического союза организациями государств-членов Евразийского экономического союза, осуществляющими сельскохозяйственную деятельность, либо поставка для указанных организаций посадочного или посевного материала, средств защиты растений, сельскохозяйственной техники, объектов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ввоз на таможенную территорию Евразийского экономического союза товаров для использования в промышленной переработке, в том числе сырья, материалов, технологического оборудования, комплектующих и запасных частей к нему (с уплатой процентов за отсрочку или рассрочку уплаты ввозных таможенных пошлин). </w:t>
            </w:r>
          </w:p>
        </w:tc>
      </w:tr>
    </w:tbl>
    <w:p>
      <w:pPr>
        <w:spacing w:after="0"/>
        <w:ind w:left="0"/>
        <w:jc w:val="both"/>
      </w:pPr>
      <w:bookmarkStart w:name="z458" w:id="84"/>
      <w:r>
        <w:rPr>
          <w:rFonts w:ascii="Times New Roman"/>
          <w:b w:val="false"/>
          <w:i w:val="false"/>
          <w:color w:val="000000"/>
          <w:sz w:val="28"/>
        </w:rPr>
        <w:t>
      3. Срок, на который предоставляется отсрочка или рассрочка уплаты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ввозных таможенных пошлин: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месяцев)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Сумма ввозных таможенных пошлин, в отношении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предоставляются отсрочка или рассрочка** ___________________</w:t>
      </w:r>
    </w:p>
    <w:bookmarkStart w:name="z4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bookmarkEnd w:id="85"/>
    <w:bookmarkStart w:name="z4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Раздел заполняется в случае предоставления рассрочки уплаты ввозных таможенных пошлин. </w:t>
      </w:r>
    </w:p>
    <w:bookmarkEnd w:id="86"/>
    <w:bookmarkStart w:name="z4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утверждается следующий график поэтапной уплаты ввозных таможенных пошлин при рассрочке: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ввозных таможенных пошлин,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Итого***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93"/>
    <w:bookmarkStart w:name="z4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Столбец заполняется при предоставлении отсрочки или рассрочки уплаты ввозных таможенных пошлин по основаниям, установленным в подпункте 4) пункта 2 и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Казахстан", при этом правильность классификации товаров в соответствии с ТН ВЭД ЕАЭС определяется при таможенном декларировании товаров.</w:t>
      </w:r>
    </w:p>
    <w:bookmarkEnd w:id="94"/>
    <w:bookmarkStart w:name="z4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Сумма ввозных таможенных пошлин, в отношении которой предоставляются отсрочка или рассрочка, рассчитана по рыночному курсу обмена валют, устанавливаемому в соответствии с налоговым законодательством Республики Казахстан, действующему на день регистрации заявления о предоставлении отсрочки или рассрочки уплаты ввозных таможенных пошлин </w:t>
      </w:r>
    </w:p>
    <w:bookmarkEnd w:id="95"/>
    <w:bookmarkStart w:name="z4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итоговая сумма ввозных таможенных пошлин должна быть равна сумме ввозных таможенных пошлин, отраженных в пункте 4 настоящего решения </w:t>
      </w:r>
    </w:p>
    <w:bookmarkEnd w:id="96"/>
    <w:bookmarkStart w:name="z4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окончательная дата уплаты ввозных таможенных пошлин не должна превышать срока, указанного в пункте 3 настоящего решения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 фамилия, имя и отчество (при его наличии) должностного лица органа государственных доходов, подготовившего решение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 фамилия, имя и отчество (при его наличии) руководителя или заместителя органа государственных доходов, подписывающего решение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февраля 2018 года № 180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 в предоставлении отсрочки или рассрочки уплаты ввозных таможенных пошлин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15.09.2021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bookmarkStart w:name="z496" w:id="103"/>
      <w:r>
        <w:rPr>
          <w:rFonts w:ascii="Times New Roman"/>
          <w:b w:val="false"/>
          <w:i w:val="false"/>
          <w:color w:val="000000"/>
          <w:sz w:val="28"/>
        </w:rPr>
        <w:t>
      № _________ от "___" ____________ 20 __ года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 заявление плательщика ввозных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таможенных пошлин от "___" "_______" 20__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уникальный идентификационный номер нерезидента) Договор (контракт),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коммерческие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(при его наличии) и дата) Товар: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товара, количества и иных характеристик товара) принято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предоставлении отсрочки или рассрочки по уплате ввозных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пошлин таможенным органом по следующим основаниям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(отмечается знаком Х одна или несколько соответствующих ячеек):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10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представлены документы, подтверждающие наличие оснований для предоставления отсрочки или рассрочки уплаты ввозных таможенных пошлин;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10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 ввозных таможенных пошлин имеет задолженность по уплате таможенных пошлин, таможенных сборов, налогов, специальных, антидемпинговых, компенсационных пошлин, пеней;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10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плательщика ввозных таможенных пошлин возбуждена процедура банкротства;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10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плательщика ввозных таможенных пошлин возбуждено уголовное дело по признакам уголовного правонарушения.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должностного лица органа государственных доходов, подготовившего решение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и отчество (при его наличии)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заместителя органа государственных доходов, подписывающего решение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