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b296" w14:textId="a98b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признании утратившими силу некоторых приказов Министра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16 февраля 2018 года № 61. Зарегистрирован в Министерстве юстиции Республики Казахстан 6 марта 2018 года № 16532.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19 декабря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Утвердить прилагаемые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1. Общие положения";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w:t>
      </w:r>
    </w:p>
    <w:bookmarkEnd w:id="12"/>
    <w:bookmarkStart w:name="z19" w:id="13"/>
    <w:p>
      <w:pPr>
        <w:spacing w:after="0"/>
        <w:ind w:left="0"/>
        <w:jc w:val="both"/>
      </w:pPr>
      <w:r>
        <w:rPr>
          <w:rFonts w:ascii="Times New Roman"/>
          <w:b w:val="false"/>
          <w:i w:val="false"/>
          <w:color w:val="000000"/>
          <w:sz w:val="28"/>
        </w:rPr>
        <w:t>
      в пункте 2:</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5"/>
    <w:bookmarkStart w:name="z24" w:id="16"/>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6"/>
    <w:bookmarkStart w:name="z25" w:id="17"/>
    <w:p>
      <w:pPr>
        <w:spacing w:after="0"/>
        <w:ind w:left="0"/>
        <w:jc w:val="both"/>
      </w:pP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7"/>
    <w:bookmarkStart w:name="z26" w:id="18"/>
    <w:p>
      <w:pPr>
        <w:spacing w:after="0"/>
        <w:ind w:left="0"/>
        <w:jc w:val="both"/>
      </w:pP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за исключением информационных систем, предназначенных для реализации задач, направленных на обеспечение деятельности Президента Республики Казахстан, а также информационных систем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2. Порядок разработки или корректировки, проведения необходимых экспертиз инвестиционного предложения государственного инвестиционного проекта";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"6. Инвестиционные предложения ГИП включают следующие документы:</w:t>
      </w:r>
    </w:p>
    <w:bookmarkEnd w:id="22"/>
    <w:bookmarkStart w:name="z33" w:id="23"/>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4" w:id="24"/>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24"/>
    <w:bookmarkStart w:name="z35" w:id="25"/>
    <w:p>
      <w:pPr>
        <w:spacing w:after="0"/>
        <w:ind w:left="0"/>
        <w:jc w:val="both"/>
      </w:pPr>
      <w:r>
        <w:rPr>
          <w:rFonts w:ascii="Times New Roman"/>
          <w:b w:val="false"/>
          <w:i w:val="false"/>
          <w:color w:val="000000"/>
          <w:sz w:val="28"/>
        </w:rPr>
        <w:t>
      3) расчеты по возможным видам и способам финансирования ГИП;</w:t>
      </w:r>
    </w:p>
    <w:bookmarkEnd w:id="25"/>
    <w:bookmarkStart w:name="z36" w:id="26"/>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нормативам затрат на создание, развитие и сопровождение информационных систем);</w:t>
      </w:r>
    </w:p>
    <w:bookmarkEnd w:id="26"/>
    <w:bookmarkStart w:name="z37" w:id="27"/>
    <w:p>
      <w:pPr>
        <w:spacing w:after="0"/>
        <w:ind w:left="0"/>
        <w:jc w:val="both"/>
      </w:pPr>
      <w:r>
        <w:rPr>
          <w:rFonts w:ascii="Times New Roman"/>
          <w:b w:val="false"/>
          <w:i w:val="false"/>
          <w:color w:val="000000"/>
          <w:sz w:val="28"/>
        </w:rPr>
        <w:t>
      5) в случае если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27"/>
    <w:bookmarkStart w:name="z38" w:id="28"/>
    <w:p>
      <w:pPr>
        <w:spacing w:after="0"/>
        <w:ind w:left="0"/>
        <w:jc w:val="both"/>
      </w:pPr>
      <w:r>
        <w:rPr>
          <w:rFonts w:ascii="Times New Roman"/>
          <w:b w:val="false"/>
          <w:i w:val="false"/>
          <w:color w:val="000000"/>
          <w:sz w:val="28"/>
        </w:rPr>
        <w:t>
      6) в случае корректировки ТЭО БИП либо ФЭО Инвестиций дополнительно представляется:</w:t>
      </w:r>
    </w:p>
    <w:bookmarkEnd w:id="28"/>
    <w:bookmarkStart w:name="z39" w:id="29"/>
    <w:p>
      <w:pPr>
        <w:spacing w:after="0"/>
        <w:ind w:left="0"/>
        <w:jc w:val="both"/>
      </w:pP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29"/>
    <w:bookmarkStart w:name="z40" w:id="30"/>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0"/>
    <w:bookmarkStart w:name="z41" w:id="31"/>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p>
    <w:bookmarkEnd w:id="31"/>
    <w:bookmarkStart w:name="z42" w:id="32"/>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bookmarkEnd w:id="32"/>
    <w:bookmarkStart w:name="z43" w:id="33"/>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33"/>
    <w:bookmarkStart w:name="z44" w:id="34"/>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p>
    <w:bookmarkEnd w:id="34"/>
    <w:bookmarkStart w:name="z45" w:id="35"/>
    <w:p>
      <w:pPr>
        <w:spacing w:after="0"/>
        <w:ind w:left="0"/>
        <w:jc w:val="both"/>
      </w:pP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35"/>
    <w:bookmarkStart w:name="z46" w:id="36"/>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36"/>
    <w:bookmarkStart w:name="z47" w:id="37"/>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37"/>
    <w:bookmarkStart w:name="z48" w:id="38"/>
    <w:p>
      <w:pPr>
        <w:spacing w:after="0"/>
        <w:ind w:left="0"/>
        <w:jc w:val="both"/>
      </w:pPr>
      <w:r>
        <w:rPr>
          <w:rFonts w:ascii="Times New Roman"/>
          <w:b w:val="false"/>
          <w:i w:val="false"/>
          <w:color w:val="000000"/>
          <w:sz w:val="28"/>
        </w:rPr>
        <w:t xml:space="preserve">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в электронный портал, а также на бумажном и электронном носителях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8"/>
    <w:bookmarkStart w:name="z49" w:id="39"/>
    <w:p>
      <w:pPr>
        <w:spacing w:after="0"/>
        <w:ind w:left="0"/>
        <w:jc w:val="both"/>
      </w:pPr>
      <w:r>
        <w:rPr>
          <w:rFonts w:ascii="Times New Roman"/>
          <w:b w:val="false"/>
          <w:i w:val="false"/>
          <w:color w:val="000000"/>
          <w:sz w:val="28"/>
        </w:rPr>
        <w:t xml:space="preserve">
      9)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39"/>
    <w:bookmarkStart w:name="z50" w:id="40"/>
    <w:p>
      <w:pPr>
        <w:spacing w:after="0"/>
        <w:ind w:left="0"/>
        <w:jc w:val="both"/>
      </w:pPr>
      <w:r>
        <w:rPr>
          <w:rFonts w:ascii="Times New Roman"/>
          <w:b w:val="false"/>
          <w:i w:val="false"/>
          <w:color w:val="000000"/>
          <w:sz w:val="28"/>
        </w:rPr>
        <w:t>
      10)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40"/>
    <w:bookmarkStart w:name="z51" w:id="41"/>
    <w:p>
      <w:pPr>
        <w:spacing w:after="0"/>
        <w:ind w:left="0"/>
        <w:jc w:val="both"/>
      </w:pP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общую информацию по инвестиционным(ому) проектам (проекту) и мероприятиям включая их (его) основные показатели.";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"9. Заключение отраслевой экспертизы инвестиционного предложения содержит оценку:</w:t>
      </w:r>
    </w:p>
    <w:bookmarkEnd w:id="42"/>
    <w:bookmarkStart w:name="z54" w:id="43"/>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43"/>
    <w:bookmarkStart w:name="z55" w:id="44"/>
    <w:p>
      <w:pPr>
        <w:spacing w:after="0"/>
        <w:ind w:left="0"/>
        <w:jc w:val="both"/>
      </w:pPr>
      <w:r>
        <w:rPr>
          <w:rFonts w:ascii="Times New Roman"/>
          <w:b w:val="false"/>
          <w:i w:val="false"/>
          <w:color w:val="000000"/>
          <w:sz w:val="28"/>
        </w:rPr>
        <w:t>
      2) предполагаемого эффекта от реализации ГИП на смежные отрасли (сферы) экономики;</w:t>
      </w:r>
    </w:p>
    <w:bookmarkEnd w:id="44"/>
    <w:bookmarkStart w:name="z56" w:id="45"/>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45"/>
    <w:bookmarkStart w:name="z57" w:id="46"/>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46"/>
    <w:bookmarkStart w:name="z58" w:id="47"/>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47"/>
    <w:bookmarkStart w:name="z59" w:id="48"/>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w:t>
      </w:r>
    </w:p>
    <w:bookmarkEnd w:id="48"/>
    <w:bookmarkStart w:name="z60" w:id="49"/>
    <w:p>
      <w:pPr>
        <w:spacing w:after="0"/>
        <w:ind w:left="0"/>
        <w:jc w:val="both"/>
      </w:pPr>
      <w:r>
        <w:rPr>
          <w:rFonts w:ascii="Times New Roman"/>
          <w:b w:val="false"/>
          <w:i w:val="false"/>
          <w:color w:val="000000"/>
          <w:sz w:val="28"/>
        </w:rPr>
        <w:t>
      7) обоснованности объема ГИП.</w:t>
      </w:r>
    </w:p>
    <w:bookmarkEnd w:id="49"/>
    <w:bookmarkStart w:name="z61" w:id="50"/>
    <w:p>
      <w:pPr>
        <w:spacing w:after="0"/>
        <w:ind w:left="0"/>
        <w:jc w:val="both"/>
      </w:pPr>
      <w:r>
        <w:rPr>
          <w:rFonts w:ascii="Times New Roman"/>
          <w:b w:val="false"/>
          <w:i w:val="false"/>
          <w:color w:val="000000"/>
          <w:sz w:val="28"/>
        </w:rPr>
        <w:t xml:space="preserve">
      Отраслевое заключение центрального уполномоченного органа в сфере информатизации по бюджетным инвестиционным проектам, направленным на развитие информационных систем, не требующих разработки технико-экономического обоснования, содержит расчеты и обоснования, соответствующие нормативам затрат на развитие информационных систем. </w:t>
      </w:r>
    </w:p>
    <w:bookmarkEnd w:id="50"/>
    <w:bookmarkStart w:name="z62" w:id="51"/>
    <w:p>
      <w:pPr>
        <w:spacing w:after="0"/>
        <w:ind w:left="0"/>
        <w:jc w:val="both"/>
      </w:pPr>
      <w:r>
        <w:rPr>
          <w:rFonts w:ascii="Times New Roman"/>
          <w:b w:val="false"/>
          <w:i w:val="false"/>
          <w:color w:val="000000"/>
          <w:sz w:val="28"/>
        </w:rPr>
        <w:t>
      Стоимость бюджетных инвестиционных проектов, направленных на развитие информационных систем, не требующих разработки технико-экономического обоснования, подтверждается на основании расчетов и обоснований, представленных в составе отраслевого заключения уполномоченного органа в сфере информатизации.";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52"/>
    <w:bookmarkStart w:name="z65" w:id="53"/>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bookmarkEnd w:id="53"/>
    <w:bookmarkStart w:name="z66" w:id="54"/>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8" w:id="55"/>
    <w:p>
      <w:pPr>
        <w:spacing w:after="0"/>
        <w:ind w:left="0"/>
        <w:jc w:val="both"/>
      </w:pPr>
      <w:r>
        <w:rPr>
          <w:rFonts w:ascii="Times New Roman"/>
          <w:b w:val="false"/>
          <w:i w:val="false"/>
          <w:color w:val="000000"/>
          <w:sz w:val="28"/>
        </w:rPr>
        <w:t>
      "13. Расчеты стоимости разработки или корректировки, а также проведения необходимых экспертиз ТЭО БИП в области информатизации, должны соответствовать нормативам затрат на создание, развитие и сопровождение информационных систем, утверждаемой центральным уполномоченным органом в сфере информатизации.";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"17. Корректировка инвестиционного предложения осуществляется только в следующих случаях:</w:t>
      </w:r>
    </w:p>
    <w:bookmarkEnd w:id="56"/>
    <w:bookmarkStart w:name="z71" w:id="57"/>
    <w:p>
      <w:pPr>
        <w:spacing w:after="0"/>
        <w:ind w:left="0"/>
        <w:jc w:val="both"/>
      </w:pPr>
      <w:r>
        <w:rPr>
          <w:rFonts w:ascii="Times New Roman"/>
          <w:b w:val="false"/>
          <w:i w:val="false"/>
          <w:color w:val="000000"/>
          <w:sz w:val="28"/>
        </w:rPr>
        <w:t>
      1) корректировки ТЭО БИП;</w:t>
      </w:r>
    </w:p>
    <w:bookmarkEnd w:id="57"/>
    <w:bookmarkStart w:name="z72" w:id="58"/>
    <w:p>
      <w:pPr>
        <w:spacing w:after="0"/>
        <w:ind w:left="0"/>
        <w:jc w:val="both"/>
      </w:pPr>
      <w:r>
        <w:rPr>
          <w:rFonts w:ascii="Times New Roman"/>
          <w:b w:val="false"/>
          <w:i w:val="false"/>
          <w:color w:val="000000"/>
          <w:sz w:val="28"/>
        </w:rPr>
        <w:t>
      2) корректировки ФЭО Инвестиций;</w:t>
      </w:r>
    </w:p>
    <w:bookmarkEnd w:id="58"/>
    <w:bookmarkStart w:name="z73" w:id="59"/>
    <w:p>
      <w:pPr>
        <w:spacing w:after="0"/>
        <w:ind w:left="0"/>
        <w:jc w:val="both"/>
      </w:pPr>
      <w:r>
        <w:rPr>
          <w:rFonts w:ascii="Times New Roman"/>
          <w:b w:val="false"/>
          <w:i w:val="false"/>
          <w:color w:val="000000"/>
          <w:sz w:val="28"/>
        </w:rPr>
        <w:t>
      3) если по итогам рассмотрения ТЭО БИП, ФЭО Инвестиций,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w:t>
      </w:r>
    </w:p>
    <w:bookmarkEnd w:id="59"/>
    <w:bookmarkStart w:name="z74" w:id="60"/>
    <w:p>
      <w:pPr>
        <w:spacing w:after="0"/>
        <w:ind w:left="0"/>
        <w:jc w:val="both"/>
      </w:pPr>
      <w:r>
        <w:rPr>
          <w:rFonts w:ascii="Times New Roman"/>
          <w:b w:val="false"/>
          <w:i w:val="false"/>
          <w:color w:val="000000"/>
          <w:sz w:val="28"/>
        </w:rPr>
        <w:t>
      Скорректированное инвестиционное предложение вносится только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 По проектам, не предполагающим изменение технико-экономических параметров, внесение скорректированного инвестиционного предложения не требуется.";</w:t>
      </w:r>
    </w:p>
    <w:bookmarkEnd w:id="60"/>
    <w:bookmarkStart w:name="z75"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61"/>
    <w:bookmarkStart w:name="z76" w:id="62"/>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течение 20 (двадцати) рабочих дней и направляет экономическое заключение по ним АБП.";</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8" w:id="63"/>
    <w:p>
      <w:pPr>
        <w:spacing w:after="0"/>
        <w:ind w:left="0"/>
        <w:jc w:val="both"/>
      </w:pPr>
      <w:r>
        <w:rPr>
          <w:rFonts w:ascii="Times New Roman"/>
          <w:b w:val="false"/>
          <w:i w:val="false"/>
          <w:color w:val="000000"/>
          <w:sz w:val="28"/>
        </w:rPr>
        <w:t>
      "19.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приложению 3-1 к настоящим Правилам.</w:t>
      </w:r>
    </w:p>
    <w:bookmarkEnd w:id="63"/>
    <w:bookmarkStart w:name="z79" w:id="64"/>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bookmarkEnd w:id="64"/>
    <w:bookmarkStart w:name="z80" w:id="65"/>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bookmarkEnd w:id="65"/>
    <w:bookmarkStart w:name="z81" w:id="66"/>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bookmarkEnd w:id="66"/>
    <w:bookmarkStart w:name="z82" w:id="67"/>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85" w:id="68"/>
    <w:p>
      <w:pPr>
        <w:spacing w:after="0"/>
        <w:ind w:left="0"/>
        <w:jc w:val="both"/>
      </w:pPr>
      <w:r>
        <w:rPr>
          <w:rFonts w:ascii="Times New Roman"/>
          <w:b w:val="false"/>
          <w:i w:val="false"/>
          <w:color w:val="000000"/>
          <w:sz w:val="28"/>
        </w:rPr>
        <w:t>
      "22-1. Экономическое заключение на инвестиционное предложение по ГИП, в том числе на скорректированное, по которой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считается устаревшей.";</w:t>
      </w:r>
    </w:p>
    <w:bookmarkEnd w:id="68"/>
    <w:bookmarkStart w:name="z86"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9"/>
    <w:bookmarkStart w:name="z87" w:id="70"/>
    <w:p>
      <w:pPr>
        <w:spacing w:after="0"/>
        <w:ind w:left="0"/>
        <w:jc w:val="both"/>
      </w:pPr>
      <w:r>
        <w:rPr>
          <w:rFonts w:ascii="Times New Roman"/>
          <w:b w:val="false"/>
          <w:i w:val="false"/>
          <w:color w:val="000000"/>
          <w:sz w:val="28"/>
        </w:rPr>
        <w:t>
      "Глава 3. Порядок планирования, рассмотрения и отбора бюджетных инвестиций";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"24. Планирование Инвестиций осуществляется в три этапа:</w:t>
      </w:r>
    </w:p>
    <w:bookmarkEnd w:id="71"/>
    <w:bookmarkStart w:name="z90" w:id="72"/>
    <w:p>
      <w:pPr>
        <w:spacing w:after="0"/>
        <w:ind w:left="0"/>
        <w:jc w:val="both"/>
      </w:pPr>
      <w:r>
        <w:rPr>
          <w:rFonts w:ascii="Times New Roman"/>
          <w:b w:val="false"/>
          <w:i w:val="false"/>
          <w:color w:val="000000"/>
          <w:sz w:val="28"/>
        </w:rPr>
        <w:t>
      1) разработка и проведение экспертиз инвестиционных предложений или бизнес-плана проекта ГЧП;</w:t>
      </w:r>
    </w:p>
    <w:bookmarkEnd w:id="72"/>
    <w:bookmarkStart w:name="z91" w:id="73"/>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ФЭО;</w:t>
      </w:r>
    </w:p>
    <w:bookmarkEnd w:id="73"/>
    <w:bookmarkStart w:name="z92" w:id="74"/>
    <w:p>
      <w:pPr>
        <w:spacing w:after="0"/>
        <w:ind w:left="0"/>
        <w:jc w:val="both"/>
      </w:pPr>
      <w:r>
        <w:rPr>
          <w:rFonts w:ascii="Times New Roman"/>
          <w:b w:val="false"/>
          <w:i w:val="false"/>
          <w:color w:val="000000"/>
          <w:sz w:val="28"/>
        </w:rPr>
        <w:t>
      3) отбор Инвестиций на стадии разработки бюджета.";</w:t>
      </w:r>
    </w:p>
    <w:bookmarkEnd w:id="74"/>
    <w:bookmarkStart w:name="z93" w:id="7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5"/>
    <w:bookmarkStart w:name="z94" w:id="76"/>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6" w:id="77"/>
    <w:p>
      <w:pPr>
        <w:spacing w:after="0"/>
        <w:ind w:left="0"/>
        <w:jc w:val="both"/>
      </w:pPr>
      <w:r>
        <w:rPr>
          <w:rFonts w:ascii="Times New Roman"/>
          <w:b w:val="false"/>
          <w:i w:val="false"/>
          <w:color w:val="000000"/>
          <w:sz w:val="28"/>
        </w:rPr>
        <w:t>
      "31.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"55.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78"/>
    <w:bookmarkStart w:name="z99" w:id="79"/>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bookmarkEnd w:id="79"/>
    <w:bookmarkStart w:name="z100" w:id="80"/>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02" w:id="81"/>
    <w:p>
      <w:pPr>
        <w:spacing w:after="0"/>
        <w:ind w:left="0"/>
        <w:jc w:val="both"/>
      </w:pPr>
      <w:r>
        <w:rPr>
          <w:rFonts w:ascii="Times New Roman"/>
          <w:b w:val="false"/>
          <w:i w:val="false"/>
          <w:color w:val="000000"/>
          <w:sz w:val="28"/>
        </w:rPr>
        <w:t>
      "56.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81"/>
    <w:bookmarkStart w:name="z103" w:id="82"/>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05" w:id="83"/>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83"/>
    <w:bookmarkStart w:name="z106" w:id="84"/>
    <w:p>
      <w:pPr>
        <w:spacing w:after="0"/>
        <w:ind w:left="0"/>
        <w:jc w:val="both"/>
      </w:pPr>
      <w:r>
        <w:rPr>
          <w:rFonts w:ascii="Times New Roman"/>
          <w:b w:val="false"/>
          <w:i w:val="false"/>
          <w:color w:val="000000"/>
          <w:sz w:val="28"/>
        </w:rPr>
        <w:t>
      По бюджетным инвестиционным проектам, предусматривающим развитие информационных систем и направленным на реализацию норм права, ежегодный бюджет которых не превышает 10 процентов от общей стоимости инвестиционных затрат на создание и развитие информационных систем, разработка технико-экономического обоснования не требуется.</w:t>
      </w:r>
    </w:p>
    <w:bookmarkEnd w:id="84"/>
    <w:bookmarkStart w:name="z107" w:id="85"/>
    <w:p>
      <w:pPr>
        <w:spacing w:after="0"/>
        <w:ind w:left="0"/>
        <w:jc w:val="both"/>
      </w:pPr>
      <w:r>
        <w:rPr>
          <w:rFonts w:ascii="Times New Roman"/>
          <w:b w:val="false"/>
          <w:i w:val="false"/>
          <w:color w:val="000000"/>
          <w:sz w:val="28"/>
        </w:rPr>
        <w:t xml:space="preserve">
      Перечень проектов, направленных на развитие информационных систем, не требующих разработки технико-экономического обоснования, разрабатывается и утверждается уполномоченным органом в сфере информатизации,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09" w:id="86"/>
    <w:p>
      <w:pPr>
        <w:spacing w:after="0"/>
        <w:ind w:left="0"/>
        <w:jc w:val="both"/>
      </w:pPr>
      <w:r>
        <w:rPr>
          <w:rFonts w:ascii="Times New Roman"/>
          <w:b w:val="false"/>
          <w:i w:val="false"/>
          <w:color w:val="000000"/>
          <w:sz w:val="28"/>
        </w:rPr>
        <w:t>
      "115. Вынесение вопросов увеличения сметной стоимости БИП, не требующих разработки или корректировки ТЭО, осуществляется в два этапа.</w:t>
      </w:r>
    </w:p>
    <w:bookmarkEnd w:id="86"/>
    <w:bookmarkStart w:name="z110" w:id="87"/>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87"/>
    <w:bookmarkStart w:name="z111" w:id="88"/>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сметной стоимости по скорректированной ПСД БИП, не требующих разработки или корректировки ТЭО.</w:t>
      </w:r>
    </w:p>
    <w:bookmarkEnd w:id="88"/>
    <w:bookmarkStart w:name="z112" w:id="89"/>
    <w:p>
      <w:pPr>
        <w:spacing w:after="0"/>
        <w:ind w:left="0"/>
        <w:jc w:val="both"/>
      </w:pPr>
      <w:r>
        <w:rPr>
          <w:rFonts w:ascii="Times New Roman"/>
          <w:b w:val="false"/>
          <w:i w:val="false"/>
          <w:color w:val="000000"/>
          <w:sz w:val="28"/>
        </w:rPr>
        <w:t>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89"/>
    <w:bookmarkStart w:name="z113" w:id="90"/>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90"/>
    <w:bookmarkStart w:name="z114" w:id="91"/>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91"/>
    <w:bookmarkStart w:name="z115" w:id="92"/>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92"/>
    <w:bookmarkStart w:name="z116" w:id="93"/>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bookmarkEnd w:id="93"/>
    <w:bookmarkStart w:name="z117" w:id="94"/>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94"/>
    <w:bookmarkStart w:name="z118" w:id="95"/>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95"/>
    <w:bookmarkStart w:name="z119" w:id="96"/>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96"/>
    <w:bookmarkStart w:name="z120" w:id="97"/>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97"/>
    <w:bookmarkStart w:name="z121" w:id="98"/>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98"/>
    <w:bookmarkStart w:name="z122" w:id="99"/>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99"/>
    <w:bookmarkStart w:name="z123" w:id="100"/>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100"/>
    <w:bookmarkStart w:name="z124" w:id="101"/>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01"/>
    <w:bookmarkStart w:name="z125" w:id="102"/>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bookmarkEnd w:id="102"/>
    <w:bookmarkStart w:name="z126" w:id="103"/>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End w:id="103"/>
    <w:bookmarkStart w:name="z127" w:id="104"/>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04"/>
    <w:bookmarkStart w:name="z128" w:id="105"/>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05"/>
    <w:bookmarkStart w:name="z129" w:id="10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06"/>
    <w:bookmarkStart w:name="z130" w:id="107"/>
    <w:p>
      <w:pPr>
        <w:spacing w:after="0"/>
        <w:ind w:left="0"/>
        <w:jc w:val="both"/>
      </w:pPr>
      <w:r>
        <w:rPr>
          <w:rFonts w:ascii="Times New Roman"/>
          <w:b w:val="false"/>
          <w:i w:val="false"/>
          <w:color w:val="000000"/>
          <w:sz w:val="28"/>
        </w:rPr>
        <w:t xml:space="preserve">
      По итогам первого этапа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07"/>
    <w:bookmarkStart w:name="z131" w:id="108"/>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bookmarkEnd w:id="108"/>
    <w:bookmarkStart w:name="z132" w:id="109"/>
    <w:p>
      <w:pPr>
        <w:spacing w:after="0"/>
        <w:ind w:left="0"/>
        <w:jc w:val="both"/>
      </w:pPr>
      <w:r>
        <w:rPr>
          <w:rFonts w:ascii="Times New Roman"/>
          <w:b w:val="false"/>
          <w:i w:val="false"/>
          <w:color w:val="000000"/>
          <w:sz w:val="28"/>
        </w:rPr>
        <w:t>
      АБП на втором этапе вносит скорректированное ПСД, заключение комплексной вневедомственной экспертизы ПСД,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w:t>
      </w:r>
    </w:p>
    <w:bookmarkEnd w:id="109"/>
    <w:bookmarkStart w:name="z133" w:id="110"/>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10"/>
    <w:bookmarkStart w:name="z134" w:id="11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сметной стоимости БИП по скорректированной ПСД на основании представленных АБП следующих документов:</w:t>
      </w:r>
    </w:p>
    <w:bookmarkEnd w:id="111"/>
    <w:bookmarkStart w:name="z135" w:id="112"/>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суммы удорожания;</w:t>
      </w:r>
    </w:p>
    <w:bookmarkEnd w:id="112"/>
    <w:bookmarkStart w:name="z136" w:id="113"/>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13"/>
    <w:bookmarkStart w:name="z137" w:id="114"/>
    <w:p>
      <w:pPr>
        <w:spacing w:after="0"/>
        <w:ind w:left="0"/>
        <w:jc w:val="both"/>
      </w:pP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p>
    <w:bookmarkEnd w:id="114"/>
    <w:bookmarkStart w:name="z138" w:id="115"/>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bookmarkEnd w:id="115"/>
    <w:bookmarkStart w:name="z139" w:id="116"/>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16"/>
    <w:bookmarkStart w:name="z140" w:id="117"/>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17"/>
    <w:bookmarkStart w:name="z141" w:id="118"/>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18"/>
    <w:bookmarkStart w:name="z142" w:id="119"/>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19"/>
    <w:bookmarkStart w:name="z143" w:id="120"/>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120"/>
    <w:bookmarkStart w:name="z144" w:id="121"/>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21"/>
    <w:bookmarkStart w:name="z145" w:id="122"/>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122"/>
    <w:bookmarkStart w:name="z146" w:id="123"/>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23"/>
    <w:bookmarkStart w:name="z147" w:id="124"/>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bookmarkEnd w:id="124"/>
    <w:bookmarkStart w:name="z148" w:id="125"/>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End w:id="125"/>
    <w:bookmarkStart w:name="z149" w:id="126"/>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26"/>
    <w:bookmarkStart w:name="z150" w:id="127"/>
    <w:p>
      <w:pPr>
        <w:spacing w:after="0"/>
        <w:ind w:left="0"/>
        <w:jc w:val="both"/>
      </w:pPr>
      <w:r>
        <w:rPr>
          <w:rFonts w:ascii="Times New Roman"/>
          <w:b w:val="false"/>
          <w:i w:val="false"/>
          <w:color w:val="000000"/>
          <w:sz w:val="28"/>
        </w:rPr>
        <w:t>
      9) заключение комплексной вневедомственной экспертизы на скорректированное ПСД БИП;</w:t>
      </w:r>
    </w:p>
    <w:bookmarkEnd w:id="127"/>
    <w:bookmarkStart w:name="z151" w:id="128"/>
    <w:p>
      <w:pPr>
        <w:spacing w:after="0"/>
        <w:ind w:left="0"/>
        <w:jc w:val="both"/>
      </w:pPr>
      <w:r>
        <w:rPr>
          <w:rFonts w:ascii="Times New Roman"/>
          <w:b w:val="false"/>
          <w:i w:val="false"/>
          <w:color w:val="000000"/>
          <w:sz w:val="28"/>
        </w:rPr>
        <w:t>
      10) скорректированное ПСД БИП.</w:t>
      </w:r>
    </w:p>
    <w:bookmarkEnd w:id="128"/>
    <w:bookmarkStart w:name="z152" w:id="129"/>
    <w:p>
      <w:pPr>
        <w:spacing w:after="0"/>
        <w:ind w:left="0"/>
        <w:jc w:val="both"/>
      </w:pPr>
      <w:r>
        <w:rPr>
          <w:rFonts w:ascii="Times New Roman"/>
          <w:b w:val="false"/>
          <w:i w:val="false"/>
          <w:color w:val="000000"/>
          <w:sz w:val="28"/>
        </w:rPr>
        <w:t>
      На втором этапе целесообразность финансирования увеличения сметной стоимости:</w:t>
      </w:r>
    </w:p>
    <w:bookmarkEnd w:id="129"/>
    <w:bookmarkStart w:name="z153" w:id="130"/>
    <w:p>
      <w:pPr>
        <w:spacing w:after="0"/>
        <w:ind w:left="0"/>
        <w:jc w:val="both"/>
      </w:pPr>
      <w:r>
        <w:rPr>
          <w:rFonts w:ascii="Times New Roman"/>
          <w:b w:val="false"/>
          <w:i w:val="false"/>
          <w:color w:val="000000"/>
          <w:sz w:val="28"/>
        </w:rPr>
        <w:t xml:space="preserve">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30"/>
    <w:bookmarkStart w:name="z154" w:id="13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31"/>
    <w:bookmarkStart w:name="z155" w:id="13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57" w:id="133"/>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33"/>
    <w:bookmarkStart w:name="z158" w:id="134"/>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внедрение и развитие информационных систем,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34"/>
    <w:bookmarkStart w:name="z159" w:id="135"/>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35"/>
    <w:bookmarkStart w:name="z160" w:id="136"/>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w:t>
      </w:r>
      <w:r>
        <w:rPr>
          <w:rFonts w:ascii="Times New Roman"/>
          <w:b w:val="false"/>
          <w:i w:val="false"/>
          <w:color w:val="000000"/>
          <w:sz w:val="28"/>
        </w:rPr>
        <w:t>пунктах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162" w:id="137"/>
    <w:p>
      <w:pPr>
        <w:spacing w:after="0"/>
        <w:ind w:left="0"/>
        <w:jc w:val="both"/>
      </w:pP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p>
    <w:bookmarkEnd w:id="137"/>
    <w:bookmarkStart w:name="z163" w:id="138"/>
    <w:p>
      <w:pPr>
        <w:spacing w:after="0"/>
        <w:ind w:left="0"/>
        <w:jc w:val="both"/>
      </w:pPr>
      <w:r>
        <w:rPr>
          <w:rFonts w:ascii="Times New Roman"/>
          <w:b w:val="false"/>
          <w:i w:val="false"/>
          <w:color w:val="000000"/>
          <w:sz w:val="28"/>
        </w:rPr>
        <w:t xml:space="preserve">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 </w:t>
      </w:r>
    </w:p>
    <w:bookmarkEnd w:id="138"/>
    <w:bookmarkStart w:name="z164" w:id="139"/>
    <w:p>
      <w:pPr>
        <w:spacing w:after="0"/>
        <w:ind w:left="0"/>
        <w:jc w:val="both"/>
      </w:pPr>
      <w:r>
        <w:rPr>
          <w:rFonts w:ascii="Times New Roman"/>
          <w:b w:val="false"/>
          <w:i w:val="false"/>
          <w:color w:val="000000"/>
          <w:sz w:val="28"/>
        </w:rPr>
        <w:t>
      При осуществлении Инвестиций, могут допускаться увеличение уставного капитала юридического лица на цели развития, в том числе путем возмещения ранее привлеченных заемных средств, в том числе из Национального фонда на реализацию инвестиционного проекта после прохождения соответствующих бюджетных процедур, в случае обоснования невозможности финансирования мероприятий из альтернативных источников и подтверждения, что указанные заемные средства были ранее использованы на цели развития в рамках проекта.</w:t>
      </w:r>
    </w:p>
    <w:bookmarkEnd w:id="139"/>
    <w:bookmarkStart w:name="z165" w:id="140"/>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конечного и прямого результатов по покрытию убытков.</w:t>
      </w:r>
    </w:p>
    <w:bookmarkEnd w:id="140"/>
    <w:bookmarkStart w:name="z166" w:id="141"/>
    <w:p>
      <w:pPr>
        <w:spacing w:after="0"/>
        <w:ind w:left="0"/>
        <w:jc w:val="both"/>
      </w:pPr>
      <w:r>
        <w:rPr>
          <w:rFonts w:ascii="Times New Roman"/>
          <w:b w:val="false"/>
          <w:i w:val="false"/>
          <w:color w:val="000000"/>
          <w:sz w:val="28"/>
        </w:rPr>
        <w:t>
      122. ФЭО Инвестиций соответствует следующей структуре:</w:t>
      </w:r>
    </w:p>
    <w:bookmarkEnd w:id="141"/>
    <w:bookmarkStart w:name="z167" w:id="142"/>
    <w:p>
      <w:pPr>
        <w:spacing w:after="0"/>
        <w:ind w:left="0"/>
        <w:jc w:val="both"/>
      </w:pPr>
      <w:r>
        <w:rPr>
          <w:rFonts w:ascii="Times New Roman"/>
          <w:b w:val="false"/>
          <w:i w:val="false"/>
          <w:color w:val="000000"/>
          <w:sz w:val="28"/>
        </w:rPr>
        <w:t>
      1) паспорт Инвестиций;</w:t>
      </w:r>
    </w:p>
    <w:bookmarkEnd w:id="142"/>
    <w:bookmarkStart w:name="z168" w:id="143"/>
    <w:p>
      <w:pPr>
        <w:spacing w:after="0"/>
        <w:ind w:left="0"/>
        <w:jc w:val="both"/>
      </w:pPr>
      <w:r>
        <w:rPr>
          <w:rFonts w:ascii="Times New Roman"/>
          <w:b w:val="false"/>
          <w:i w:val="false"/>
          <w:color w:val="000000"/>
          <w:sz w:val="28"/>
        </w:rPr>
        <w:t>
      2) раздел "Ретроспектива";</w:t>
      </w:r>
    </w:p>
    <w:bookmarkEnd w:id="143"/>
    <w:bookmarkStart w:name="z169" w:id="144"/>
    <w:p>
      <w:pPr>
        <w:spacing w:after="0"/>
        <w:ind w:left="0"/>
        <w:jc w:val="both"/>
      </w:pPr>
      <w:r>
        <w:rPr>
          <w:rFonts w:ascii="Times New Roman"/>
          <w:b w:val="false"/>
          <w:i w:val="false"/>
          <w:color w:val="000000"/>
          <w:sz w:val="28"/>
        </w:rPr>
        <w:t>
      3) раздел "Институциональный";</w:t>
      </w:r>
    </w:p>
    <w:bookmarkEnd w:id="144"/>
    <w:bookmarkStart w:name="z170" w:id="145"/>
    <w:p>
      <w:pPr>
        <w:spacing w:after="0"/>
        <w:ind w:left="0"/>
        <w:jc w:val="both"/>
      </w:pPr>
      <w:r>
        <w:rPr>
          <w:rFonts w:ascii="Times New Roman"/>
          <w:b w:val="false"/>
          <w:i w:val="false"/>
          <w:color w:val="000000"/>
          <w:sz w:val="28"/>
        </w:rPr>
        <w:t>
      4) раздел "Обоснованность";</w:t>
      </w:r>
    </w:p>
    <w:bookmarkEnd w:id="145"/>
    <w:bookmarkStart w:name="z171" w:id="146"/>
    <w:p>
      <w:pPr>
        <w:spacing w:after="0"/>
        <w:ind w:left="0"/>
        <w:jc w:val="both"/>
      </w:pPr>
      <w:r>
        <w:rPr>
          <w:rFonts w:ascii="Times New Roman"/>
          <w:b w:val="false"/>
          <w:i w:val="false"/>
          <w:color w:val="000000"/>
          <w:sz w:val="28"/>
        </w:rPr>
        <w:t>
      5) раздел "Результат";</w:t>
      </w:r>
    </w:p>
    <w:bookmarkEnd w:id="146"/>
    <w:bookmarkStart w:name="z172" w:id="147"/>
    <w:p>
      <w:pPr>
        <w:spacing w:after="0"/>
        <w:ind w:left="0"/>
        <w:jc w:val="both"/>
      </w:pPr>
      <w:r>
        <w:rPr>
          <w:rFonts w:ascii="Times New Roman"/>
          <w:b w:val="false"/>
          <w:i w:val="false"/>
          <w:color w:val="000000"/>
          <w:sz w:val="28"/>
        </w:rPr>
        <w:t>
      5-1) раздел "Управление проектом" (проектов, финансируемых из республиканского бюджета)</w:t>
      </w:r>
    </w:p>
    <w:bookmarkEnd w:id="147"/>
    <w:bookmarkStart w:name="z173" w:id="148"/>
    <w:p>
      <w:pPr>
        <w:spacing w:after="0"/>
        <w:ind w:left="0"/>
        <w:jc w:val="both"/>
      </w:pPr>
      <w:r>
        <w:rPr>
          <w:rFonts w:ascii="Times New Roman"/>
          <w:b w:val="false"/>
          <w:i w:val="false"/>
          <w:color w:val="000000"/>
          <w:sz w:val="28"/>
        </w:rPr>
        <w:t>
      6) приложения.</w:t>
      </w:r>
    </w:p>
    <w:bookmarkEnd w:id="148"/>
    <w:bookmarkStart w:name="z174" w:id="149"/>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176" w:id="150"/>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и программных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150"/>
    <w:bookmarkStart w:name="z177" w:id="151"/>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129</w:t>
      </w:r>
      <w:r>
        <w:rPr>
          <w:rFonts w:ascii="Times New Roman"/>
          <w:b w:val="false"/>
          <w:i w:val="false"/>
          <w:color w:val="000000"/>
          <w:sz w:val="28"/>
        </w:rPr>
        <w:t xml:space="preserve"> изложить в следующей редакции:</w:t>
      </w:r>
    </w:p>
    <w:bookmarkEnd w:id="151"/>
    <w:bookmarkStart w:name="z178" w:id="152"/>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p>
    <w:bookmarkEnd w:id="152"/>
    <w:bookmarkStart w:name="z179" w:id="153"/>
    <w:p>
      <w:pPr>
        <w:spacing w:after="0"/>
        <w:ind w:left="0"/>
        <w:jc w:val="both"/>
      </w:pPr>
      <w:r>
        <w:rPr>
          <w:rFonts w:ascii="Times New Roman"/>
          <w:b w:val="false"/>
          <w:i w:val="false"/>
          <w:color w:val="000000"/>
          <w:sz w:val="28"/>
        </w:rPr>
        <w:t xml:space="preserve">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 </w:t>
      </w:r>
    </w:p>
    <w:bookmarkEnd w:id="153"/>
    <w:bookmarkStart w:name="z180" w:id="154"/>
    <w:p>
      <w:pPr>
        <w:spacing w:after="0"/>
        <w:ind w:left="0"/>
        <w:jc w:val="both"/>
      </w:pPr>
      <w:r>
        <w:rPr>
          <w:rFonts w:ascii="Times New Roman"/>
          <w:b w:val="false"/>
          <w:i w:val="false"/>
          <w:color w:val="000000"/>
          <w:sz w:val="28"/>
        </w:rPr>
        <w:t>
      дополнить пунктами 136-1, 136-2, 136-3, 136-4, 136-5, 136-6, 136-7, 136-8, 136-9 и 136-10 следующего содержания:</w:t>
      </w:r>
    </w:p>
    <w:bookmarkEnd w:id="154"/>
    <w:bookmarkStart w:name="z181" w:id="155"/>
    <w:p>
      <w:pPr>
        <w:spacing w:after="0"/>
        <w:ind w:left="0"/>
        <w:jc w:val="both"/>
      </w:pPr>
      <w:r>
        <w:rPr>
          <w:rFonts w:ascii="Times New Roman"/>
          <w:b w:val="false"/>
          <w:i w:val="false"/>
          <w:color w:val="000000"/>
          <w:sz w:val="28"/>
        </w:rPr>
        <w:t>
      "136-1. В разделе "Управление проектом" приводится план по управлению ФЭО.</w:t>
      </w:r>
    </w:p>
    <w:bookmarkEnd w:id="155"/>
    <w:bookmarkStart w:name="z182" w:id="156"/>
    <w:p>
      <w:pPr>
        <w:spacing w:after="0"/>
        <w:ind w:left="0"/>
        <w:jc w:val="both"/>
      </w:pPr>
      <w:r>
        <w:rPr>
          <w:rFonts w:ascii="Times New Roman"/>
          <w:b w:val="false"/>
          <w:i w:val="false"/>
          <w:color w:val="000000"/>
          <w:sz w:val="28"/>
        </w:rPr>
        <w:t>
      Данный раздел обязателен для заполнения только для проектов, финансируемых из республиканского бюджета.</w:t>
      </w:r>
    </w:p>
    <w:bookmarkEnd w:id="156"/>
    <w:bookmarkStart w:name="z183" w:id="157"/>
    <w:p>
      <w:pPr>
        <w:spacing w:after="0"/>
        <w:ind w:left="0"/>
        <w:jc w:val="both"/>
      </w:pPr>
      <w:r>
        <w:rPr>
          <w:rFonts w:ascii="Times New Roman"/>
          <w:b w:val="false"/>
          <w:i w:val="false"/>
          <w:color w:val="000000"/>
          <w:sz w:val="28"/>
        </w:rPr>
        <w:t>
      Раздел "Управление проектом" соответствует следующей структуре:</w:t>
      </w:r>
    </w:p>
    <w:bookmarkEnd w:id="157"/>
    <w:bookmarkStart w:name="z184" w:id="158"/>
    <w:p>
      <w:pPr>
        <w:spacing w:after="0"/>
        <w:ind w:left="0"/>
        <w:jc w:val="both"/>
      </w:pPr>
      <w:r>
        <w:rPr>
          <w:rFonts w:ascii="Times New Roman"/>
          <w:b w:val="false"/>
          <w:i w:val="false"/>
          <w:color w:val="000000"/>
          <w:sz w:val="28"/>
        </w:rPr>
        <w:t>
      1) глава "План управление содержанием";</w:t>
      </w:r>
    </w:p>
    <w:bookmarkEnd w:id="158"/>
    <w:bookmarkStart w:name="z185" w:id="159"/>
    <w:p>
      <w:pPr>
        <w:spacing w:after="0"/>
        <w:ind w:left="0"/>
        <w:jc w:val="both"/>
      </w:pPr>
      <w:r>
        <w:rPr>
          <w:rFonts w:ascii="Times New Roman"/>
          <w:b w:val="false"/>
          <w:i w:val="false"/>
          <w:color w:val="000000"/>
          <w:sz w:val="28"/>
        </w:rPr>
        <w:t>
      2) глава "План управление заинтересованными сторонами";</w:t>
      </w:r>
    </w:p>
    <w:bookmarkEnd w:id="159"/>
    <w:bookmarkStart w:name="z186" w:id="160"/>
    <w:p>
      <w:pPr>
        <w:spacing w:after="0"/>
        <w:ind w:left="0"/>
        <w:jc w:val="both"/>
      </w:pPr>
      <w:r>
        <w:rPr>
          <w:rFonts w:ascii="Times New Roman"/>
          <w:b w:val="false"/>
          <w:i w:val="false"/>
          <w:color w:val="000000"/>
          <w:sz w:val="28"/>
        </w:rPr>
        <w:t>
      3) глава "План управление сроками";</w:t>
      </w:r>
    </w:p>
    <w:bookmarkEnd w:id="160"/>
    <w:bookmarkStart w:name="z187" w:id="161"/>
    <w:p>
      <w:pPr>
        <w:spacing w:after="0"/>
        <w:ind w:left="0"/>
        <w:jc w:val="both"/>
      </w:pPr>
      <w:r>
        <w:rPr>
          <w:rFonts w:ascii="Times New Roman"/>
          <w:b w:val="false"/>
          <w:i w:val="false"/>
          <w:color w:val="000000"/>
          <w:sz w:val="28"/>
        </w:rPr>
        <w:t>
      4) глава "План управление стоимостью";</w:t>
      </w:r>
    </w:p>
    <w:bookmarkEnd w:id="161"/>
    <w:bookmarkStart w:name="z188" w:id="162"/>
    <w:p>
      <w:pPr>
        <w:spacing w:after="0"/>
        <w:ind w:left="0"/>
        <w:jc w:val="both"/>
      </w:pPr>
      <w:r>
        <w:rPr>
          <w:rFonts w:ascii="Times New Roman"/>
          <w:b w:val="false"/>
          <w:i w:val="false"/>
          <w:color w:val="000000"/>
          <w:sz w:val="28"/>
        </w:rPr>
        <w:t>
      5) глава "План управление качеством";</w:t>
      </w:r>
    </w:p>
    <w:bookmarkEnd w:id="162"/>
    <w:bookmarkStart w:name="z189" w:id="163"/>
    <w:p>
      <w:pPr>
        <w:spacing w:after="0"/>
        <w:ind w:left="0"/>
        <w:jc w:val="both"/>
      </w:pPr>
      <w:r>
        <w:rPr>
          <w:rFonts w:ascii="Times New Roman"/>
          <w:b w:val="false"/>
          <w:i w:val="false"/>
          <w:color w:val="000000"/>
          <w:sz w:val="28"/>
        </w:rPr>
        <w:t>
      6) глава "План управление закупками".</w:t>
      </w:r>
    </w:p>
    <w:bookmarkEnd w:id="163"/>
    <w:bookmarkStart w:name="z190" w:id="164"/>
    <w:p>
      <w:pPr>
        <w:spacing w:after="0"/>
        <w:ind w:left="0"/>
        <w:jc w:val="both"/>
      </w:pPr>
      <w:r>
        <w:rPr>
          <w:rFonts w:ascii="Times New Roman"/>
          <w:b w:val="false"/>
          <w:i w:val="false"/>
          <w:color w:val="000000"/>
          <w:sz w:val="28"/>
        </w:rPr>
        <w:t>
      7) глава "План управление коммуникациями".</w:t>
      </w:r>
    </w:p>
    <w:bookmarkEnd w:id="164"/>
    <w:bookmarkStart w:name="z191" w:id="165"/>
    <w:p>
      <w:pPr>
        <w:spacing w:after="0"/>
        <w:ind w:left="0"/>
        <w:jc w:val="both"/>
      </w:pPr>
      <w:r>
        <w:rPr>
          <w:rFonts w:ascii="Times New Roman"/>
          <w:b w:val="false"/>
          <w:i w:val="false"/>
          <w:color w:val="000000"/>
          <w:sz w:val="28"/>
        </w:rPr>
        <w:t>
      8) глава "План управление изменениями".</w:t>
      </w:r>
    </w:p>
    <w:bookmarkEnd w:id="165"/>
    <w:bookmarkStart w:name="z192" w:id="166"/>
    <w:p>
      <w:pPr>
        <w:spacing w:after="0"/>
        <w:ind w:left="0"/>
        <w:jc w:val="both"/>
      </w:pPr>
      <w:r>
        <w:rPr>
          <w:rFonts w:ascii="Times New Roman"/>
          <w:b w:val="false"/>
          <w:i w:val="false"/>
          <w:color w:val="000000"/>
          <w:sz w:val="28"/>
        </w:rPr>
        <w:t>
      136-2. Глава "План управление содержанием" предусматривает определение исчерпывающего перечня работ необходимых для завершения проекта. Глава "План управление содержанием" содержит следующие параграфы:</w:t>
      </w:r>
    </w:p>
    <w:bookmarkEnd w:id="166"/>
    <w:bookmarkStart w:name="z193" w:id="167"/>
    <w:p>
      <w:pPr>
        <w:spacing w:after="0"/>
        <w:ind w:left="0"/>
        <w:jc w:val="both"/>
      </w:pPr>
      <w:r>
        <w:rPr>
          <w:rFonts w:ascii="Times New Roman"/>
          <w:b w:val="false"/>
          <w:i w:val="false"/>
          <w:color w:val="000000"/>
          <w:sz w:val="28"/>
        </w:rPr>
        <w:t>
      1) параграф "Содержание проекта", в котором приводится процесс разработки подробного описания проекта и продукта (товары, работы, услуги) проекта, который осуществляется с использованием предъявляемых требований, заинтересованных к проекту и методами экспертной оценки анализа продукта (товаров, работ, услуги) и формированием альтернатив;</w:t>
      </w:r>
    </w:p>
    <w:bookmarkEnd w:id="167"/>
    <w:bookmarkStart w:name="z194" w:id="168"/>
    <w:p>
      <w:pPr>
        <w:spacing w:after="0"/>
        <w:ind w:left="0"/>
        <w:jc w:val="both"/>
      </w:pPr>
      <w:r>
        <w:rPr>
          <w:rFonts w:ascii="Times New Roman"/>
          <w:b w:val="false"/>
          <w:i w:val="false"/>
          <w:color w:val="000000"/>
          <w:sz w:val="28"/>
        </w:rPr>
        <w:t>
      2) параграф "ИСР", в котором:</w:t>
      </w:r>
    </w:p>
    <w:bookmarkEnd w:id="168"/>
    <w:bookmarkStart w:name="z195" w:id="169"/>
    <w:p>
      <w:pPr>
        <w:spacing w:after="0"/>
        <w:ind w:left="0"/>
        <w:jc w:val="both"/>
      </w:pPr>
      <w:r>
        <w:rPr>
          <w:rFonts w:ascii="Times New Roman"/>
          <w:b w:val="false"/>
          <w:i w:val="false"/>
          <w:color w:val="000000"/>
          <w:sz w:val="28"/>
        </w:rPr>
        <w:t>
      Методом декомпозиций результатов и работ проекта создается иерархическая структура работ проекта (далее – ИСР).</w:t>
      </w:r>
    </w:p>
    <w:bookmarkEnd w:id="169"/>
    <w:bookmarkStart w:name="z196" w:id="170"/>
    <w:p>
      <w:pPr>
        <w:spacing w:after="0"/>
        <w:ind w:left="0"/>
        <w:jc w:val="both"/>
      </w:pPr>
      <w:r>
        <w:rPr>
          <w:rFonts w:ascii="Times New Roman"/>
          <w:b w:val="false"/>
          <w:i w:val="false"/>
          <w:color w:val="000000"/>
          <w:sz w:val="28"/>
        </w:rPr>
        <w:t>
      ИСР – процесс разделения работ (результатов) ФЭО на меньшие компоненты, который отражает все работы ФЭО начиная со стадий подготовки в государственном органе;</w:t>
      </w:r>
    </w:p>
    <w:bookmarkEnd w:id="170"/>
    <w:bookmarkStart w:name="z197" w:id="171"/>
    <w:p>
      <w:pPr>
        <w:spacing w:after="0"/>
        <w:ind w:left="0"/>
        <w:jc w:val="both"/>
      </w:pPr>
      <w:r>
        <w:rPr>
          <w:rFonts w:ascii="Times New Roman"/>
          <w:b w:val="false"/>
          <w:i w:val="false"/>
          <w:color w:val="000000"/>
          <w:sz w:val="28"/>
        </w:rPr>
        <w:t>
      3) параграф "Определение операции", в котором:</w:t>
      </w:r>
    </w:p>
    <w:bookmarkEnd w:id="171"/>
    <w:bookmarkStart w:name="z198" w:id="172"/>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172"/>
    <w:bookmarkStart w:name="z199" w:id="173"/>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173"/>
    <w:bookmarkStart w:name="z200" w:id="174"/>
    <w:p>
      <w:pPr>
        <w:spacing w:after="0"/>
        <w:ind w:left="0"/>
        <w:jc w:val="both"/>
      </w:pPr>
      <w:r>
        <w:rPr>
          <w:rFonts w:ascii="Times New Roman"/>
          <w:b w:val="false"/>
          <w:i w:val="false"/>
          <w:color w:val="000000"/>
          <w:sz w:val="28"/>
        </w:rPr>
        <w:t>
      Определение операции предоставляется по форме "Операции пакета работ" согласно приложению 18-2 к настоящим Правилам.</w:t>
      </w:r>
    </w:p>
    <w:bookmarkEnd w:id="174"/>
    <w:bookmarkStart w:name="z201" w:id="175"/>
    <w:p>
      <w:pPr>
        <w:spacing w:after="0"/>
        <w:ind w:left="0"/>
        <w:jc w:val="both"/>
      </w:pPr>
      <w:r>
        <w:rPr>
          <w:rFonts w:ascii="Times New Roman"/>
          <w:b w:val="false"/>
          <w:i w:val="false"/>
          <w:color w:val="000000"/>
          <w:sz w:val="28"/>
        </w:rPr>
        <w:t>
      136-3. Глава "План управления заинтересованными сторона" определяет, что Заинтересованными сторонами проекта являются лица и организации, которые активно вовлечены в проект или чьи интересы могут быть затронуты в результате выполнения проекта.</w:t>
      </w:r>
    </w:p>
    <w:bookmarkEnd w:id="175"/>
    <w:bookmarkStart w:name="z202" w:id="176"/>
    <w:p>
      <w:pPr>
        <w:spacing w:after="0"/>
        <w:ind w:left="0"/>
        <w:jc w:val="both"/>
      </w:pPr>
      <w:r>
        <w:rPr>
          <w:rFonts w:ascii="Times New Roman"/>
          <w:b w:val="false"/>
          <w:i w:val="false"/>
          <w:color w:val="000000"/>
          <w:sz w:val="28"/>
        </w:rPr>
        <w:t>
      Реестр заинтересованных сторон фиксирует круг этих лиц и организаций и может включать следующую информацию:</w:t>
      </w:r>
    </w:p>
    <w:bookmarkEnd w:id="176"/>
    <w:bookmarkStart w:name="z203" w:id="177"/>
    <w:p>
      <w:pPr>
        <w:spacing w:after="0"/>
        <w:ind w:left="0"/>
        <w:jc w:val="both"/>
      </w:pPr>
      <w:r>
        <w:rPr>
          <w:rFonts w:ascii="Times New Roman"/>
          <w:b w:val="false"/>
          <w:i w:val="false"/>
          <w:color w:val="000000"/>
          <w:sz w:val="28"/>
        </w:rPr>
        <w:t>
      фамилию, имя, отчество лица (наименование организации);</w:t>
      </w:r>
    </w:p>
    <w:bookmarkEnd w:id="177"/>
    <w:bookmarkStart w:name="z204" w:id="178"/>
    <w:p>
      <w:pPr>
        <w:spacing w:after="0"/>
        <w:ind w:left="0"/>
        <w:jc w:val="both"/>
      </w:pPr>
      <w:r>
        <w:rPr>
          <w:rFonts w:ascii="Times New Roman"/>
          <w:b w:val="false"/>
          <w:i w:val="false"/>
          <w:color w:val="000000"/>
          <w:sz w:val="28"/>
        </w:rPr>
        <w:t>
      должность лица;</w:t>
      </w:r>
    </w:p>
    <w:bookmarkEnd w:id="178"/>
    <w:bookmarkStart w:name="z205" w:id="179"/>
    <w:p>
      <w:pPr>
        <w:spacing w:after="0"/>
        <w:ind w:left="0"/>
        <w:jc w:val="both"/>
      </w:pPr>
      <w:r>
        <w:rPr>
          <w:rFonts w:ascii="Times New Roman"/>
          <w:b w:val="false"/>
          <w:i w:val="false"/>
          <w:color w:val="000000"/>
          <w:sz w:val="28"/>
        </w:rPr>
        <w:t>
      местонахождение;</w:t>
      </w:r>
    </w:p>
    <w:bookmarkEnd w:id="179"/>
    <w:bookmarkStart w:name="z206" w:id="180"/>
    <w:p>
      <w:pPr>
        <w:spacing w:after="0"/>
        <w:ind w:left="0"/>
        <w:jc w:val="both"/>
      </w:pPr>
      <w:r>
        <w:rPr>
          <w:rFonts w:ascii="Times New Roman"/>
          <w:b w:val="false"/>
          <w:i w:val="false"/>
          <w:color w:val="000000"/>
          <w:sz w:val="28"/>
        </w:rPr>
        <w:t>
      роль в проекте;</w:t>
      </w:r>
    </w:p>
    <w:bookmarkEnd w:id="180"/>
    <w:bookmarkStart w:name="z207" w:id="181"/>
    <w:p>
      <w:pPr>
        <w:spacing w:after="0"/>
        <w:ind w:left="0"/>
        <w:jc w:val="both"/>
      </w:pPr>
      <w:r>
        <w:rPr>
          <w:rFonts w:ascii="Times New Roman"/>
          <w:b w:val="false"/>
          <w:i w:val="false"/>
          <w:color w:val="000000"/>
          <w:sz w:val="28"/>
        </w:rPr>
        <w:t>
      контактную информацию;</w:t>
      </w:r>
    </w:p>
    <w:bookmarkEnd w:id="181"/>
    <w:bookmarkStart w:name="z208" w:id="182"/>
    <w:p>
      <w:pPr>
        <w:spacing w:after="0"/>
        <w:ind w:left="0"/>
        <w:jc w:val="both"/>
      </w:pPr>
      <w:r>
        <w:rPr>
          <w:rFonts w:ascii="Times New Roman"/>
          <w:b w:val="false"/>
          <w:i w:val="false"/>
          <w:color w:val="000000"/>
          <w:sz w:val="28"/>
        </w:rPr>
        <w:t>
      основные требования;</w:t>
      </w:r>
    </w:p>
    <w:bookmarkEnd w:id="182"/>
    <w:bookmarkStart w:name="z209" w:id="183"/>
    <w:p>
      <w:pPr>
        <w:spacing w:after="0"/>
        <w:ind w:left="0"/>
        <w:jc w:val="both"/>
      </w:pPr>
      <w:r>
        <w:rPr>
          <w:rFonts w:ascii="Times New Roman"/>
          <w:b w:val="false"/>
          <w:i w:val="false"/>
          <w:color w:val="000000"/>
          <w:sz w:val="28"/>
        </w:rPr>
        <w:t>
      основные ожидания;</w:t>
      </w:r>
    </w:p>
    <w:bookmarkEnd w:id="183"/>
    <w:bookmarkStart w:name="z210" w:id="184"/>
    <w:p>
      <w:pPr>
        <w:spacing w:after="0"/>
        <w:ind w:left="0"/>
        <w:jc w:val="both"/>
      </w:pPr>
      <w:r>
        <w:rPr>
          <w:rFonts w:ascii="Times New Roman"/>
          <w:b w:val="false"/>
          <w:i w:val="false"/>
          <w:color w:val="000000"/>
          <w:sz w:val="28"/>
        </w:rPr>
        <w:t>
      уровень потенциального влияния на проект;</w:t>
      </w:r>
    </w:p>
    <w:bookmarkEnd w:id="184"/>
    <w:bookmarkStart w:name="z211" w:id="185"/>
    <w:p>
      <w:pPr>
        <w:spacing w:after="0"/>
        <w:ind w:left="0"/>
        <w:jc w:val="both"/>
      </w:pPr>
      <w:r>
        <w:rPr>
          <w:rFonts w:ascii="Times New Roman"/>
          <w:b w:val="false"/>
          <w:i w:val="false"/>
          <w:color w:val="000000"/>
          <w:sz w:val="28"/>
        </w:rPr>
        <w:t>
      этапы (фазы) жизненного цикла проекта, представляющие наибольший интерес для заинтересованной стороны проекта;</w:t>
      </w:r>
    </w:p>
    <w:bookmarkEnd w:id="185"/>
    <w:bookmarkStart w:name="z212" w:id="186"/>
    <w:p>
      <w:pPr>
        <w:spacing w:after="0"/>
        <w:ind w:left="0"/>
        <w:jc w:val="both"/>
      </w:pPr>
      <w:r>
        <w:rPr>
          <w:rFonts w:ascii="Times New Roman"/>
          <w:b w:val="false"/>
          <w:i w:val="false"/>
          <w:color w:val="000000"/>
          <w:sz w:val="28"/>
        </w:rPr>
        <w:t>
      другую значимую информацию.</w:t>
      </w:r>
    </w:p>
    <w:bookmarkEnd w:id="186"/>
    <w:bookmarkStart w:name="z213" w:id="187"/>
    <w:p>
      <w:pPr>
        <w:spacing w:after="0"/>
        <w:ind w:left="0"/>
        <w:jc w:val="both"/>
      </w:pPr>
      <w:r>
        <w:rPr>
          <w:rFonts w:ascii="Times New Roman"/>
          <w:b w:val="false"/>
          <w:i w:val="false"/>
          <w:color w:val="000000"/>
          <w:sz w:val="28"/>
        </w:rPr>
        <w:t>
      Заинтересованные стороны предоставляется по форме "Заинтересованные стороны проекта" согласно приложению 18-3 к настоящим Правилам.</w:t>
      </w:r>
    </w:p>
    <w:bookmarkEnd w:id="187"/>
    <w:bookmarkStart w:name="z214" w:id="188"/>
    <w:p>
      <w:pPr>
        <w:spacing w:after="0"/>
        <w:ind w:left="0"/>
        <w:jc w:val="both"/>
      </w:pPr>
      <w:r>
        <w:rPr>
          <w:rFonts w:ascii="Times New Roman"/>
          <w:b w:val="false"/>
          <w:i w:val="false"/>
          <w:color w:val="000000"/>
          <w:sz w:val="28"/>
        </w:rPr>
        <w:t>
      136-4. Глава "План управление сроками" предусматривает процесс обеспечения своевременного исполнения проекта ФЭО, путем составления базового плана управления расписанием. Глава "План управление сроками" содержит следующие параграфы:</w:t>
      </w:r>
    </w:p>
    <w:bookmarkEnd w:id="188"/>
    <w:bookmarkStart w:name="z215" w:id="189"/>
    <w:p>
      <w:pPr>
        <w:spacing w:after="0"/>
        <w:ind w:left="0"/>
        <w:jc w:val="both"/>
      </w:pPr>
      <w:r>
        <w:rPr>
          <w:rFonts w:ascii="Times New Roman"/>
          <w:b w:val="false"/>
          <w:i w:val="false"/>
          <w:color w:val="000000"/>
          <w:sz w:val="28"/>
        </w:rPr>
        <w:t>
      1) параграф "Последовательность операции и их длительность", в котором приводится процесс определения связей между операциями ФЭО, которые необходимо выполнить для составления диаграммы сети расписания ФЭО, который осуществляется методом диаграммы предшествования, определения зависимостей, методом опережения и задержки;</w:t>
      </w:r>
    </w:p>
    <w:bookmarkEnd w:id="189"/>
    <w:bookmarkStart w:name="z216" w:id="190"/>
    <w:p>
      <w:pPr>
        <w:spacing w:after="0"/>
        <w:ind w:left="0"/>
        <w:jc w:val="both"/>
      </w:pPr>
      <w:r>
        <w:rPr>
          <w:rFonts w:ascii="Times New Roman"/>
          <w:b w:val="false"/>
          <w:i w:val="false"/>
          <w:color w:val="000000"/>
          <w:sz w:val="28"/>
        </w:rPr>
        <w:t>
      Последовательность операции предоставляется по форме "Список операций" согласно приложению 18-4 к настоящим Правилам;</w:t>
      </w:r>
    </w:p>
    <w:bookmarkEnd w:id="190"/>
    <w:bookmarkStart w:name="z217" w:id="191"/>
    <w:p>
      <w:pPr>
        <w:spacing w:after="0"/>
        <w:ind w:left="0"/>
        <w:jc w:val="both"/>
      </w:pPr>
      <w:r>
        <w:rPr>
          <w:rFonts w:ascii="Times New Roman"/>
          <w:b w:val="false"/>
          <w:i w:val="false"/>
          <w:color w:val="000000"/>
          <w:sz w:val="28"/>
        </w:rPr>
        <w:t xml:space="preserve">
      2) параграф "Разработка расписаний", в котором приводится: </w:t>
      </w:r>
    </w:p>
    <w:bookmarkEnd w:id="191"/>
    <w:bookmarkStart w:name="z218" w:id="192"/>
    <w:p>
      <w:pPr>
        <w:spacing w:after="0"/>
        <w:ind w:left="0"/>
        <w:jc w:val="both"/>
      </w:pPr>
      <w:r>
        <w:rPr>
          <w:rFonts w:ascii="Times New Roman"/>
          <w:b w:val="false"/>
          <w:i w:val="false"/>
          <w:color w:val="000000"/>
          <w:sz w:val="28"/>
        </w:rPr>
        <w:t>
      расписание проекта, составляемого путем определения операций, определения последовательности операций, оценки ресурсов для выполнения операций, оценки длительности операций;</w:t>
      </w:r>
    </w:p>
    <w:bookmarkEnd w:id="192"/>
    <w:bookmarkStart w:name="z219" w:id="193"/>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193"/>
    <w:bookmarkStart w:name="z220" w:id="194"/>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194"/>
    <w:bookmarkStart w:name="z221" w:id="195"/>
    <w:p>
      <w:pPr>
        <w:spacing w:after="0"/>
        <w:ind w:left="0"/>
        <w:jc w:val="both"/>
      </w:pPr>
      <w:r>
        <w:rPr>
          <w:rFonts w:ascii="Times New Roman"/>
          <w:b w:val="false"/>
          <w:i w:val="false"/>
          <w:color w:val="000000"/>
          <w:sz w:val="28"/>
        </w:rPr>
        <w:t>
      Оценка ресурсов процесс определения и оценки ресурсов (человеческих, оборудования, материалов) необходимых для выполнения операций, который осуществляется методом альтернатив, оценкой "снизу-вверх" и т.д.;</w:t>
      </w:r>
    </w:p>
    <w:bookmarkEnd w:id="195"/>
    <w:bookmarkStart w:name="z222" w:id="196"/>
    <w:p>
      <w:pPr>
        <w:spacing w:after="0"/>
        <w:ind w:left="0"/>
        <w:jc w:val="both"/>
      </w:pPr>
      <w:r>
        <w:rPr>
          <w:rFonts w:ascii="Times New Roman"/>
          <w:b w:val="false"/>
          <w:i w:val="false"/>
          <w:color w:val="000000"/>
          <w:sz w:val="28"/>
        </w:rPr>
        <w:t>
      Оценка ресурсов предоставляется по форме "Ресурсы операции" согласно приложению 18-5 к настоящим Правилам.</w:t>
      </w:r>
    </w:p>
    <w:bookmarkEnd w:id="196"/>
    <w:bookmarkStart w:name="z223" w:id="197"/>
    <w:p>
      <w:pPr>
        <w:spacing w:after="0"/>
        <w:ind w:left="0"/>
        <w:jc w:val="both"/>
      </w:pPr>
      <w:r>
        <w:rPr>
          <w:rFonts w:ascii="Times New Roman"/>
          <w:b w:val="false"/>
          <w:i w:val="false"/>
          <w:color w:val="000000"/>
          <w:sz w:val="28"/>
        </w:rPr>
        <w:t>
      Оценка длительности операций процесс определения и оценки рабочих периодов, необходимых для завершения операций, который осуществляется методом оценки по аналогам, оценки по трем точкам, методом анализа резервов.</w:t>
      </w:r>
    </w:p>
    <w:bookmarkEnd w:id="197"/>
    <w:bookmarkStart w:name="z224" w:id="198"/>
    <w:p>
      <w:pPr>
        <w:spacing w:after="0"/>
        <w:ind w:left="0"/>
        <w:jc w:val="both"/>
      </w:pPr>
      <w:r>
        <w:rPr>
          <w:rFonts w:ascii="Times New Roman"/>
          <w:b w:val="false"/>
          <w:i w:val="false"/>
          <w:color w:val="000000"/>
          <w:sz w:val="28"/>
        </w:rPr>
        <w:t>
      Разработка расписания проекта процесс анализа последовательностей операций, их длительности и потребности в ресурсах, который осуществляется методами анализа сети расписания, критического пути, критической цепи, оптимизаций ресурсов, моделирования, опережения и задержки, сжатия расписания.</w:t>
      </w:r>
    </w:p>
    <w:bookmarkEnd w:id="198"/>
    <w:bookmarkStart w:name="z225" w:id="199"/>
    <w:p>
      <w:pPr>
        <w:spacing w:after="0"/>
        <w:ind w:left="0"/>
        <w:jc w:val="both"/>
      </w:pPr>
      <w:r>
        <w:rPr>
          <w:rFonts w:ascii="Times New Roman"/>
          <w:b w:val="false"/>
          <w:i w:val="false"/>
          <w:color w:val="000000"/>
          <w:sz w:val="28"/>
        </w:rPr>
        <w:t xml:space="preserve">
      Для составления расписания могут использоваться специальные программные обеспечения (инструменты составления расписания). </w:t>
      </w:r>
    </w:p>
    <w:bookmarkEnd w:id="199"/>
    <w:bookmarkStart w:name="z226" w:id="200"/>
    <w:p>
      <w:pPr>
        <w:spacing w:after="0"/>
        <w:ind w:left="0"/>
        <w:jc w:val="both"/>
      </w:pPr>
      <w:r>
        <w:rPr>
          <w:rFonts w:ascii="Times New Roman"/>
          <w:b w:val="false"/>
          <w:i w:val="false"/>
          <w:color w:val="000000"/>
          <w:sz w:val="28"/>
        </w:rPr>
        <w:t>
      136-5. Глава "План управление стоимостью" предусматривает процесс по планированию, управлению, расходованию и контролю стоимости проекта, осуществляемый на основании плана по стоимости, в котором отражены способы структурирования и контроля стоимости проекта, а также связанные с ними инструменты и методы. Глава "План управление стоимостью" содержит следующие параграфы:</w:t>
      </w:r>
    </w:p>
    <w:bookmarkEnd w:id="200"/>
    <w:bookmarkStart w:name="z227" w:id="201"/>
    <w:p>
      <w:pPr>
        <w:spacing w:after="0"/>
        <w:ind w:left="0"/>
        <w:jc w:val="both"/>
      </w:pPr>
      <w:r>
        <w:rPr>
          <w:rFonts w:ascii="Times New Roman"/>
          <w:b w:val="false"/>
          <w:i w:val="false"/>
          <w:color w:val="000000"/>
          <w:sz w:val="28"/>
        </w:rPr>
        <w:t>
      1) параграф "Оценка стоимости", в котором приводится процесс оценки стоимости о расходах необходимых для завершение каждой операции (единица измерения: рабочее время, человеко-часы, машино-часы и т.д.);</w:t>
      </w:r>
    </w:p>
    <w:bookmarkEnd w:id="201"/>
    <w:bookmarkStart w:name="z228" w:id="202"/>
    <w:p>
      <w:pPr>
        <w:spacing w:after="0"/>
        <w:ind w:left="0"/>
        <w:jc w:val="both"/>
      </w:pPr>
      <w:r>
        <w:rPr>
          <w:rFonts w:ascii="Times New Roman"/>
          <w:b w:val="false"/>
          <w:i w:val="false"/>
          <w:color w:val="000000"/>
          <w:sz w:val="28"/>
        </w:rPr>
        <w:t xml:space="preserve">
      2) параграф "Разработка бюджета", в котором приводится процесс агрегирования сметных расходов отдельных мероприятий или комплексов работ для установления утвержденной стоимости проекта. </w:t>
      </w:r>
    </w:p>
    <w:bookmarkEnd w:id="202"/>
    <w:bookmarkStart w:name="z229" w:id="203"/>
    <w:p>
      <w:pPr>
        <w:spacing w:after="0"/>
        <w:ind w:left="0"/>
        <w:jc w:val="both"/>
      </w:pPr>
      <w:r>
        <w:rPr>
          <w:rFonts w:ascii="Times New Roman"/>
          <w:b w:val="false"/>
          <w:i w:val="false"/>
          <w:color w:val="000000"/>
          <w:sz w:val="28"/>
        </w:rPr>
        <w:t xml:space="preserve">
      136-6. Глава "План управление качеством" предусматривает процесс по определению соблюдения установленных целей, требований технических регламентов и стандартов, применяемых к проекту. </w:t>
      </w:r>
    </w:p>
    <w:bookmarkEnd w:id="203"/>
    <w:bookmarkStart w:name="z230" w:id="204"/>
    <w:p>
      <w:pPr>
        <w:spacing w:after="0"/>
        <w:ind w:left="0"/>
        <w:jc w:val="both"/>
      </w:pPr>
      <w:r>
        <w:rPr>
          <w:rFonts w:ascii="Times New Roman"/>
          <w:b w:val="false"/>
          <w:i w:val="false"/>
          <w:color w:val="000000"/>
          <w:sz w:val="28"/>
        </w:rPr>
        <w:t xml:space="preserve">
      136-7. Глава "План управление закупками" предусматривает процесс планирование закупок в соответствии с Законом "О государственных закупках" и иными НПА при этом необходимые закупки должны быть отражены в управлении сроками проекта как самостоятельные операции. </w:t>
      </w:r>
    </w:p>
    <w:bookmarkEnd w:id="204"/>
    <w:bookmarkStart w:name="z231" w:id="205"/>
    <w:p>
      <w:pPr>
        <w:spacing w:after="0"/>
        <w:ind w:left="0"/>
        <w:jc w:val="both"/>
      </w:pPr>
      <w:r>
        <w:rPr>
          <w:rFonts w:ascii="Times New Roman"/>
          <w:b w:val="false"/>
          <w:i w:val="false"/>
          <w:color w:val="000000"/>
          <w:sz w:val="28"/>
        </w:rPr>
        <w:t>
      136-8. Глава "План управление коммуникациями" предусматривает информационные и коммуникационные потребности заинтересованных сторон.</w:t>
      </w:r>
    </w:p>
    <w:bookmarkEnd w:id="205"/>
    <w:bookmarkStart w:name="z232" w:id="206"/>
    <w:p>
      <w:pPr>
        <w:spacing w:after="0"/>
        <w:ind w:left="0"/>
        <w:jc w:val="both"/>
      </w:pPr>
      <w:r>
        <w:rPr>
          <w:rFonts w:ascii="Times New Roman"/>
          <w:b w:val="false"/>
          <w:i w:val="false"/>
          <w:color w:val="000000"/>
          <w:sz w:val="28"/>
        </w:rPr>
        <w:t xml:space="preserve">
      План управления коммуникациями предоставляется по форме "План управления коммуникациями" согласно приложению 18-6 к настоящим Правилам. </w:t>
      </w:r>
    </w:p>
    <w:bookmarkEnd w:id="206"/>
    <w:bookmarkStart w:name="z233" w:id="207"/>
    <w:p>
      <w:pPr>
        <w:spacing w:after="0"/>
        <w:ind w:left="0"/>
        <w:jc w:val="both"/>
      </w:pPr>
      <w:r>
        <w:rPr>
          <w:rFonts w:ascii="Times New Roman"/>
          <w:b w:val="false"/>
          <w:i w:val="false"/>
          <w:color w:val="000000"/>
          <w:sz w:val="28"/>
        </w:rPr>
        <w:t xml:space="preserve">
      136-9. Глава "План управление изменениями" полагает, что все изменения могут выполняться лишь на основании запросов об изменении; все запросы должны быть проанализированы руководителем (командой) проекта на их соответствие целям проекта; запросы на существенные изменения рассматриваются управляющим комитетом проекта; только по одобренным управляющим комитетом запросам выполняется обновление плана управления проектом и проектных документов. </w:t>
      </w:r>
    </w:p>
    <w:bookmarkEnd w:id="207"/>
    <w:bookmarkStart w:name="z234" w:id="208"/>
    <w:p>
      <w:pPr>
        <w:spacing w:after="0"/>
        <w:ind w:left="0"/>
        <w:jc w:val="both"/>
      </w:pPr>
      <w:r>
        <w:rPr>
          <w:rFonts w:ascii="Times New Roman"/>
          <w:b w:val="false"/>
          <w:i w:val="false"/>
          <w:color w:val="000000"/>
          <w:sz w:val="28"/>
        </w:rPr>
        <w:t>
      136-10. Глава "План управление изменениями" содержит следующие параграфы:</w:t>
      </w:r>
    </w:p>
    <w:bookmarkEnd w:id="208"/>
    <w:bookmarkStart w:name="z235" w:id="209"/>
    <w:p>
      <w:pPr>
        <w:spacing w:after="0"/>
        <w:ind w:left="0"/>
        <w:jc w:val="both"/>
      </w:pPr>
      <w:r>
        <w:rPr>
          <w:rFonts w:ascii="Times New Roman"/>
          <w:b w:val="false"/>
          <w:i w:val="false"/>
          <w:color w:val="000000"/>
          <w:sz w:val="28"/>
        </w:rPr>
        <w:t>
      1) параграф "Определение изменений" предоставляется по форме "Процессы контроля изменений" согласно приложению 18-7 к настоящим Правилам;</w:t>
      </w:r>
    </w:p>
    <w:bookmarkEnd w:id="209"/>
    <w:bookmarkStart w:name="z236" w:id="210"/>
    <w:p>
      <w:pPr>
        <w:spacing w:after="0"/>
        <w:ind w:left="0"/>
        <w:jc w:val="both"/>
      </w:pPr>
      <w:r>
        <w:rPr>
          <w:rFonts w:ascii="Times New Roman"/>
          <w:b w:val="false"/>
          <w:i w:val="false"/>
          <w:color w:val="000000"/>
          <w:sz w:val="28"/>
        </w:rPr>
        <w:t>
      процессы контроля изменений предоставляется по форме "Процессы контроля изменений" согласно приложению 18-7 к настоящим Правилам.</w:t>
      </w:r>
    </w:p>
    <w:bookmarkEnd w:id="210"/>
    <w:bookmarkStart w:name="z237" w:id="211"/>
    <w:p>
      <w:pPr>
        <w:spacing w:after="0"/>
        <w:ind w:left="0"/>
        <w:jc w:val="both"/>
      </w:pPr>
      <w:r>
        <w:rPr>
          <w:rFonts w:ascii="Times New Roman"/>
          <w:b w:val="false"/>
          <w:i w:val="false"/>
          <w:color w:val="000000"/>
          <w:sz w:val="28"/>
        </w:rPr>
        <w:t>
      2) параграф "Документы, использованные в процессах контроля над изменениями" включают в себя документы:</w:t>
      </w:r>
    </w:p>
    <w:bookmarkEnd w:id="211"/>
    <w:bookmarkStart w:name="z238" w:id="212"/>
    <w:p>
      <w:pPr>
        <w:spacing w:after="0"/>
        <w:ind w:left="0"/>
        <w:jc w:val="both"/>
      </w:pPr>
      <w:r>
        <w:rPr>
          <w:rFonts w:ascii="Times New Roman"/>
          <w:b w:val="false"/>
          <w:i w:val="false"/>
          <w:color w:val="000000"/>
          <w:sz w:val="28"/>
        </w:rPr>
        <w:t>
      план управления проектом;</w:t>
      </w:r>
    </w:p>
    <w:bookmarkEnd w:id="212"/>
    <w:bookmarkStart w:name="z239" w:id="213"/>
    <w:p>
      <w:pPr>
        <w:spacing w:after="0"/>
        <w:ind w:left="0"/>
        <w:jc w:val="both"/>
      </w:pPr>
      <w:r>
        <w:rPr>
          <w:rFonts w:ascii="Times New Roman"/>
          <w:b w:val="false"/>
          <w:i w:val="false"/>
          <w:color w:val="000000"/>
          <w:sz w:val="28"/>
        </w:rPr>
        <w:t>
      план управления закупками;</w:t>
      </w:r>
    </w:p>
    <w:bookmarkEnd w:id="213"/>
    <w:bookmarkStart w:name="z240" w:id="214"/>
    <w:p>
      <w:pPr>
        <w:spacing w:after="0"/>
        <w:ind w:left="0"/>
        <w:jc w:val="both"/>
      </w:pPr>
      <w:r>
        <w:rPr>
          <w:rFonts w:ascii="Times New Roman"/>
          <w:b w:val="false"/>
          <w:i w:val="false"/>
          <w:color w:val="000000"/>
          <w:sz w:val="28"/>
        </w:rPr>
        <w:t>
      анализ отклонений;</w:t>
      </w:r>
    </w:p>
    <w:bookmarkEnd w:id="214"/>
    <w:bookmarkStart w:name="z241" w:id="215"/>
    <w:p>
      <w:pPr>
        <w:spacing w:after="0"/>
        <w:ind w:left="0"/>
        <w:jc w:val="both"/>
      </w:pPr>
      <w:r>
        <w:rPr>
          <w:rFonts w:ascii="Times New Roman"/>
          <w:b w:val="false"/>
          <w:i w:val="false"/>
          <w:color w:val="000000"/>
          <w:sz w:val="28"/>
        </w:rPr>
        <w:t>
      3) параграф "Определение рисков", в котором:</w:t>
      </w:r>
    </w:p>
    <w:bookmarkEnd w:id="215"/>
    <w:bookmarkStart w:name="z242" w:id="216"/>
    <w:p>
      <w:pPr>
        <w:spacing w:after="0"/>
        <w:ind w:left="0"/>
        <w:jc w:val="both"/>
      </w:pPr>
      <w:r>
        <w:rPr>
          <w:rFonts w:ascii="Times New Roman"/>
          <w:b w:val="false"/>
          <w:i w:val="false"/>
          <w:color w:val="000000"/>
          <w:sz w:val="28"/>
        </w:rPr>
        <w:t>
      Идентификация рисков выполняется на основе экспертного опроса. Оценка (величина) риска определяется как произведение вероятности его возникновения на прогнозируемое воздействие (влияние) на одну или несколько целей проекта. В последнем случае прогнозируемые влияния учитываются с помощью взвешенных коэффициентов.</w:t>
      </w:r>
    </w:p>
    <w:bookmarkEnd w:id="216"/>
    <w:bookmarkStart w:name="z243" w:id="217"/>
    <w:p>
      <w:pPr>
        <w:spacing w:after="0"/>
        <w:ind w:left="0"/>
        <w:jc w:val="both"/>
      </w:pPr>
      <w:r>
        <w:rPr>
          <w:rFonts w:ascii="Times New Roman"/>
          <w:b w:val="false"/>
          <w:i w:val="false"/>
          <w:color w:val="000000"/>
          <w:sz w:val="28"/>
        </w:rPr>
        <w:t>
      Определение рисков предоставляется по форме "Определение влияния рисков на достижение целей" согласно приложению 18-8 к настоящим Правилам;</w:t>
      </w:r>
    </w:p>
    <w:bookmarkEnd w:id="217"/>
    <w:bookmarkStart w:name="z244" w:id="218"/>
    <w:p>
      <w:pPr>
        <w:spacing w:after="0"/>
        <w:ind w:left="0"/>
        <w:jc w:val="both"/>
      </w:pPr>
      <w:r>
        <w:rPr>
          <w:rFonts w:ascii="Times New Roman"/>
          <w:b w:val="false"/>
          <w:i w:val="false"/>
          <w:color w:val="000000"/>
          <w:sz w:val="28"/>
        </w:rPr>
        <w:t xml:space="preserve">
      4) параграф "Реестр рисков", в котором приводится: </w:t>
      </w:r>
    </w:p>
    <w:bookmarkEnd w:id="218"/>
    <w:bookmarkStart w:name="z245" w:id="219"/>
    <w:p>
      <w:pPr>
        <w:spacing w:after="0"/>
        <w:ind w:left="0"/>
        <w:jc w:val="both"/>
      </w:pPr>
      <w:r>
        <w:rPr>
          <w:rFonts w:ascii="Times New Roman"/>
          <w:b w:val="false"/>
          <w:i w:val="false"/>
          <w:color w:val="000000"/>
          <w:sz w:val="28"/>
        </w:rPr>
        <w:t>
      При оценке влияния риска на проект используется электронная таблица Excel ("Реестр рисков проекта"), оценки степени воздействия и матрица оценки рисков. За каждым из рисков закрепляется владелец риска, наблюдающий за риском и отвечающий за его статус и реагирование на риск. При изменении статуса риска производится переоценка вероятности и степени влияния на проект.</w:t>
      </w:r>
    </w:p>
    <w:bookmarkEnd w:id="219"/>
    <w:bookmarkStart w:name="z246" w:id="220"/>
    <w:p>
      <w:pPr>
        <w:spacing w:after="0"/>
        <w:ind w:left="0"/>
        <w:jc w:val="both"/>
      </w:pPr>
      <w:r>
        <w:rPr>
          <w:rFonts w:ascii="Times New Roman"/>
          <w:b w:val="false"/>
          <w:i w:val="false"/>
          <w:color w:val="000000"/>
          <w:sz w:val="28"/>
        </w:rPr>
        <w:t>
      Реестр рисков предоставляется по форме "Риски проекта, их воздействие на проект и реагирование на риски" согласно приложению 18-9 к настоящим Правилам;</w:t>
      </w:r>
    </w:p>
    <w:bookmarkEnd w:id="220"/>
    <w:bookmarkStart w:name="z247" w:id="221"/>
    <w:p>
      <w:pPr>
        <w:spacing w:after="0"/>
        <w:ind w:left="0"/>
        <w:jc w:val="both"/>
      </w:pPr>
      <w:r>
        <w:rPr>
          <w:rFonts w:ascii="Times New Roman"/>
          <w:b w:val="false"/>
          <w:i w:val="false"/>
          <w:color w:val="000000"/>
          <w:sz w:val="28"/>
        </w:rPr>
        <w:t>
      5) параграф "Стратегия реагирование на риски", в котором:</w:t>
      </w:r>
    </w:p>
    <w:bookmarkEnd w:id="221"/>
    <w:bookmarkStart w:name="z248" w:id="222"/>
    <w:p>
      <w:pPr>
        <w:spacing w:after="0"/>
        <w:ind w:left="0"/>
        <w:jc w:val="both"/>
      </w:pPr>
      <w:r>
        <w:rPr>
          <w:rFonts w:ascii="Times New Roman"/>
          <w:b w:val="false"/>
          <w:i w:val="false"/>
          <w:color w:val="000000"/>
          <w:sz w:val="28"/>
        </w:rPr>
        <w:t>
      Реестр рисков документирует характеристики каждого идентифицированного риска. Реестр постоянно уточняется по ходу проекта и подвергается регулярному пересмотру. Реестр содержит информацию как о начальных рисках, так и пересмотренных. В реестре следует отразить следующие сведения о рисках:</w:t>
      </w:r>
    </w:p>
    <w:bookmarkEnd w:id="222"/>
    <w:bookmarkStart w:name="z249" w:id="223"/>
    <w:p>
      <w:pPr>
        <w:spacing w:after="0"/>
        <w:ind w:left="0"/>
        <w:jc w:val="both"/>
      </w:pPr>
      <w:r>
        <w:rPr>
          <w:rFonts w:ascii="Times New Roman"/>
          <w:b w:val="false"/>
          <w:i w:val="false"/>
          <w:color w:val="000000"/>
          <w:sz w:val="28"/>
        </w:rPr>
        <w:t>
      идентификатор риска;</w:t>
      </w:r>
    </w:p>
    <w:bookmarkEnd w:id="223"/>
    <w:bookmarkStart w:name="z250" w:id="224"/>
    <w:p>
      <w:pPr>
        <w:spacing w:after="0"/>
        <w:ind w:left="0"/>
        <w:jc w:val="both"/>
      </w:pPr>
      <w:r>
        <w:rPr>
          <w:rFonts w:ascii="Times New Roman"/>
          <w:b w:val="false"/>
          <w:i w:val="false"/>
          <w:color w:val="000000"/>
          <w:sz w:val="28"/>
        </w:rPr>
        <w:t>
      описание риска;</w:t>
      </w:r>
    </w:p>
    <w:bookmarkEnd w:id="224"/>
    <w:bookmarkStart w:name="z251" w:id="225"/>
    <w:p>
      <w:pPr>
        <w:spacing w:after="0"/>
        <w:ind w:left="0"/>
        <w:jc w:val="both"/>
      </w:pPr>
      <w:r>
        <w:rPr>
          <w:rFonts w:ascii="Times New Roman"/>
          <w:b w:val="false"/>
          <w:i w:val="false"/>
          <w:color w:val="000000"/>
          <w:sz w:val="28"/>
        </w:rPr>
        <w:t>
      вероятность его возникновения;</w:t>
      </w:r>
    </w:p>
    <w:bookmarkEnd w:id="225"/>
    <w:bookmarkStart w:name="z252" w:id="226"/>
    <w:p>
      <w:pPr>
        <w:spacing w:after="0"/>
        <w:ind w:left="0"/>
        <w:jc w:val="both"/>
      </w:pPr>
      <w:r>
        <w:rPr>
          <w:rFonts w:ascii="Times New Roman"/>
          <w:b w:val="false"/>
          <w:i w:val="false"/>
          <w:color w:val="000000"/>
          <w:sz w:val="28"/>
        </w:rPr>
        <w:t>
      степень воздействия на цели проекта (с весовыми коэффициентами);</w:t>
      </w:r>
    </w:p>
    <w:bookmarkEnd w:id="226"/>
    <w:bookmarkStart w:name="z253" w:id="227"/>
    <w:p>
      <w:pPr>
        <w:spacing w:after="0"/>
        <w:ind w:left="0"/>
        <w:jc w:val="both"/>
      </w:pPr>
      <w:r>
        <w:rPr>
          <w:rFonts w:ascii="Times New Roman"/>
          <w:b w:val="false"/>
          <w:i w:val="false"/>
          <w:color w:val="000000"/>
          <w:sz w:val="28"/>
        </w:rPr>
        <w:t>
      итоговая величина риска (произведение вероятности на степень воздействия);</w:t>
      </w:r>
    </w:p>
    <w:bookmarkEnd w:id="227"/>
    <w:bookmarkStart w:name="z254" w:id="228"/>
    <w:p>
      <w:pPr>
        <w:spacing w:after="0"/>
        <w:ind w:left="0"/>
        <w:jc w:val="both"/>
      </w:pPr>
      <w:r>
        <w:rPr>
          <w:rFonts w:ascii="Times New Roman"/>
          <w:b w:val="false"/>
          <w:i w:val="false"/>
          <w:color w:val="000000"/>
          <w:sz w:val="28"/>
        </w:rPr>
        <w:t>
      стратегия реагирования;</w:t>
      </w:r>
    </w:p>
    <w:bookmarkEnd w:id="228"/>
    <w:bookmarkStart w:name="z255" w:id="229"/>
    <w:p>
      <w:pPr>
        <w:spacing w:after="0"/>
        <w:ind w:left="0"/>
        <w:jc w:val="both"/>
      </w:pPr>
      <w:r>
        <w:rPr>
          <w:rFonts w:ascii="Times New Roman"/>
          <w:b w:val="false"/>
          <w:i w:val="false"/>
          <w:color w:val="000000"/>
          <w:sz w:val="28"/>
        </w:rPr>
        <w:t>
      действия в рамках этой стратегии (принятие, уклонение, передача, снижение, использование, совместное использование, усиление);</w:t>
      </w:r>
    </w:p>
    <w:bookmarkEnd w:id="229"/>
    <w:bookmarkStart w:name="z256" w:id="230"/>
    <w:p>
      <w:pPr>
        <w:spacing w:after="0"/>
        <w:ind w:left="0"/>
        <w:jc w:val="both"/>
      </w:pPr>
      <w:r>
        <w:rPr>
          <w:rFonts w:ascii="Times New Roman"/>
          <w:b w:val="false"/>
          <w:i w:val="false"/>
          <w:color w:val="000000"/>
          <w:sz w:val="28"/>
        </w:rPr>
        <w:t>
      данные о владельце риска (ответственном за реализацию стратегии реагирования).</w:t>
      </w:r>
    </w:p>
    <w:bookmarkEnd w:id="230"/>
    <w:bookmarkStart w:name="z257" w:id="231"/>
    <w:p>
      <w:pPr>
        <w:spacing w:after="0"/>
        <w:ind w:left="0"/>
        <w:jc w:val="both"/>
      </w:pPr>
      <w:r>
        <w:rPr>
          <w:rFonts w:ascii="Times New Roman"/>
          <w:b w:val="false"/>
          <w:i w:val="false"/>
          <w:color w:val="000000"/>
          <w:sz w:val="28"/>
        </w:rPr>
        <w:t>
      В случае пересмотра характеристик риска измененная информация фиксируется в соответствующем разделе реестра.</w:t>
      </w:r>
    </w:p>
    <w:bookmarkEnd w:id="231"/>
    <w:bookmarkStart w:name="z258" w:id="232"/>
    <w:p>
      <w:pPr>
        <w:spacing w:after="0"/>
        <w:ind w:left="0"/>
        <w:jc w:val="both"/>
      </w:pPr>
      <w:r>
        <w:rPr>
          <w:rFonts w:ascii="Times New Roman"/>
          <w:b w:val="false"/>
          <w:i w:val="false"/>
          <w:color w:val="000000"/>
          <w:sz w:val="28"/>
        </w:rPr>
        <w:t>
      Стратегия реагирования на риски предоставляется по форме "Данные о риске" согласно приложению 18-10 к настоящим Правилам.;</w:t>
      </w:r>
    </w:p>
    <w:bookmarkEnd w:id="232"/>
    <w:bookmarkStart w:name="z259" w:id="233"/>
    <w:p>
      <w:pPr>
        <w:spacing w:after="0"/>
        <w:ind w:left="0"/>
        <w:jc w:val="both"/>
      </w:pPr>
      <w:r>
        <w:rPr>
          <w:rFonts w:ascii="Times New Roman"/>
          <w:b w:val="false"/>
          <w:i w:val="false"/>
          <w:color w:val="000000"/>
          <w:sz w:val="28"/>
        </w:rPr>
        <w:t>
      6) параграф "Корректировка", в котором:</w:t>
      </w:r>
    </w:p>
    <w:bookmarkEnd w:id="233"/>
    <w:bookmarkStart w:name="z260" w:id="234"/>
    <w:p>
      <w:pPr>
        <w:spacing w:after="0"/>
        <w:ind w:left="0"/>
        <w:jc w:val="both"/>
      </w:pPr>
      <w:r>
        <w:rPr>
          <w:rFonts w:ascii="Times New Roman"/>
          <w:b w:val="false"/>
          <w:i w:val="false"/>
          <w:color w:val="000000"/>
          <w:sz w:val="28"/>
        </w:rPr>
        <w:t xml:space="preserve">
      предоставляется информация по форме "Непосредственные работы по проекту", согласно приложению 18-11 к настоящим Правилам; </w:t>
      </w:r>
    </w:p>
    <w:bookmarkEnd w:id="234"/>
    <w:bookmarkStart w:name="z261" w:id="235"/>
    <w:p>
      <w:pPr>
        <w:spacing w:after="0"/>
        <w:ind w:left="0"/>
        <w:jc w:val="both"/>
      </w:pPr>
      <w:r>
        <w:rPr>
          <w:rFonts w:ascii="Times New Roman"/>
          <w:b w:val="false"/>
          <w:i w:val="false"/>
          <w:color w:val="000000"/>
          <w:sz w:val="28"/>
        </w:rPr>
        <w:t>
      результаты мониторинга, который включает в себя информацию по мониторингу согласно настоящих Правил, а также процесс исполнения планов по управлению содержанием, сроками, стоимостью, изменениями.</w:t>
      </w:r>
    </w:p>
    <w:bookmarkEnd w:id="235"/>
    <w:bookmarkStart w:name="z262" w:id="236"/>
    <w:p>
      <w:pPr>
        <w:spacing w:after="0"/>
        <w:ind w:left="0"/>
        <w:jc w:val="both"/>
      </w:pPr>
      <w:r>
        <w:rPr>
          <w:rFonts w:ascii="Times New Roman"/>
          <w:b w:val="false"/>
          <w:i w:val="false"/>
          <w:color w:val="000000"/>
          <w:sz w:val="28"/>
        </w:rPr>
        <w:t>
      Информация по данному параграфу представляется в случае проведении корректировки ФЭО.";</w:t>
      </w:r>
    </w:p>
    <w:bookmarkEnd w:id="236"/>
    <w:bookmarkStart w:name="z263" w:id="237"/>
    <w:p>
      <w:pPr>
        <w:spacing w:after="0"/>
        <w:ind w:left="0"/>
        <w:jc w:val="both"/>
      </w:pPr>
      <w:r>
        <w:rPr>
          <w:rFonts w:ascii="Times New Roman"/>
          <w:b w:val="false"/>
          <w:i w:val="false"/>
          <w:color w:val="000000"/>
          <w:sz w:val="28"/>
        </w:rPr>
        <w:t>
      часть вторую подпункта 4) пункта 138 изложить в следующей редакции:</w:t>
      </w:r>
    </w:p>
    <w:bookmarkEnd w:id="237"/>
    <w:bookmarkStart w:name="z264" w:id="238"/>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145-1</w:t>
      </w:r>
      <w:r>
        <w:rPr>
          <w:rFonts w:ascii="Times New Roman"/>
          <w:b w:val="false"/>
          <w:i w:val="false"/>
          <w:color w:val="000000"/>
          <w:sz w:val="28"/>
        </w:rPr>
        <w:t xml:space="preserve"> изложить в следующей редакции:</w:t>
      </w:r>
    </w:p>
    <w:bookmarkStart w:name="z266" w:id="239"/>
    <w:p>
      <w:pPr>
        <w:spacing w:after="0"/>
        <w:ind w:left="0"/>
        <w:jc w:val="both"/>
      </w:pP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239"/>
    <w:bookmarkStart w:name="z267" w:id="240"/>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240"/>
    <w:bookmarkStart w:name="z268" w:id="241"/>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241"/>
    <w:bookmarkStart w:name="z269" w:id="242"/>
    <w:p>
      <w:pPr>
        <w:spacing w:after="0"/>
        <w:ind w:left="0"/>
        <w:jc w:val="both"/>
      </w:pPr>
      <w:r>
        <w:rPr>
          <w:rFonts w:ascii="Times New Roman"/>
          <w:b w:val="false"/>
          <w:i w:val="false"/>
          <w:color w:val="000000"/>
          <w:sz w:val="28"/>
        </w:rPr>
        <w:t>
      3) снижения показателей прямых и конечных результатов;</w:t>
      </w:r>
    </w:p>
    <w:bookmarkEnd w:id="242"/>
    <w:bookmarkStart w:name="z270" w:id="243"/>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243"/>
    <w:bookmarkStart w:name="z271" w:id="244"/>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bookmarkEnd w:id="244"/>
    <w:bookmarkStart w:name="z272" w:id="245"/>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bookmarkEnd w:id="245"/>
    <w:bookmarkStart w:name="z273" w:id="246"/>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bookmarkEnd w:id="246"/>
    <w:bookmarkStart w:name="z274" w:id="247"/>
    <w:p>
      <w:pPr>
        <w:spacing w:after="0"/>
        <w:ind w:left="0"/>
        <w:jc w:val="both"/>
      </w:pP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p>
    <w:bookmarkEnd w:id="247"/>
    <w:bookmarkStart w:name="z275" w:id="248"/>
    <w:p>
      <w:pPr>
        <w:spacing w:after="0"/>
        <w:ind w:left="0"/>
        <w:jc w:val="both"/>
      </w:pPr>
      <w:r>
        <w:rPr>
          <w:rFonts w:ascii="Times New Roman"/>
          <w:b w:val="false"/>
          <w:i w:val="false"/>
          <w:color w:val="000000"/>
          <w:sz w:val="28"/>
        </w:rPr>
        <w:t xml:space="preserve">
      1) предусмотренном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w:t>
      </w:r>
    </w:p>
    <w:bookmarkEnd w:id="248"/>
    <w:bookmarkStart w:name="z276" w:id="249"/>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278" w:id="250"/>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двух и более ФЭО одного субъекта квазигосударственного сектора на реализацию нового(ых) проекта(ов), требуется разработка нового финансово-экономического обоснования бюджетных инвестиций в порядке, установленном бюджетным законодательством Республики Казахстан.";</w:t>
      </w:r>
    </w:p>
    <w:bookmarkEnd w:id="250"/>
    <w:bookmarkStart w:name="z279" w:id="251"/>
    <w:p>
      <w:pPr>
        <w:spacing w:after="0"/>
        <w:ind w:left="0"/>
        <w:jc w:val="both"/>
      </w:pPr>
      <w:r>
        <w:rPr>
          <w:rFonts w:ascii="Times New Roman"/>
          <w:b w:val="false"/>
          <w:i w:val="false"/>
          <w:color w:val="000000"/>
          <w:sz w:val="28"/>
        </w:rPr>
        <w:t xml:space="preserve">
      дополнить пунктом 148-1 следующего содержания: </w:t>
      </w:r>
    </w:p>
    <w:bookmarkEnd w:id="251"/>
    <w:bookmarkStart w:name="z280" w:id="252"/>
    <w:p>
      <w:pPr>
        <w:spacing w:after="0"/>
        <w:ind w:left="0"/>
        <w:jc w:val="both"/>
      </w:pPr>
      <w:r>
        <w:rPr>
          <w:rFonts w:ascii="Times New Roman"/>
          <w:b w:val="false"/>
          <w:i w:val="false"/>
          <w:color w:val="000000"/>
          <w:sz w:val="28"/>
        </w:rPr>
        <w:t>
      "148-1. В случае использования средств экономии на цели развития (модернизацию, приобретение активов) по решению органа управления (учредителя/учредителей)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корректировка ФЭО не требуется.</w:t>
      </w:r>
    </w:p>
    <w:bookmarkEnd w:id="252"/>
    <w:bookmarkStart w:name="z281" w:id="253"/>
    <w:p>
      <w:pPr>
        <w:spacing w:after="0"/>
        <w:ind w:left="0"/>
        <w:jc w:val="both"/>
      </w:pPr>
      <w:r>
        <w:rPr>
          <w:rFonts w:ascii="Times New Roman"/>
          <w:b w:val="false"/>
          <w:i w:val="false"/>
          <w:color w:val="000000"/>
          <w:sz w:val="28"/>
        </w:rPr>
        <w:t>
      Дальнейшее использование экономии возможно при завершении ФЭО Инвестиций, по согласованию с администратором бюджетных программ, выделившим бюджетные средства, при представлении документов, подтверждающих завершение ФЭО Инвестиций и достижении показателей результатов, актов ввода в эксплуатацию (при наличии), выписки из органов казначейства о сумме экономии и остатках на контрольных счетах наличности, текущих счетах субъекта квазигосударственного сектора.";</w:t>
      </w:r>
    </w:p>
    <w:bookmarkEnd w:id="253"/>
    <w:bookmarkStart w:name="z282" w:id="254"/>
    <w:p>
      <w:pPr>
        <w:spacing w:after="0"/>
        <w:ind w:left="0"/>
        <w:jc w:val="both"/>
      </w:pPr>
      <w:r>
        <w:rPr>
          <w:rFonts w:ascii="Times New Roman"/>
          <w:b w:val="false"/>
          <w:i w:val="false"/>
          <w:color w:val="000000"/>
          <w:sz w:val="28"/>
        </w:rPr>
        <w:t xml:space="preserve">
      часть двенадцатую </w:t>
      </w:r>
      <w:r>
        <w:rPr>
          <w:rFonts w:ascii="Times New Roman"/>
          <w:b w:val="false"/>
          <w:i w:val="false"/>
          <w:color w:val="000000"/>
          <w:sz w:val="28"/>
        </w:rPr>
        <w:t>пункта 151</w:t>
      </w:r>
      <w:r>
        <w:rPr>
          <w:rFonts w:ascii="Times New Roman"/>
          <w:b w:val="false"/>
          <w:i w:val="false"/>
          <w:color w:val="000000"/>
          <w:sz w:val="28"/>
        </w:rPr>
        <w:t xml:space="preserve"> изложить в новой редакции:</w:t>
      </w:r>
    </w:p>
    <w:bookmarkEnd w:id="254"/>
    <w:bookmarkStart w:name="z283" w:id="25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285" w:id="256"/>
    <w:p>
      <w:pPr>
        <w:spacing w:after="0"/>
        <w:ind w:left="0"/>
        <w:jc w:val="both"/>
      </w:pPr>
      <w:r>
        <w:rPr>
          <w:rFonts w:ascii="Times New Roman"/>
          <w:b w:val="false"/>
          <w:i w:val="false"/>
          <w:color w:val="000000"/>
          <w:sz w:val="28"/>
        </w:rPr>
        <w:t>
      "160. Заключение подготавливается в течение 30 (тридцати) рабочих дней после представления ФЭО Инвестиций:</w:t>
      </w:r>
    </w:p>
    <w:bookmarkEnd w:id="256"/>
    <w:bookmarkStart w:name="z286" w:id="257"/>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257"/>
    <w:bookmarkStart w:name="z287" w:id="258"/>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258"/>
    <w:bookmarkStart w:name="z288" w:id="259"/>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25 (двадцати пяти) рабочих дней.";</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Start w:name="z290" w:id="260"/>
    <w:p>
      <w:pPr>
        <w:spacing w:after="0"/>
        <w:ind w:left="0"/>
        <w:jc w:val="both"/>
      </w:pPr>
      <w:r>
        <w:rPr>
          <w:rFonts w:ascii="Times New Roman"/>
          <w:b w:val="false"/>
          <w:i w:val="false"/>
          <w:color w:val="000000"/>
          <w:sz w:val="28"/>
        </w:rPr>
        <w:t>
      "180.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260"/>
    <w:bookmarkStart w:name="z291" w:id="261"/>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государственному планированию.</w:t>
      </w:r>
    </w:p>
    <w:bookmarkEnd w:id="261"/>
    <w:bookmarkStart w:name="z292" w:id="262"/>
    <w:p>
      <w:pPr>
        <w:spacing w:after="0"/>
        <w:ind w:left="0"/>
        <w:jc w:val="both"/>
      </w:pPr>
      <w:r>
        <w:rPr>
          <w:rFonts w:ascii="Times New Roman"/>
          <w:b w:val="false"/>
          <w:i w:val="false"/>
          <w:color w:val="000000"/>
          <w:sz w:val="28"/>
        </w:rPr>
        <w:t>
      181.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262"/>
    <w:bookmarkStart w:name="z293" w:id="263"/>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bookmarkEnd w:id="263"/>
    <w:bookmarkStart w:name="z294" w:id="264"/>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расходы на разработку ТЭО или ПСД.</w:t>
      </w:r>
    </w:p>
    <w:bookmarkEnd w:id="264"/>
    <w:bookmarkStart w:name="z295" w:id="265"/>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11</w:t>
      </w:r>
      <w:r>
        <w:rPr>
          <w:rFonts w:ascii="Times New Roman"/>
          <w:b w:val="false"/>
          <w:i w:val="false"/>
          <w:color w:val="000000"/>
          <w:sz w:val="28"/>
        </w:rPr>
        <w:t xml:space="preserve"> главы 3 исключить;</w:t>
      </w:r>
    </w:p>
    <w:bookmarkStart w:name="z297" w:id="266"/>
    <w:p>
      <w:pPr>
        <w:spacing w:after="0"/>
        <w:ind w:left="0"/>
        <w:jc w:val="both"/>
      </w:pPr>
      <w:r>
        <w:rPr>
          <w:rFonts w:ascii="Times New Roman"/>
          <w:b w:val="false"/>
          <w:i w:val="false"/>
          <w:color w:val="000000"/>
          <w:sz w:val="28"/>
        </w:rPr>
        <w:t>
      дополнить главой 3-1 следующего содержания:</w:t>
      </w:r>
    </w:p>
    <w:bookmarkEnd w:id="266"/>
    <w:bookmarkStart w:name="z298" w:id="267"/>
    <w:p>
      <w:pPr>
        <w:spacing w:after="0"/>
        <w:ind w:left="0"/>
        <w:jc w:val="both"/>
      </w:pPr>
      <w:r>
        <w:rPr>
          <w:rFonts w:ascii="Times New Roman"/>
          <w:b w:val="false"/>
          <w:i w:val="false"/>
          <w:color w:val="000000"/>
          <w:sz w:val="28"/>
        </w:rPr>
        <w:t>
      "Глава 3-1.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267"/>
    <w:bookmarkStart w:name="z299" w:id="268"/>
    <w:p>
      <w:pPr>
        <w:spacing w:after="0"/>
        <w:ind w:left="0"/>
        <w:jc w:val="both"/>
      </w:pPr>
      <w:r>
        <w:rPr>
          <w:rFonts w:ascii="Times New Roman"/>
          <w:b w:val="false"/>
          <w:i w:val="false"/>
          <w:color w:val="000000"/>
          <w:sz w:val="28"/>
        </w:rPr>
        <w:t>
      Параграф 1. Общие положения</w:t>
      </w:r>
    </w:p>
    <w:bookmarkEnd w:id="268"/>
    <w:bookmarkStart w:name="z300" w:id="269"/>
    <w:p>
      <w:pPr>
        <w:spacing w:after="0"/>
        <w:ind w:left="0"/>
        <w:jc w:val="both"/>
      </w:pPr>
      <w:r>
        <w:rPr>
          <w:rFonts w:ascii="Times New Roman"/>
          <w:b w:val="false"/>
          <w:i w:val="false"/>
          <w:color w:val="000000"/>
          <w:sz w:val="28"/>
        </w:rPr>
        <w:t>
      182-2. Бюджетные кредиты предоставляются на цели и в пределах сумм, предусмотренных соответствующими бюджетными программами:</w:t>
      </w:r>
    </w:p>
    <w:bookmarkEnd w:id="269"/>
    <w:bookmarkStart w:name="z301" w:id="270"/>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270"/>
    <w:bookmarkStart w:name="z302" w:id="271"/>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271"/>
    <w:bookmarkStart w:name="z303" w:id="272"/>
    <w:p>
      <w:pPr>
        <w:spacing w:after="0"/>
        <w:ind w:left="0"/>
        <w:jc w:val="both"/>
      </w:pPr>
      <w:r>
        <w:rPr>
          <w:rFonts w:ascii="Times New Roman"/>
          <w:b w:val="false"/>
          <w:i w:val="false"/>
          <w:color w:val="000000"/>
          <w:sz w:val="28"/>
        </w:rPr>
        <w:t>
      182-3. Предоставление бюджетных кредитов осуществляется в соответствии со следующими принципами:</w:t>
      </w:r>
    </w:p>
    <w:bookmarkEnd w:id="272"/>
    <w:bookmarkStart w:name="z304" w:id="273"/>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273"/>
    <w:bookmarkStart w:name="z305" w:id="274"/>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274"/>
    <w:bookmarkStart w:name="z306" w:id="275"/>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275"/>
    <w:bookmarkStart w:name="z307" w:id="276"/>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276"/>
    <w:bookmarkStart w:name="z308" w:id="277"/>
    <w:p>
      <w:pPr>
        <w:spacing w:after="0"/>
        <w:ind w:left="0"/>
        <w:jc w:val="both"/>
      </w:pPr>
      <w:r>
        <w:rPr>
          <w:rFonts w:ascii="Times New Roman"/>
          <w:b w:val="false"/>
          <w:i w:val="false"/>
          <w:color w:val="000000"/>
          <w:sz w:val="28"/>
        </w:rPr>
        <w:t>
      182-4.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277"/>
    <w:bookmarkStart w:name="z309" w:id="278"/>
    <w:p>
      <w:pPr>
        <w:spacing w:after="0"/>
        <w:ind w:left="0"/>
        <w:jc w:val="both"/>
      </w:pPr>
      <w:r>
        <w:rPr>
          <w:rFonts w:ascii="Times New Roman"/>
          <w:b w:val="false"/>
          <w:i w:val="false"/>
          <w:color w:val="000000"/>
          <w:sz w:val="28"/>
        </w:rPr>
        <w:t>
      182-5.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города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278"/>
    <w:bookmarkStart w:name="z310" w:id="279"/>
    <w:p>
      <w:pPr>
        <w:spacing w:after="0"/>
        <w:ind w:left="0"/>
        <w:jc w:val="both"/>
      </w:pPr>
      <w:r>
        <w:rPr>
          <w:rFonts w:ascii="Times New Roman"/>
          <w:b w:val="false"/>
          <w:i w:val="false"/>
          <w:color w:val="000000"/>
          <w:sz w:val="28"/>
        </w:rPr>
        <w:t>
      182-6. Бюджетные кредиты предоставляются при соблюдении условий и критериев, определенных бюджетным законодательством Республики Казахстан.</w:t>
      </w:r>
    </w:p>
    <w:bookmarkEnd w:id="279"/>
    <w:bookmarkStart w:name="z311" w:id="280"/>
    <w:p>
      <w:pPr>
        <w:spacing w:after="0"/>
        <w:ind w:left="0"/>
        <w:jc w:val="both"/>
      </w:pPr>
      <w:r>
        <w:rPr>
          <w:rFonts w:ascii="Times New Roman"/>
          <w:b w:val="false"/>
          <w:i w:val="false"/>
          <w:color w:val="000000"/>
          <w:sz w:val="28"/>
        </w:rPr>
        <w:t>
      182-7.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80"/>
    <w:bookmarkStart w:name="z312" w:id="281"/>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281"/>
    <w:bookmarkStart w:name="z313" w:id="282"/>
    <w:p>
      <w:pPr>
        <w:spacing w:after="0"/>
        <w:ind w:left="0"/>
        <w:jc w:val="both"/>
      </w:pPr>
      <w:r>
        <w:rPr>
          <w:rFonts w:ascii="Times New Roman"/>
          <w:b w:val="false"/>
          <w:i w:val="false"/>
          <w:color w:val="000000"/>
          <w:sz w:val="28"/>
        </w:rPr>
        <w:t>
      182-8. Центральный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282"/>
    <w:bookmarkStart w:name="z314" w:id="283"/>
    <w:p>
      <w:pPr>
        <w:spacing w:after="0"/>
        <w:ind w:left="0"/>
        <w:jc w:val="both"/>
      </w:pPr>
      <w:r>
        <w:rPr>
          <w:rFonts w:ascii="Times New Roman"/>
          <w:b w:val="false"/>
          <w:i w:val="false"/>
          <w:color w:val="000000"/>
          <w:sz w:val="28"/>
        </w:rPr>
        <w:t>
      182-9.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83"/>
    <w:bookmarkStart w:name="z315" w:id="284"/>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84"/>
    <w:bookmarkStart w:name="z316" w:id="285"/>
    <w:p>
      <w:pPr>
        <w:spacing w:after="0"/>
        <w:ind w:left="0"/>
        <w:jc w:val="both"/>
      </w:pPr>
      <w:r>
        <w:rPr>
          <w:rFonts w:ascii="Times New Roman"/>
          <w:b w:val="false"/>
          <w:i w:val="false"/>
          <w:color w:val="000000"/>
          <w:sz w:val="28"/>
        </w:rPr>
        <w:t>
      182-10.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285"/>
    <w:bookmarkStart w:name="z317" w:id="286"/>
    <w:p>
      <w:pPr>
        <w:spacing w:after="0"/>
        <w:ind w:left="0"/>
        <w:jc w:val="both"/>
      </w:pPr>
      <w:r>
        <w:rPr>
          <w:rFonts w:ascii="Times New Roman"/>
          <w:b w:val="false"/>
          <w:i w:val="false"/>
          <w:color w:val="000000"/>
          <w:sz w:val="28"/>
        </w:rPr>
        <w:t>
      Параграф 2. Администратор бюджетных программ</w:t>
      </w:r>
    </w:p>
    <w:bookmarkEnd w:id="286"/>
    <w:bookmarkStart w:name="z318" w:id="287"/>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287"/>
    <w:bookmarkStart w:name="z319" w:id="288"/>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bookmarkEnd w:id="288"/>
    <w:bookmarkStart w:name="z320" w:id="289"/>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289"/>
    <w:bookmarkStart w:name="z321" w:id="290"/>
    <w:p>
      <w:pPr>
        <w:spacing w:after="0"/>
        <w:ind w:left="0"/>
        <w:jc w:val="both"/>
      </w:pPr>
      <w:r>
        <w:rPr>
          <w:rFonts w:ascii="Times New Roman"/>
          <w:b w:val="false"/>
          <w:i w:val="false"/>
          <w:color w:val="000000"/>
          <w:sz w:val="28"/>
        </w:rPr>
        <w:t>
      182-12. АБП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90"/>
    <w:bookmarkStart w:name="z322" w:id="291"/>
    <w:p>
      <w:pPr>
        <w:spacing w:after="0"/>
        <w:ind w:left="0"/>
        <w:jc w:val="both"/>
      </w:pPr>
      <w:r>
        <w:rPr>
          <w:rFonts w:ascii="Times New Roman"/>
          <w:b w:val="false"/>
          <w:i w:val="false"/>
          <w:color w:val="000000"/>
          <w:sz w:val="28"/>
        </w:rPr>
        <w:t>
      182-13.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291"/>
    <w:bookmarkStart w:name="z323" w:id="292"/>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292"/>
    <w:bookmarkStart w:name="z324" w:id="293"/>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93"/>
    <w:bookmarkStart w:name="z325" w:id="294"/>
    <w:p>
      <w:pPr>
        <w:spacing w:after="0"/>
        <w:ind w:left="0"/>
        <w:jc w:val="both"/>
      </w:pPr>
      <w:r>
        <w:rPr>
          <w:rFonts w:ascii="Times New Roman"/>
          <w:b w:val="false"/>
          <w:i w:val="false"/>
          <w:color w:val="000000"/>
          <w:sz w:val="28"/>
        </w:rPr>
        <w:t>
      Параграф 3. Порядок определения ставок вознаграждения при определении целесообразности бюджетного кредитования</w:t>
      </w:r>
    </w:p>
    <w:bookmarkEnd w:id="294"/>
    <w:bookmarkStart w:name="z326" w:id="295"/>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295"/>
    <w:bookmarkStart w:name="z327" w:id="296"/>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296"/>
    <w:bookmarkStart w:name="z328" w:id="297"/>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297"/>
    <w:bookmarkStart w:name="z329" w:id="298"/>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298"/>
    <w:bookmarkStart w:name="z330" w:id="299"/>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299"/>
    <w:bookmarkStart w:name="z331" w:id="300"/>
    <w:p>
      <w:pPr>
        <w:spacing w:after="0"/>
        <w:ind w:left="0"/>
        <w:jc w:val="both"/>
      </w:pPr>
      <w:r>
        <w:rPr>
          <w:rFonts w:ascii="Times New Roman"/>
          <w:b w:val="false"/>
          <w:i w:val="false"/>
          <w:color w:val="000000"/>
          <w:sz w:val="28"/>
        </w:rPr>
        <w:t>
      Размер ставки вознаграждения для конечного заемщика финансового агентства, осуществляющего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w:t>
      </w:r>
    </w:p>
    <w:bookmarkEnd w:id="300"/>
    <w:bookmarkStart w:name="z332" w:id="301"/>
    <w:p>
      <w:pPr>
        <w:spacing w:after="0"/>
        <w:ind w:left="0"/>
        <w:jc w:val="both"/>
      </w:pPr>
      <w:r>
        <w:rPr>
          <w:rFonts w:ascii="Times New Roman"/>
          <w:b w:val="false"/>
          <w:i w:val="false"/>
          <w:color w:val="000000"/>
          <w:sz w:val="28"/>
        </w:rPr>
        <w:t>
      182-16. Ставка вознаграждения по бюджетным кредитам местным исполнительным органам областей, города республиканского значения, столицы устанавливается решением кредитора.</w:t>
      </w:r>
    </w:p>
    <w:bookmarkEnd w:id="301"/>
    <w:bookmarkStart w:name="z333" w:id="302"/>
    <w:p>
      <w:pPr>
        <w:spacing w:after="0"/>
        <w:ind w:left="0"/>
        <w:jc w:val="both"/>
      </w:pPr>
      <w:r>
        <w:rPr>
          <w:rFonts w:ascii="Times New Roman"/>
          <w:b w:val="false"/>
          <w:i w:val="false"/>
          <w:color w:val="000000"/>
          <w:sz w:val="28"/>
        </w:rPr>
        <w:t>
      182-17.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302"/>
    <w:bookmarkStart w:name="z334" w:id="303"/>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303"/>
    <w:bookmarkStart w:name="z335" w:id="304"/>
    <w:p>
      <w:pPr>
        <w:spacing w:after="0"/>
        <w:ind w:left="0"/>
        <w:jc w:val="both"/>
      </w:pPr>
      <w:r>
        <w:rPr>
          <w:rFonts w:ascii="Times New Roman"/>
          <w:b w:val="false"/>
          <w:i w:val="false"/>
          <w:color w:val="000000"/>
          <w:sz w:val="28"/>
        </w:rPr>
        <w:t xml:space="preserve">
      Параграф 4. Порядок определения целесообразности бюджетного кредитования при реализации бюджетных инвестиционных проектов </w:t>
      </w:r>
    </w:p>
    <w:bookmarkEnd w:id="304"/>
    <w:bookmarkStart w:name="z336" w:id="305"/>
    <w:p>
      <w:pPr>
        <w:spacing w:after="0"/>
        <w:ind w:left="0"/>
        <w:jc w:val="both"/>
      </w:pPr>
      <w:r>
        <w:rPr>
          <w:rFonts w:ascii="Times New Roman"/>
          <w:b w:val="false"/>
          <w:i w:val="false"/>
          <w:color w:val="000000"/>
          <w:sz w:val="28"/>
        </w:rPr>
        <w:t>
      182-18. Для определения целесообразности бюджетного кредитования бюджетных инвестиционных проектов АБП предоставляет в соответствующий центральный или местный уполномоченный орган по государственному планированию обосновывающую документацию, которая должна включать в себя:</w:t>
      </w:r>
    </w:p>
    <w:bookmarkEnd w:id="305"/>
    <w:bookmarkStart w:name="z337" w:id="306"/>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306"/>
    <w:bookmarkStart w:name="z338" w:id="307"/>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307"/>
    <w:bookmarkStart w:name="z339" w:id="308"/>
    <w:p>
      <w:pPr>
        <w:spacing w:after="0"/>
        <w:ind w:left="0"/>
        <w:jc w:val="both"/>
      </w:pPr>
      <w:r>
        <w:rPr>
          <w:rFonts w:ascii="Times New Roman"/>
          <w:b w:val="false"/>
          <w:i w:val="false"/>
          <w:color w:val="000000"/>
          <w:sz w:val="28"/>
        </w:rPr>
        <w:t>
      подтверждение объема затрат на реализацию проекта;</w:t>
      </w:r>
    </w:p>
    <w:bookmarkEnd w:id="308"/>
    <w:bookmarkStart w:name="z340" w:id="309"/>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309"/>
    <w:bookmarkStart w:name="z341" w:id="310"/>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310"/>
    <w:bookmarkStart w:name="z342" w:id="311"/>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311"/>
    <w:bookmarkStart w:name="z343" w:id="312"/>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312"/>
    <w:bookmarkStart w:name="z344" w:id="313"/>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313"/>
    <w:bookmarkStart w:name="z345" w:id="314"/>
    <w:p>
      <w:pPr>
        <w:spacing w:after="0"/>
        <w:ind w:left="0"/>
        <w:jc w:val="both"/>
      </w:pPr>
      <w:r>
        <w:rPr>
          <w:rFonts w:ascii="Times New Roman"/>
          <w:b w:val="false"/>
          <w:i w:val="false"/>
          <w:color w:val="000000"/>
          <w:sz w:val="28"/>
        </w:rPr>
        <w:t>
      182-19.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314"/>
    <w:bookmarkStart w:name="z346" w:id="315"/>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315"/>
    <w:bookmarkStart w:name="z347" w:id="316"/>
    <w:p>
      <w:pPr>
        <w:spacing w:after="0"/>
        <w:ind w:left="0"/>
        <w:jc w:val="both"/>
      </w:pPr>
      <w:r>
        <w:rPr>
          <w:rFonts w:ascii="Times New Roman"/>
          <w:b w:val="false"/>
          <w:i w:val="false"/>
          <w:color w:val="000000"/>
          <w:sz w:val="28"/>
        </w:rPr>
        <w:t xml:space="preserve">
      182-20.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w:t>
      </w:r>
      <w:r>
        <w:rPr>
          <w:rFonts w:ascii="Times New Roman"/>
          <w:b w:val="false"/>
          <w:i w:val="false"/>
          <w:color w:val="000000"/>
          <w:sz w:val="28"/>
        </w:rPr>
        <w:t>пункту 182-18</w:t>
      </w:r>
      <w:r>
        <w:rPr>
          <w:rFonts w:ascii="Times New Roman"/>
          <w:b w:val="false"/>
          <w:i w:val="false"/>
          <w:color w:val="000000"/>
          <w:sz w:val="28"/>
        </w:rPr>
        <w:t xml:space="preserve">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w:t>
      </w:r>
    </w:p>
    <w:bookmarkEnd w:id="316"/>
    <w:bookmarkStart w:name="z348" w:id="317"/>
    <w:p>
      <w:pPr>
        <w:spacing w:after="0"/>
        <w:ind w:left="0"/>
        <w:jc w:val="both"/>
      </w:pPr>
      <w:r>
        <w:rPr>
          <w:rFonts w:ascii="Times New Roman"/>
          <w:b w:val="false"/>
          <w:i w:val="false"/>
          <w:color w:val="000000"/>
          <w:sz w:val="28"/>
        </w:rPr>
        <w:t xml:space="preserve">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w:t>
      </w:r>
      <w:r>
        <w:rPr>
          <w:rFonts w:ascii="Times New Roman"/>
          <w:b w:val="false"/>
          <w:i w:val="false"/>
          <w:color w:val="000000"/>
          <w:sz w:val="28"/>
        </w:rPr>
        <w:t>пункту 182-18</w:t>
      </w:r>
      <w:r>
        <w:rPr>
          <w:rFonts w:ascii="Times New Roman"/>
          <w:b w:val="false"/>
          <w:i w:val="false"/>
          <w:color w:val="000000"/>
          <w:sz w:val="28"/>
        </w:rPr>
        <w:t xml:space="preserve">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317"/>
    <w:bookmarkStart w:name="z349" w:id="318"/>
    <w:p>
      <w:pPr>
        <w:spacing w:after="0"/>
        <w:ind w:left="0"/>
        <w:jc w:val="both"/>
      </w:pPr>
      <w:r>
        <w:rPr>
          <w:rFonts w:ascii="Times New Roman"/>
          <w:b w:val="false"/>
          <w:i w:val="false"/>
          <w:color w:val="000000"/>
          <w:sz w:val="28"/>
        </w:rPr>
        <w:t>
      182-21. В течение 5 (пяти) рабочих дней с даты поступления пакета документов от АБП направляется на экономическую экспертизу:</w:t>
      </w:r>
    </w:p>
    <w:bookmarkEnd w:id="318"/>
    <w:bookmarkStart w:name="z350" w:id="319"/>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bookmarkEnd w:id="319"/>
    <w:bookmarkStart w:name="z351" w:id="320"/>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320"/>
    <w:bookmarkStart w:name="z352" w:id="321"/>
    <w:p>
      <w:pPr>
        <w:spacing w:after="0"/>
        <w:ind w:left="0"/>
        <w:jc w:val="both"/>
      </w:pPr>
      <w:r>
        <w:rPr>
          <w:rFonts w:ascii="Times New Roman"/>
          <w:b w:val="false"/>
          <w:i w:val="false"/>
          <w:color w:val="000000"/>
          <w:sz w:val="28"/>
        </w:rPr>
        <w:t>
      182-22. Экономическая экспертиза проводится в течение тридцати рабочих дней после представления пакета документов.</w:t>
      </w:r>
    </w:p>
    <w:bookmarkEnd w:id="321"/>
    <w:bookmarkStart w:name="z353" w:id="322"/>
    <w:p>
      <w:pPr>
        <w:spacing w:after="0"/>
        <w:ind w:left="0"/>
        <w:jc w:val="both"/>
      </w:pPr>
      <w:r>
        <w:rPr>
          <w:rFonts w:ascii="Times New Roman"/>
          <w:b w:val="false"/>
          <w:i w:val="false"/>
          <w:color w:val="000000"/>
          <w:sz w:val="28"/>
        </w:rPr>
        <w:t>
      182-23.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или местный уполномоченный орган по государственному планированию.</w:t>
      </w:r>
    </w:p>
    <w:bookmarkEnd w:id="322"/>
    <w:bookmarkStart w:name="z354" w:id="323"/>
    <w:p>
      <w:pPr>
        <w:spacing w:after="0"/>
        <w:ind w:left="0"/>
        <w:jc w:val="both"/>
      </w:pPr>
      <w:r>
        <w:rPr>
          <w:rFonts w:ascii="Times New Roman"/>
          <w:b w:val="false"/>
          <w:i w:val="false"/>
          <w:color w:val="000000"/>
          <w:sz w:val="28"/>
        </w:rPr>
        <w:t>
      182-24. Результатами экономической экспертизы ТЭО являются положительное заключение или отрицательное заключение.</w:t>
      </w:r>
    </w:p>
    <w:bookmarkEnd w:id="323"/>
    <w:bookmarkStart w:name="z355" w:id="324"/>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324"/>
    <w:bookmarkStart w:name="z356" w:id="325"/>
    <w:p>
      <w:pPr>
        <w:spacing w:after="0"/>
        <w:ind w:left="0"/>
        <w:jc w:val="both"/>
      </w:pP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АБП.</w:t>
      </w:r>
    </w:p>
    <w:bookmarkEnd w:id="325"/>
    <w:bookmarkStart w:name="z357" w:id="326"/>
    <w:p>
      <w:pPr>
        <w:spacing w:after="0"/>
        <w:ind w:left="0"/>
        <w:jc w:val="both"/>
      </w:pPr>
      <w:r>
        <w:rPr>
          <w:rFonts w:ascii="Times New Roman"/>
          <w:b w:val="false"/>
          <w:i w:val="false"/>
          <w:color w:val="000000"/>
          <w:sz w:val="28"/>
        </w:rPr>
        <w:t>
      Экономическое заключение готовится в течение 10 рабочих дней со дня получения заключения экономической экспертизы.</w:t>
      </w:r>
    </w:p>
    <w:bookmarkEnd w:id="326"/>
    <w:bookmarkStart w:name="z358" w:id="327"/>
    <w:p>
      <w:pPr>
        <w:spacing w:after="0"/>
        <w:ind w:left="0"/>
        <w:jc w:val="both"/>
      </w:pPr>
      <w:r>
        <w:rPr>
          <w:rFonts w:ascii="Times New Roman"/>
          <w:b w:val="false"/>
          <w:i w:val="false"/>
          <w:color w:val="000000"/>
          <w:sz w:val="28"/>
        </w:rPr>
        <w:t>
      Параграф 5. Порядок определения целесообразности бюджетного кредитования на осуществление внешнеэкономической деятельности государства.</w:t>
      </w:r>
    </w:p>
    <w:bookmarkEnd w:id="327"/>
    <w:bookmarkStart w:name="z359" w:id="328"/>
    <w:p>
      <w:pPr>
        <w:spacing w:after="0"/>
        <w:ind w:left="0"/>
        <w:jc w:val="both"/>
      </w:pPr>
      <w:r>
        <w:rPr>
          <w:rFonts w:ascii="Times New Roman"/>
          <w:b w:val="false"/>
          <w:i w:val="false"/>
          <w:color w:val="000000"/>
          <w:sz w:val="28"/>
        </w:rPr>
        <w:t>
      182-26.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328"/>
    <w:bookmarkStart w:name="z360" w:id="329"/>
    <w:p>
      <w:pPr>
        <w:spacing w:after="0"/>
        <w:ind w:left="0"/>
        <w:jc w:val="both"/>
      </w:pPr>
      <w:r>
        <w:rPr>
          <w:rFonts w:ascii="Times New Roman"/>
          <w:b w:val="false"/>
          <w:i w:val="false"/>
          <w:color w:val="000000"/>
          <w:sz w:val="28"/>
        </w:rPr>
        <w:t>
      182-27.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329"/>
    <w:bookmarkStart w:name="z361" w:id="330"/>
    <w:p>
      <w:pPr>
        <w:spacing w:after="0"/>
        <w:ind w:left="0"/>
        <w:jc w:val="both"/>
      </w:pPr>
      <w:r>
        <w:rPr>
          <w:rFonts w:ascii="Times New Roman"/>
          <w:b w:val="false"/>
          <w:i w:val="false"/>
          <w:color w:val="000000"/>
          <w:sz w:val="28"/>
        </w:rPr>
        <w:t>
      182-28.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330"/>
    <w:bookmarkStart w:name="z362" w:id="331"/>
    <w:p>
      <w:pPr>
        <w:spacing w:after="0"/>
        <w:ind w:left="0"/>
        <w:jc w:val="both"/>
      </w:pPr>
      <w:r>
        <w:rPr>
          <w:rFonts w:ascii="Times New Roman"/>
          <w:b w:val="false"/>
          <w:i w:val="false"/>
          <w:color w:val="000000"/>
          <w:sz w:val="28"/>
        </w:rPr>
        <w:t>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w:t>
      </w:r>
    </w:p>
    <w:bookmarkEnd w:id="331"/>
    <w:bookmarkStart w:name="z363" w:id="332"/>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основывается на анализе:</w:t>
      </w:r>
    </w:p>
    <w:bookmarkEnd w:id="332"/>
    <w:bookmarkStart w:name="z364" w:id="333"/>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333"/>
    <w:bookmarkStart w:name="z365" w:id="334"/>
    <w:p>
      <w:pPr>
        <w:spacing w:after="0"/>
        <w:ind w:left="0"/>
        <w:jc w:val="both"/>
      </w:pPr>
      <w:r>
        <w:rPr>
          <w:rFonts w:ascii="Times New Roman"/>
          <w:b w:val="false"/>
          <w:i w:val="false"/>
          <w:color w:val="000000"/>
          <w:sz w:val="28"/>
        </w:rPr>
        <w:t>
      2) заемщика (специализированных организаций).</w:t>
      </w:r>
    </w:p>
    <w:bookmarkEnd w:id="334"/>
    <w:bookmarkStart w:name="z366" w:id="335"/>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335"/>
    <w:bookmarkStart w:name="z367" w:id="336"/>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336"/>
    <w:bookmarkStart w:name="z368" w:id="337"/>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 юридических лиц, определяемыми местными исполнительными органами.</w:t>
      </w:r>
    </w:p>
    <w:bookmarkEnd w:id="337"/>
    <w:bookmarkStart w:name="z369" w:id="338"/>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АБП предоставляет в соответствующий центральный или местный уполномоченный орган по государственному планированию ФЭО бюджетного кредита.</w:t>
      </w:r>
    </w:p>
    <w:bookmarkEnd w:id="338"/>
    <w:bookmarkStart w:name="z370" w:id="339"/>
    <w:p>
      <w:pPr>
        <w:spacing w:after="0"/>
        <w:ind w:left="0"/>
        <w:jc w:val="both"/>
      </w:pPr>
      <w:r>
        <w:rPr>
          <w:rFonts w:ascii="Times New Roman"/>
          <w:b w:val="false"/>
          <w:i w:val="false"/>
          <w:color w:val="000000"/>
          <w:sz w:val="28"/>
        </w:rPr>
        <w:t>
      182-32.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339"/>
    <w:bookmarkStart w:name="z371" w:id="340"/>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p>
    <w:bookmarkEnd w:id="340"/>
    <w:bookmarkStart w:name="z372" w:id="341"/>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341"/>
    <w:bookmarkStart w:name="z373" w:id="342"/>
    <w:p>
      <w:pPr>
        <w:spacing w:after="0"/>
        <w:ind w:left="0"/>
        <w:jc w:val="both"/>
      </w:pP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342"/>
    <w:bookmarkStart w:name="z374" w:id="343"/>
    <w:p>
      <w:pPr>
        <w:spacing w:after="0"/>
        <w:ind w:left="0"/>
        <w:jc w:val="both"/>
      </w:pPr>
      <w:r>
        <w:rPr>
          <w:rFonts w:ascii="Times New Roman"/>
          <w:b w:val="false"/>
          <w:i w:val="false"/>
          <w:color w:val="000000"/>
          <w:sz w:val="28"/>
        </w:rPr>
        <w:t>
      182-33.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343"/>
    <w:bookmarkStart w:name="z375" w:id="344"/>
    <w:p>
      <w:pPr>
        <w:spacing w:after="0"/>
        <w:ind w:left="0"/>
        <w:jc w:val="both"/>
      </w:pPr>
      <w:r>
        <w:rPr>
          <w:rFonts w:ascii="Times New Roman"/>
          <w:b w:val="false"/>
          <w:i w:val="false"/>
          <w:color w:val="000000"/>
          <w:sz w:val="28"/>
        </w:rPr>
        <w:t>
      182-34. Разработка или корректировка ФЭО бюджетного кредита может осуществляться либо АБП, либо одним из участников финансовой схемы.</w:t>
      </w:r>
    </w:p>
    <w:bookmarkEnd w:id="344"/>
    <w:bookmarkStart w:name="z376" w:id="345"/>
    <w:p>
      <w:pPr>
        <w:spacing w:after="0"/>
        <w:ind w:left="0"/>
        <w:jc w:val="both"/>
      </w:pPr>
      <w:r>
        <w:rPr>
          <w:rFonts w:ascii="Times New Roman"/>
          <w:b w:val="false"/>
          <w:i w:val="false"/>
          <w:color w:val="000000"/>
          <w:sz w:val="28"/>
        </w:rPr>
        <w:t>
      182-35. Цели и задачи ФЭО бюджетного кредита должны соответствовать инвестиционному предложению.</w:t>
      </w:r>
    </w:p>
    <w:bookmarkEnd w:id="345"/>
    <w:bookmarkStart w:name="z377" w:id="346"/>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346"/>
    <w:bookmarkStart w:name="z378" w:id="347"/>
    <w:p>
      <w:pPr>
        <w:spacing w:after="0"/>
        <w:ind w:left="0"/>
        <w:jc w:val="both"/>
      </w:pPr>
      <w:r>
        <w:rPr>
          <w:rFonts w:ascii="Times New Roman"/>
          <w:b w:val="false"/>
          <w:i w:val="false"/>
          <w:color w:val="000000"/>
          <w:sz w:val="28"/>
        </w:rPr>
        <w:t>
      паспорт проекта;</w:t>
      </w:r>
    </w:p>
    <w:bookmarkEnd w:id="347"/>
    <w:bookmarkStart w:name="z379" w:id="348"/>
    <w:p>
      <w:pPr>
        <w:spacing w:after="0"/>
        <w:ind w:left="0"/>
        <w:jc w:val="both"/>
      </w:pPr>
      <w:r>
        <w:rPr>
          <w:rFonts w:ascii="Times New Roman"/>
          <w:b w:val="false"/>
          <w:i w:val="false"/>
          <w:color w:val="000000"/>
          <w:sz w:val="28"/>
        </w:rPr>
        <w:t>
      институциональный раздел;</w:t>
      </w:r>
    </w:p>
    <w:bookmarkEnd w:id="348"/>
    <w:bookmarkStart w:name="z380" w:id="349"/>
    <w:p>
      <w:pPr>
        <w:spacing w:after="0"/>
        <w:ind w:left="0"/>
        <w:jc w:val="both"/>
      </w:pPr>
      <w:r>
        <w:rPr>
          <w:rFonts w:ascii="Times New Roman"/>
          <w:b w:val="false"/>
          <w:i w:val="false"/>
          <w:color w:val="000000"/>
          <w:sz w:val="28"/>
        </w:rPr>
        <w:t>
      маркетинговый раздел;</w:t>
      </w:r>
    </w:p>
    <w:bookmarkEnd w:id="349"/>
    <w:bookmarkStart w:name="z381" w:id="350"/>
    <w:p>
      <w:pPr>
        <w:spacing w:after="0"/>
        <w:ind w:left="0"/>
        <w:jc w:val="both"/>
      </w:pPr>
      <w:r>
        <w:rPr>
          <w:rFonts w:ascii="Times New Roman"/>
          <w:b w:val="false"/>
          <w:i w:val="false"/>
          <w:color w:val="000000"/>
          <w:sz w:val="28"/>
        </w:rPr>
        <w:t>
      финансовый раздел;</w:t>
      </w:r>
    </w:p>
    <w:bookmarkEnd w:id="350"/>
    <w:bookmarkStart w:name="z382" w:id="351"/>
    <w:p>
      <w:pPr>
        <w:spacing w:after="0"/>
        <w:ind w:left="0"/>
        <w:jc w:val="both"/>
      </w:pPr>
      <w:r>
        <w:rPr>
          <w:rFonts w:ascii="Times New Roman"/>
          <w:b w:val="false"/>
          <w:i w:val="false"/>
          <w:color w:val="000000"/>
          <w:sz w:val="28"/>
        </w:rPr>
        <w:t>
      социально-экономический раздел;</w:t>
      </w:r>
    </w:p>
    <w:bookmarkEnd w:id="351"/>
    <w:bookmarkStart w:name="z383" w:id="352"/>
    <w:p>
      <w:pPr>
        <w:spacing w:after="0"/>
        <w:ind w:left="0"/>
        <w:jc w:val="both"/>
      </w:pPr>
      <w:r>
        <w:rPr>
          <w:rFonts w:ascii="Times New Roman"/>
          <w:b w:val="false"/>
          <w:i w:val="false"/>
          <w:color w:val="000000"/>
          <w:sz w:val="28"/>
        </w:rPr>
        <w:t>
      оценка и распределение рисков;</w:t>
      </w:r>
    </w:p>
    <w:bookmarkEnd w:id="352"/>
    <w:bookmarkStart w:name="z384" w:id="353"/>
    <w:p>
      <w:pPr>
        <w:spacing w:after="0"/>
        <w:ind w:left="0"/>
        <w:jc w:val="both"/>
      </w:pPr>
      <w:r>
        <w:rPr>
          <w:rFonts w:ascii="Times New Roman"/>
          <w:b w:val="false"/>
          <w:i w:val="false"/>
          <w:color w:val="000000"/>
          <w:sz w:val="28"/>
        </w:rPr>
        <w:t>
      выводы по проекту;</w:t>
      </w:r>
    </w:p>
    <w:bookmarkEnd w:id="353"/>
    <w:bookmarkStart w:name="z385" w:id="354"/>
    <w:p>
      <w:pPr>
        <w:spacing w:after="0"/>
        <w:ind w:left="0"/>
        <w:jc w:val="both"/>
      </w:pPr>
      <w:r>
        <w:rPr>
          <w:rFonts w:ascii="Times New Roman"/>
          <w:b w:val="false"/>
          <w:i w:val="false"/>
          <w:color w:val="000000"/>
          <w:sz w:val="28"/>
        </w:rPr>
        <w:t>
      приложения.</w:t>
      </w:r>
    </w:p>
    <w:bookmarkEnd w:id="354"/>
    <w:bookmarkStart w:name="z386" w:id="355"/>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p>
    <w:bookmarkEnd w:id="355"/>
    <w:bookmarkStart w:name="z387" w:id="356"/>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356"/>
    <w:bookmarkStart w:name="z388" w:id="357"/>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357"/>
    <w:bookmarkStart w:name="z389" w:id="358"/>
    <w:p>
      <w:pPr>
        <w:spacing w:after="0"/>
        <w:ind w:left="0"/>
        <w:jc w:val="both"/>
      </w:pPr>
      <w:r>
        <w:rPr>
          <w:rFonts w:ascii="Times New Roman"/>
          <w:b w:val="false"/>
          <w:i w:val="false"/>
          <w:color w:val="000000"/>
          <w:sz w:val="28"/>
        </w:rPr>
        <w:t xml:space="preserve">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8"/>
    <w:bookmarkStart w:name="z390" w:id="359"/>
    <w:p>
      <w:pPr>
        <w:spacing w:after="0"/>
        <w:ind w:left="0"/>
        <w:jc w:val="both"/>
      </w:pPr>
      <w:r>
        <w:rPr>
          <w:rFonts w:ascii="Times New Roman"/>
          <w:b w:val="false"/>
          <w:i w:val="false"/>
          <w:color w:val="000000"/>
          <w:sz w:val="28"/>
        </w:rPr>
        <w:t xml:space="preserve">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59"/>
    <w:bookmarkStart w:name="z391" w:id="360"/>
    <w:p>
      <w:pPr>
        <w:spacing w:after="0"/>
        <w:ind w:left="0"/>
        <w:jc w:val="both"/>
      </w:pPr>
      <w:r>
        <w:rPr>
          <w:rFonts w:ascii="Times New Roman"/>
          <w:b w:val="false"/>
          <w:i w:val="false"/>
          <w:color w:val="000000"/>
          <w:sz w:val="28"/>
        </w:rPr>
        <w:t xml:space="preserve">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End w:id="360"/>
    <w:bookmarkStart w:name="z392" w:id="361"/>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361"/>
    <w:bookmarkStart w:name="z393" w:id="362"/>
    <w:p>
      <w:pPr>
        <w:spacing w:after="0"/>
        <w:ind w:left="0"/>
        <w:jc w:val="both"/>
      </w:pPr>
      <w:r>
        <w:rPr>
          <w:rFonts w:ascii="Times New Roman"/>
          <w:b w:val="false"/>
          <w:i w:val="false"/>
          <w:color w:val="000000"/>
          <w:sz w:val="28"/>
        </w:rPr>
        <w:t>
      "Бухгалтерский баланс";</w:t>
      </w:r>
    </w:p>
    <w:bookmarkEnd w:id="362"/>
    <w:bookmarkStart w:name="z394" w:id="363"/>
    <w:p>
      <w:pPr>
        <w:spacing w:after="0"/>
        <w:ind w:left="0"/>
        <w:jc w:val="both"/>
      </w:pPr>
      <w:r>
        <w:rPr>
          <w:rFonts w:ascii="Times New Roman"/>
          <w:b w:val="false"/>
          <w:i w:val="false"/>
          <w:color w:val="000000"/>
          <w:sz w:val="28"/>
        </w:rPr>
        <w:t>
      "Отчет о прибылях и убытках";</w:t>
      </w:r>
    </w:p>
    <w:bookmarkEnd w:id="363"/>
    <w:bookmarkStart w:name="z395" w:id="364"/>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364"/>
    <w:bookmarkStart w:name="z396" w:id="365"/>
    <w:p>
      <w:pPr>
        <w:spacing w:after="0"/>
        <w:ind w:left="0"/>
        <w:jc w:val="both"/>
      </w:pPr>
      <w:r>
        <w:rPr>
          <w:rFonts w:ascii="Times New Roman"/>
          <w:b w:val="false"/>
          <w:i w:val="false"/>
          <w:color w:val="000000"/>
          <w:sz w:val="28"/>
        </w:rPr>
        <w:t>
      "Отчет об изменениях в капитале";</w:t>
      </w:r>
    </w:p>
    <w:bookmarkEnd w:id="365"/>
    <w:bookmarkStart w:name="z397" w:id="366"/>
    <w:p>
      <w:pPr>
        <w:spacing w:after="0"/>
        <w:ind w:left="0"/>
        <w:jc w:val="both"/>
      </w:pPr>
      <w:r>
        <w:rPr>
          <w:rFonts w:ascii="Times New Roman"/>
          <w:b w:val="false"/>
          <w:i w:val="false"/>
          <w:color w:val="000000"/>
          <w:sz w:val="28"/>
        </w:rPr>
        <w:t xml:space="preserve">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66"/>
    <w:bookmarkStart w:name="z398" w:id="367"/>
    <w:p>
      <w:pPr>
        <w:spacing w:after="0"/>
        <w:ind w:left="0"/>
        <w:jc w:val="both"/>
      </w:pPr>
      <w:r>
        <w:rPr>
          <w:rFonts w:ascii="Times New Roman"/>
          <w:b w:val="false"/>
          <w:i w:val="false"/>
          <w:color w:val="000000"/>
          <w:sz w:val="28"/>
        </w:rPr>
        <w:t xml:space="preserve">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367"/>
    <w:bookmarkStart w:name="z399" w:id="368"/>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368"/>
    <w:bookmarkStart w:name="z400" w:id="369"/>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369"/>
    <w:bookmarkStart w:name="z401" w:id="370"/>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370"/>
    <w:bookmarkStart w:name="z402" w:id="371"/>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371"/>
    <w:bookmarkStart w:name="z403" w:id="372"/>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372"/>
    <w:bookmarkStart w:name="z404" w:id="373"/>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373"/>
    <w:bookmarkStart w:name="z405" w:id="374"/>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374"/>
    <w:bookmarkStart w:name="z406" w:id="375"/>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375"/>
    <w:bookmarkStart w:name="z407" w:id="376"/>
    <w:p>
      <w:pPr>
        <w:spacing w:after="0"/>
        <w:ind w:left="0"/>
        <w:jc w:val="both"/>
      </w:pP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376"/>
    <w:bookmarkStart w:name="z408" w:id="377"/>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377"/>
    <w:bookmarkStart w:name="z409" w:id="378"/>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378"/>
    <w:bookmarkStart w:name="z410" w:id="379"/>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379"/>
    <w:bookmarkStart w:name="z411" w:id="380"/>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380"/>
    <w:bookmarkStart w:name="z412" w:id="381"/>
    <w:p>
      <w:pPr>
        <w:spacing w:after="0"/>
        <w:ind w:left="0"/>
        <w:jc w:val="both"/>
      </w:pP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381"/>
    <w:bookmarkStart w:name="z413" w:id="382"/>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382"/>
    <w:bookmarkStart w:name="z414" w:id="383"/>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следующее:</w:t>
      </w:r>
    </w:p>
    <w:bookmarkEnd w:id="383"/>
    <w:bookmarkStart w:name="z415" w:id="384"/>
    <w:p>
      <w:pPr>
        <w:spacing w:after="0"/>
        <w:ind w:left="0"/>
        <w:jc w:val="both"/>
      </w:pPr>
      <w:r>
        <w:rPr>
          <w:rFonts w:ascii="Times New Roman"/>
          <w:b w:val="false"/>
          <w:i w:val="false"/>
          <w:color w:val="000000"/>
          <w:sz w:val="28"/>
        </w:rPr>
        <w:t>
      1) оценку анализа существующей ситуации в отрасли;</w:t>
      </w:r>
    </w:p>
    <w:bookmarkEnd w:id="384"/>
    <w:bookmarkStart w:name="z416" w:id="385"/>
    <w:p>
      <w:pPr>
        <w:spacing w:after="0"/>
        <w:ind w:left="0"/>
        <w:jc w:val="both"/>
      </w:pPr>
      <w:r>
        <w:rPr>
          <w:rFonts w:ascii="Times New Roman"/>
          <w:b w:val="false"/>
          <w:i w:val="false"/>
          <w:color w:val="000000"/>
          <w:sz w:val="28"/>
        </w:rPr>
        <w:t>
      2) оценку влияния реализации проекта на развитие отрасли с приведением количественных и качественных показателей и указанием роли и места проекта в структуре экономики отрасли;</w:t>
      </w:r>
    </w:p>
    <w:bookmarkEnd w:id="385"/>
    <w:bookmarkStart w:name="z417" w:id="386"/>
    <w:p>
      <w:pPr>
        <w:spacing w:after="0"/>
        <w:ind w:left="0"/>
        <w:jc w:val="both"/>
      </w:pPr>
      <w:r>
        <w:rPr>
          <w:rFonts w:ascii="Times New Roman"/>
          <w:b w:val="false"/>
          <w:i w:val="false"/>
          <w:color w:val="000000"/>
          <w:sz w:val="28"/>
        </w:rPr>
        <w:t>
      3) оценку достаточности и эффективности технических решений по мероприятиям проекта (по проектам, предполагающим строительство и (или) закуп оборудования).</w:t>
      </w:r>
    </w:p>
    <w:bookmarkEnd w:id="386"/>
    <w:bookmarkStart w:name="z418" w:id="387"/>
    <w:p>
      <w:pPr>
        <w:spacing w:after="0"/>
        <w:ind w:left="0"/>
        <w:jc w:val="both"/>
      </w:pPr>
      <w:r>
        <w:rPr>
          <w:rFonts w:ascii="Times New Roman"/>
          <w:b w:val="false"/>
          <w:i w:val="false"/>
          <w:color w:val="000000"/>
          <w:sz w:val="28"/>
        </w:rPr>
        <w:t>
      182-37. В паспорте проекта раскрывается краткая информация о проекте. Паспорт проекта содержит следующую информацию:</w:t>
      </w:r>
    </w:p>
    <w:bookmarkEnd w:id="387"/>
    <w:bookmarkStart w:name="z419" w:id="388"/>
    <w:p>
      <w:pPr>
        <w:spacing w:after="0"/>
        <w:ind w:left="0"/>
        <w:jc w:val="both"/>
      </w:pPr>
      <w:r>
        <w:rPr>
          <w:rFonts w:ascii="Times New Roman"/>
          <w:b w:val="false"/>
          <w:i w:val="false"/>
          <w:color w:val="000000"/>
          <w:sz w:val="28"/>
        </w:rPr>
        <w:t>
      наименование администратора бюджетной программы;</w:t>
      </w:r>
    </w:p>
    <w:bookmarkEnd w:id="388"/>
    <w:bookmarkStart w:name="z420" w:id="389"/>
    <w:p>
      <w:pPr>
        <w:spacing w:after="0"/>
        <w:ind w:left="0"/>
        <w:jc w:val="both"/>
      </w:pPr>
      <w:r>
        <w:rPr>
          <w:rFonts w:ascii="Times New Roman"/>
          <w:b w:val="false"/>
          <w:i w:val="false"/>
          <w:color w:val="000000"/>
          <w:sz w:val="28"/>
        </w:rPr>
        <w:t>
      наименование проекта;</w:t>
      </w:r>
    </w:p>
    <w:bookmarkEnd w:id="389"/>
    <w:bookmarkStart w:name="z421" w:id="390"/>
    <w:p>
      <w:pPr>
        <w:spacing w:after="0"/>
        <w:ind w:left="0"/>
        <w:jc w:val="both"/>
      </w:pPr>
      <w:r>
        <w:rPr>
          <w:rFonts w:ascii="Times New Roman"/>
          <w:b w:val="false"/>
          <w:i w:val="false"/>
          <w:color w:val="000000"/>
          <w:sz w:val="28"/>
        </w:rPr>
        <w:t>
      место реализации проекта (в случае строительства);</w:t>
      </w:r>
    </w:p>
    <w:bookmarkEnd w:id="390"/>
    <w:bookmarkStart w:name="z422" w:id="391"/>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391"/>
    <w:bookmarkStart w:name="z423" w:id="392"/>
    <w:p>
      <w:pPr>
        <w:spacing w:after="0"/>
        <w:ind w:left="0"/>
        <w:jc w:val="both"/>
      </w:pPr>
      <w:r>
        <w:rPr>
          <w:rFonts w:ascii="Times New Roman"/>
          <w:b w:val="false"/>
          <w:i w:val="false"/>
          <w:color w:val="000000"/>
          <w:sz w:val="28"/>
        </w:rPr>
        <w:t>
      период реализации проекта, в том числе период строительства объекта (в случае строительства);</w:t>
      </w:r>
    </w:p>
    <w:bookmarkEnd w:id="392"/>
    <w:bookmarkStart w:name="z424" w:id="393"/>
    <w:p>
      <w:pPr>
        <w:spacing w:after="0"/>
        <w:ind w:left="0"/>
        <w:jc w:val="both"/>
      </w:pPr>
      <w:r>
        <w:rPr>
          <w:rFonts w:ascii="Times New Roman"/>
          <w:b w:val="false"/>
          <w:i w:val="false"/>
          <w:color w:val="000000"/>
          <w:sz w:val="28"/>
        </w:rPr>
        <w:t>
      компоненты проекта;</w:t>
      </w:r>
    </w:p>
    <w:bookmarkEnd w:id="393"/>
    <w:bookmarkStart w:name="z425" w:id="394"/>
    <w:p>
      <w:pPr>
        <w:spacing w:after="0"/>
        <w:ind w:left="0"/>
        <w:jc w:val="both"/>
      </w:pPr>
      <w:r>
        <w:rPr>
          <w:rFonts w:ascii="Times New Roman"/>
          <w:b w:val="false"/>
          <w:i w:val="false"/>
          <w:color w:val="000000"/>
          <w:sz w:val="28"/>
        </w:rPr>
        <w:t>
      планируемый объем бюджетного кредита;</w:t>
      </w:r>
    </w:p>
    <w:bookmarkEnd w:id="394"/>
    <w:bookmarkStart w:name="z426" w:id="395"/>
    <w:p>
      <w:pPr>
        <w:spacing w:after="0"/>
        <w:ind w:left="0"/>
        <w:jc w:val="both"/>
      </w:pP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395"/>
    <w:bookmarkStart w:name="z427" w:id="396"/>
    <w:p>
      <w:pPr>
        <w:spacing w:after="0"/>
        <w:ind w:left="0"/>
        <w:jc w:val="both"/>
      </w:pPr>
      <w:r>
        <w:rPr>
          <w:rFonts w:ascii="Times New Roman"/>
          <w:b w:val="false"/>
          <w:i w:val="false"/>
          <w:color w:val="000000"/>
          <w:sz w:val="28"/>
        </w:rPr>
        <w:t>
      основные выгодополучатели от реализации проекта.</w:t>
      </w:r>
    </w:p>
    <w:bookmarkEnd w:id="396"/>
    <w:bookmarkStart w:name="z428" w:id="397"/>
    <w:p>
      <w:pPr>
        <w:spacing w:after="0"/>
        <w:ind w:left="0"/>
        <w:jc w:val="both"/>
      </w:pPr>
      <w:r>
        <w:rPr>
          <w:rFonts w:ascii="Times New Roman"/>
          <w:b w:val="false"/>
          <w:i w:val="false"/>
          <w:color w:val="000000"/>
          <w:sz w:val="28"/>
        </w:rPr>
        <w:t>
      182-38. В институциональном разделе описывается предлагаемая оптимальная схема управления проектом, участники финансовой схемы проекта и их функции, порядок их взаимодействия.</w:t>
      </w:r>
    </w:p>
    <w:bookmarkEnd w:id="397"/>
    <w:bookmarkStart w:name="z429" w:id="398"/>
    <w:p>
      <w:pPr>
        <w:spacing w:after="0"/>
        <w:ind w:left="0"/>
        <w:jc w:val="both"/>
      </w:pPr>
      <w:r>
        <w:rPr>
          <w:rFonts w:ascii="Times New Roman"/>
          <w:b w:val="false"/>
          <w:i w:val="false"/>
          <w:color w:val="000000"/>
          <w:sz w:val="28"/>
        </w:rPr>
        <w:t>
      Данный раздел включает:</w:t>
      </w:r>
    </w:p>
    <w:bookmarkEnd w:id="398"/>
    <w:bookmarkStart w:name="z430" w:id="399"/>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399"/>
    <w:bookmarkStart w:name="z431" w:id="400"/>
    <w:p>
      <w:pPr>
        <w:spacing w:after="0"/>
        <w:ind w:left="0"/>
        <w:jc w:val="both"/>
      </w:pP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400"/>
    <w:bookmarkStart w:name="z432" w:id="401"/>
    <w:p>
      <w:pPr>
        <w:spacing w:after="0"/>
        <w:ind w:left="0"/>
        <w:jc w:val="both"/>
      </w:pP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401"/>
    <w:bookmarkStart w:name="z433" w:id="402"/>
    <w:p>
      <w:pPr>
        <w:spacing w:after="0"/>
        <w:ind w:left="0"/>
        <w:jc w:val="both"/>
      </w:pPr>
      <w:r>
        <w:rPr>
          <w:rFonts w:ascii="Times New Roman"/>
          <w:b w:val="false"/>
          <w:i w:val="false"/>
          <w:color w:val="000000"/>
          <w:sz w:val="28"/>
        </w:rPr>
        <w:t>
      Данный раздел включает:</w:t>
      </w:r>
    </w:p>
    <w:bookmarkEnd w:id="402"/>
    <w:bookmarkStart w:name="z434" w:id="403"/>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403"/>
    <w:bookmarkStart w:name="z435" w:id="404"/>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404"/>
    <w:bookmarkStart w:name="z436" w:id="405"/>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405"/>
    <w:bookmarkStart w:name="z437" w:id="406"/>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bookmarkEnd w:id="406"/>
    <w:bookmarkStart w:name="z438" w:id="407"/>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407"/>
    <w:bookmarkStart w:name="z439" w:id="40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bookmarkEnd w:id="408"/>
    <w:bookmarkStart w:name="z440" w:id="40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409"/>
    <w:bookmarkStart w:name="z441" w:id="410"/>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bookmarkEnd w:id="410"/>
    <w:bookmarkStart w:name="z442" w:id="411"/>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411"/>
    <w:bookmarkStart w:name="z443" w:id="412"/>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412"/>
    <w:bookmarkStart w:name="z444" w:id="413"/>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413"/>
    <w:bookmarkStart w:name="z445" w:id="414"/>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414"/>
    <w:bookmarkStart w:name="z446" w:id="415"/>
    <w:p>
      <w:pPr>
        <w:spacing w:after="0"/>
        <w:ind w:left="0"/>
        <w:jc w:val="both"/>
      </w:pPr>
      <w:r>
        <w:rPr>
          <w:rFonts w:ascii="Times New Roman"/>
          <w:b w:val="false"/>
          <w:i w:val="false"/>
          <w:color w:val="000000"/>
          <w:sz w:val="28"/>
        </w:rPr>
        <w:t>
      182-40.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415"/>
    <w:bookmarkStart w:name="z447" w:id="416"/>
    <w:p>
      <w:pPr>
        <w:spacing w:after="0"/>
        <w:ind w:left="0"/>
        <w:jc w:val="both"/>
      </w:pPr>
      <w:r>
        <w:rPr>
          <w:rFonts w:ascii="Times New Roman"/>
          <w:b w:val="false"/>
          <w:i w:val="false"/>
          <w:color w:val="000000"/>
          <w:sz w:val="28"/>
        </w:rPr>
        <w:t>
      Данный раздел включает:</w:t>
      </w:r>
    </w:p>
    <w:bookmarkEnd w:id="416"/>
    <w:bookmarkStart w:name="z448" w:id="417"/>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417"/>
    <w:bookmarkStart w:name="z449" w:id="418"/>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418"/>
    <w:bookmarkStart w:name="z450" w:id="419"/>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419"/>
    <w:bookmarkStart w:name="z451" w:id="420"/>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420"/>
    <w:bookmarkStart w:name="z452" w:id="421"/>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421"/>
    <w:bookmarkStart w:name="z453" w:id="422"/>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422"/>
    <w:bookmarkStart w:name="z454" w:id="423"/>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423"/>
    <w:bookmarkStart w:name="z455" w:id="424"/>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424"/>
    <w:bookmarkStart w:name="z456" w:id="425"/>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425"/>
    <w:bookmarkStart w:name="z457" w:id="426"/>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426"/>
    <w:bookmarkStart w:name="z458" w:id="427"/>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427"/>
    <w:bookmarkStart w:name="z459" w:id="428"/>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428"/>
    <w:bookmarkStart w:name="z460" w:id="429"/>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429"/>
    <w:bookmarkStart w:name="z461" w:id="430"/>
    <w:p>
      <w:pPr>
        <w:spacing w:after="0"/>
        <w:ind w:left="0"/>
        <w:jc w:val="both"/>
      </w:pPr>
      <w:r>
        <w:rPr>
          <w:rFonts w:ascii="Times New Roman"/>
          <w:b w:val="false"/>
          <w:i w:val="false"/>
          <w:color w:val="000000"/>
          <w:sz w:val="28"/>
        </w:rPr>
        <w:t>
      обоснования расходов, связанных с выбытием активов;</w:t>
      </w:r>
    </w:p>
    <w:bookmarkEnd w:id="430"/>
    <w:bookmarkStart w:name="z462" w:id="431"/>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431"/>
    <w:bookmarkStart w:name="z463" w:id="432"/>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432"/>
    <w:bookmarkStart w:name="z464" w:id="433"/>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433"/>
    <w:bookmarkStart w:name="z465" w:id="434"/>
    <w:p>
      <w:pPr>
        <w:spacing w:after="0"/>
        <w:ind w:left="0"/>
        <w:jc w:val="both"/>
      </w:pPr>
      <w:r>
        <w:rPr>
          <w:rFonts w:ascii="Times New Roman"/>
          <w:b w:val="false"/>
          <w:i w:val="false"/>
          <w:color w:val="000000"/>
          <w:sz w:val="28"/>
        </w:rPr>
        <w:t>
      прочих планируемых расходов;</w:t>
      </w:r>
    </w:p>
    <w:bookmarkEnd w:id="434"/>
    <w:bookmarkStart w:name="z466" w:id="435"/>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435"/>
    <w:bookmarkStart w:name="z467" w:id="436"/>
    <w:p>
      <w:pPr>
        <w:spacing w:after="0"/>
        <w:ind w:left="0"/>
        <w:jc w:val="both"/>
      </w:pPr>
      <w:r>
        <w:rPr>
          <w:rFonts w:ascii="Times New Roman"/>
          <w:b w:val="false"/>
          <w:i w:val="false"/>
          <w:color w:val="000000"/>
          <w:sz w:val="28"/>
        </w:rPr>
        <w:t>
      обоснования маржи участников финансовой схемы.</w:t>
      </w:r>
    </w:p>
    <w:bookmarkEnd w:id="436"/>
    <w:bookmarkStart w:name="z468" w:id="437"/>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 и представляется в электронном формате Excel;</w:t>
      </w:r>
    </w:p>
    <w:bookmarkEnd w:id="437"/>
    <w:bookmarkStart w:name="z470" w:id="438"/>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438"/>
    <w:bookmarkStart w:name="z471" w:id="439"/>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439"/>
    <w:bookmarkStart w:name="z472" w:id="440"/>
    <w:p>
      <w:pPr>
        <w:spacing w:after="0"/>
        <w:ind w:left="0"/>
        <w:jc w:val="both"/>
      </w:pPr>
      <w:r>
        <w:rPr>
          <w:rFonts w:ascii="Times New Roman"/>
          <w:b w:val="false"/>
          <w:i w:val="false"/>
          <w:color w:val="000000"/>
          <w:sz w:val="28"/>
        </w:rPr>
        <w:t>
      простой срок окупаемости (payback period, PP);</w:t>
      </w:r>
    </w:p>
    <w:bookmarkEnd w:id="440"/>
    <w:bookmarkStart w:name="z473" w:id="441"/>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441"/>
    <w:bookmarkStart w:name="z474" w:id="442"/>
    <w:p>
      <w:pPr>
        <w:spacing w:after="0"/>
        <w:ind w:left="0"/>
        <w:jc w:val="both"/>
      </w:pPr>
      <w:r>
        <w:rPr>
          <w:rFonts w:ascii="Times New Roman"/>
          <w:b w:val="false"/>
          <w:i w:val="false"/>
          <w:color w:val="000000"/>
          <w:sz w:val="28"/>
        </w:rPr>
        <w:t>
      чистый дисконтированный доход (net present value, NPV);</w:t>
      </w:r>
    </w:p>
    <w:bookmarkEnd w:id="442"/>
    <w:bookmarkStart w:name="z475" w:id="443"/>
    <w:p>
      <w:pPr>
        <w:spacing w:after="0"/>
        <w:ind w:left="0"/>
        <w:jc w:val="both"/>
      </w:pPr>
      <w:r>
        <w:rPr>
          <w:rFonts w:ascii="Times New Roman"/>
          <w:b w:val="false"/>
          <w:i w:val="false"/>
          <w:color w:val="000000"/>
          <w:sz w:val="28"/>
        </w:rPr>
        <w:t>
      внутренняя норма доходности (internal rate of return, IRR);</w:t>
      </w:r>
    </w:p>
    <w:bookmarkEnd w:id="443"/>
    <w:bookmarkStart w:name="z476" w:id="444"/>
    <w:p>
      <w:pPr>
        <w:spacing w:after="0"/>
        <w:ind w:left="0"/>
        <w:jc w:val="both"/>
      </w:pPr>
      <w:r>
        <w:rPr>
          <w:rFonts w:ascii="Times New Roman"/>
          <w:b w:val="false"/>
          <w:i w:val="false"/>
          <w:color w:val="000000"/>
          <w:sz w:val="28"/>
        </w:rPr>
        <w:t>
      индекс доходности (profitability index, PI).</w:t>
      </w:r>
    </w:p>
    <w:bookmarkEnd w:id="444"/>
    <w:bookmarkStart w:name="z477" w:id="445"/>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47</w:t>
      </w:r>
      <w:r>
        <w:rPr>
          <w:rFonts w:ascii="Times New Roman"/>
          <w:b w:val="false"/>
          <w:i w:val="false"/>
          <w:color w:val="000000"/>
          <w:sz w:val="28"/>
        </w:rPr>
        <w:t xml:space="preserve"> к настоящим Правилам;</w:t>
      </w:r>
    </w:p>
    <w:bookmarkEnd w:id="445"/>
    <w:bookmarkStart w:name="z478" w:id="446"/>
    <w:p>
      <w:pPr>
        <w:spacing w:after="0"/>
        <w:ind w:left="0"/>
        <w:jc w:val="both"/>
      </w:pPr>
      <w:r>
        <w:rPr>
          <w:rFonts w:ascii="Times New Roman"/>
          <w:b w:val="false"/>
          <w:i w:val="false"/>
          <w:color w:val="000000"/>
          <w:sz w:val="28"/>
        </w:rPr>
        <w:t>
      4) анализ заемщика и иных участников финансовой схемы проекта.</w:t>
      </w:r>
    </w:p>
    <w:bookmarkEnd w:id="446"/>
    <w:bookmarkStart w:name="z479" w:id="447"/>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447"/>
    <w:bookmarkStart w:name="z480" w:id="448"/>
    <w:p>
      <w:pPr>
        <w:spacing w:after="0"/>
        <w:ind w:left="0"/>
        <w:jc w:val="both"/>
      </w:pPr>
      <w:r>
        <w:rPr>
          <w:rFonts w:ascii="Times New Roman"/>
          <w:b w:val="false"/>
          <w:i w:val="false"/>
          <w:color w:val="000000"/>
          <w:sz w:val="28"/>
        </w:rPr>
        <w:t>
      вертикальный анализ (vertical analysis);</w:t>
      </w:r>
    </w:p>
    <w:bookmarkEnd w:id="448"/>
    <w:bookmarkStart w:name="z481" w:id="449"/>
    <w:p>
      <w:pPr>
        <w:spacing w:after="0"/>
        <w:ind w:left="0"/>
        <w:jc w:val="both"/>
      </w:pPr>
      <w:r>
        <w:rPr>
          <w:rFonts w:ascii="Times New Roman"/>
          <w:b w:val="false"/>
          <w:i w:val="false"/>
          <w:color w:val="000000"/>
          <w:sz w:val="28"/>
        </w:rPr>
        <w:t>
      горизонтальный анализ (horizontal analysis);</w:t>
      </w:r>
    </w:p>
    <w:bookmarkEnd w:id="449"/>
    <w:bookmarkStart w:name="z482" w:id="450"/>
    <w:p>
      <w:pPr>
        <w:spacing w:after="0"/>
        <w:ind w:left="0"/>
        <w:jc w:val="both"/>
      </w:pPr>
      <w:r>
        <w:rPr>
          <w:rFonts w:ascii="Times New Roman"/>
          <w:b w:val="false"/>
          <w:i w:val="false"/>
          <w:color w:val="000000"/>
          <w:sz w:val="28"/>
        </w:rPr>
        <w:t>
      коэффициентный анализ (coefficient analysis).</w:t>
      </w:r>
    </w:p>
    <w:bookmarkEnd w:id="450"/>
    <w:bookmarkStart w:name="z483" w:id="451"/>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48</w:t>
      </w:r>
      <w:r>
        <w:rPr>
          <w:rFonts w:ascii="Times New Roman"/>
          <w:b w:val="false"/>
          <w:i w:val="false"/>
          <w:color w:val="000000"/>
          <w:sz w:val="28"/>
        </w:rPr>
        <w:t xml:space="preserve"> к настоящим Правилам.</w:t>
      </w:r>
    </w:p>
    <w:bookmarkEnd w:id="451"/>
    <w:bookmarkStart w:name="z484" w:id="452"/>
    <w:p>
      <w:pPr>
        <w:spacing w:after="0"/>
        <w:ind w:left="0"/>
        <w:jc w:val="both"/>
      </w:pPr>
      <w:r>
        <w:rPr>
          <w:rFonts w:ascii="Times New Roman"/>
          <w:b w:val="false"/>
          <w:i w:val="false"/>
          <w:color w:val="000000"/>
          <w:sz w:val="28"/>
        </w:rPr>
        <w:t>
      182-41. Социально-экономический раздел отражает социально-экономические выгоды и затраты от реализации проекта.</w:t>
      </w:r>
    </w:p>
    <w:bookmarkEnd w:id="452"/>
    <w:bookmarkStart w:name="z485" w:id="453"/>
    <w:p>
      <w:pPr>
        <w:spacing w:after="0"/>
        <w:ind w:left="0"/>
        <w:jc w:val="both"/>
      </w:pPr>
      <w:r>
        <w:rPr>
          <w:rFonts w:ascii="Times New Roman"/>
          <w:b w:val="false"/>
          <w:i w:val="false"/>
          <w:color w:val="000000"/>
          <w:sz w:val="28"/>
        </w:rPr>
        <w:t>
      Данный раздел включает:</w:t>
      </w:r>
    </w:p>
    <w:bookmarkEnd w:id="453"/>
    <w:bookmarkStart w:name="z486" w:id="454"/>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bookmarkEnd w:id="454"/>
    <w:bookmarkStart w:name="z487" w:id="455"/>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bookmarkEnd w:id="455"/>
    <w:bookmarkStart w:name="z488" w:id="456"/>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456"/>
    <w:bookmarkStart w:name="z489" w:id="457"/>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457"/>
    <w:bookmarkStart w:name="z490" w:id="458"/>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458"/>
    <w:bookmarkStart w:name="z491" w:id="459"/>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459"/>
    <w:bookmarkStart w:name="z492" w:id="460"/>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460"/>
    <w:bookmarkStart w:name="z493" w:id="461"/>
    <w:p>
      <w:pPr>
        <w:spacing w:after="0"/>
        <w:ind w:left="0"/>
        <w:jc w:val="both"/>
      </w:pP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461"/>
    <w:bookmarkStart w:name="z494" w:id="462"/>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bookmarkEnd w:id="462"/>
    <w:bookmarkStart w:name="z495" w:id="463"/>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463"/>
    <w:bookmarkStart w:name="z496" w:id="464"/>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bookmarkEnd w:id="464"/>
    <w:bookmarkStart w:name="z497" w:id="465"/>
    <w:p>
      <w:pPr>
        <w:spacing w:after="0"/>
        <w:ind w:left="0"/>
        <w:jc w:val="both"/>
      </w:pPr>
      <w:r>
        <w:rPr>
          <w:rFonts w:ascii="Times New Roman"/>
          <w:b w:val="false"/>
          <w:i w:val="false"/>
          <w:color w:val="000000"/>
          <w:sz w:val="28"/>
        </w:rPr>
        <w:t>
      182-42.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p>
    <w:bookmarkEnd w:id="465"/>
    <w:bookmarkStart w:name="z498" w:id="466"/>
    <w:p>
      <w:pPr>
        <w:spacing w:after="0"/>
        <w:ind w:left="0"/>
        <w:jc w:val="both"/>
      </w:pPr>
      <w:r>
        <w:rPr>
          <w:rFonts w:ascii="Times New Roman"/>
          <w:b w:val="false"/>
          <w:i w:val="false"/>
          <w:color w:val="000000"/>
          <w:sz w:val="28"/>
        </w:rPr>
        <w:t>
      Данный раздел включает:</w:t>
      </w:r>
    </w:p>
    <w:bookmarkEnd w:id="466"/>
    <w:bookmarkStart w:name="z499" w:id="467"/>
    <w:p>
      <w:pPr>
        <w:spacing w:after="0"/>
        <w:ind w:left="0"/>
        <w:jc w:val="both"/>
      </w:pPr>
      <w:r>
        <w:rPr>
          <w:rFonts w:ascii="Times New Roman"/>
          <w:b w:val="false"/>
          <w:i w:val="false"/>
          <w:color w:val="000000"/>
          <w:sz w:val="28"/>
        </w:rPr>
        <w:t>
      оценку коммерческих рисков;</w:t>
      </w:r>
    </w:p>
    <w:bookmarkEnd w:id="467"/>
    <w:bookmarkStart w:name="z500" w:id="468"/>
    <w:p>
      <w:pPr>
        <w:spacing w:after="0"/>
        <w:ind w:left="0"/>
        <w:jc w:val="both"/>
      </w:pPr>
      <w:r>
        <w:rPr>
          <w:rFonts w:ascii="Times New Roman"/>
          <w:b w:val="false"/>
          <w:i w:val="false"/>
          <w:color w:val="000000"/>
          <w:sz w:val="28"/>
        </w:rPr>
        <w:t>
      оценку социальных рисков;</w:t>
      </w:r>
    </w:p>
    <w:bookmarkEnd w:id="468"/>
    <w:bookmarkStart w:name="z501" w:id="469"/>
    <w:p>
      <w:pPr>
        <w:spacing w:after="0"/>
        <w:ind w:left="0"/>
        <w:jc w:val="both"/>
      </w:pPr>
      <w:r>
        <w:rPr>
          <w:rFonts w:ascii="Times New Roman"/>
          <w:b w:val="false"/>
          <w:i w:val="false"/>
          <w:color w:val="000000"/>
          <w:sz w:val="28"/>
        </w:rPr>
        <w:t>
      оценку экономических рисков;</w:t>
      </w:r>
    </w:p>
    <w:bookmarkEnd w:id="469"/>
    <w:bookmarkStart w:name="z502" w:id="470"/>
    <w:p>
      <w:pPr>
        <w:spacing w:after="0"/>
        <w:ind w:left="0"/>
        <w:jc w:val="both"/>
      </w:pPr>
      <w:r>
        <w:rPr>
          <w:rFonts w:ascii="Times New Roman"/>
          <w:b w:val="false"/>
          <w:i w:val="false"/>
          <w:color w:val="000000"/>
          <w:sz w:val="28"/>
        </w:rPr>
        <w:t>
      оценку технических рисков;</w:t>
      </w:r>
    </w:p>
    <w:bookmarkEnd w:id="470"/>
    <w:bookmarkStart w:name="z503" w:id="471"/>
    <w:p>
      <w:pPr>
        <w:spacing w:after="0"/>
        <w:ind w:left="0"/>
        <w:jc w:val="both"/>
      </w:pPr>
      <w:r>
        <w:rPr>
          <w:rFonts w:ascii="Times New Roman"/>
          <w:b w:val="false"/>
          <w:i w:val="false"/>
          <w:color w:val="000000"/>
          <w:sz w:val="28"/>
        </w:rPr>
        <w:t>
      оценку финансовых рисков;</w:t>
      </w:r>
    </w:p>
    <w:bookmarkEnd w:id="471"/>
    <w:bookmarkStart w:name="z504" w:id="472"/>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p>
    <w:bookmarkEnd w:id="472"/>
    <w:bookmarkStart w:name="z505" w:id="473"/>
    <w:p>
      <w:pPr>
        <w:spacing w:after="0"/>
        <w:ind w:left="0"/>
        <w:jc w:val="both"/>
      </w:pPr>
      <w:r>
        <w:rPr>
          <w:rFonts w:ascii="Times New Roman"/>
          <w:b w:val="false"/>
          <w:i w:val="false"/>
          <w:color w:val="000000"/>
          <w:sz w:val="28"/>
        </w:rPr>
        <w:t>
      предполагаемые мероприятия по их снижению;</w:t>
      </w:r>
    </w:p>
    <w:bookmarkEnd w:id="473"/>
    <w:bookmarkStart w:name="z506" w:id="474"/>
    <w:p>
      <w:pPr>
        <w:spacing w:after="0"/>
        <w:ind w:left="0"/>
        <w:jc w:val="both"/>
      </w:pPr>
      <w:r>
        <w:rPr>
          <w:rFonts w:ascii="Times New Roman"/>
          <w:b w:val="false"/>
          <w:i w:val="false"/>
          <w:color w:val="000000"/>
          <w:sz w:val="28"/>
        </w:rPr>
        <w:t>
      анализ распределения рисков между участниками финансовой схемы проекта;</w:t>
      </w:r>
    </w:p>
    <w:bookmarkEnd w:id="474"/>
    <w:bookmarkStart w:name="z507" w:id="475"/>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475"/>
    <w:bookmarkStart w:name="z508" w:id="476"/>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476"/>
    <w:bookmarkStart w:name="z509" w:id="477"/>
    <w:p>
      <w:pPr>
        <w:spacing w:after="0"/>
        <w:ind w:left="0"/>
        <w:jc w:val="both"/>
      </w:pPr>
      <w:r>
        <w:rPr>
          <w:rFonts w:ascii="Times New Roman"/>
          <w:b w:val="false"/>
          <w:i w:val="false"/>
          <w:color w:val="000000"/>
          <w:sz w:val="28"/>
        </w:rPr>
        <w:t>
      182-43. В разделе "Выводы по проекту" описываются:</w:t>
      </w:r>
    </w:p>
    <w:bookmarkEnd w:id="477"/>
    <w:bookmarkStart w:name="z510" w:id="478"/>
    <w:p>
      <w:pPr>
        <w:spacing w:after="0"/>
        <w:ind w:left="0"/>
        <w:jc w:val="both"/>
      </w:pPr>
      <w:r>
        <w:rPr>
          <w:rFonts w:ascii="Times New Roman"/>
          <w:b w:val="false"/>
          <w:i w:val="false"/>
          <w:color w:val="000000"/>
          <w:sz w:val="28"/>
        </w:rPr>
        <w:t>
      основные достоинства и недостатки проекта;</w:t>
      </w:r>
    </w:p>
    <w:bookmarkEnd w:id="478"/>
    <w:bookmarkStart w:name="z511" w:id="479"/>
    <w:p>
      <w:pPr>
        <w:spacing w:after="0"/>
        <w:ind w:left="0"/>
        <w:jc w:val="both"/>
      </w:pPr>
      <w:r>
        <w:rPr>
          <w:rFonts w:ascii="Times New Roman"/>
          <w:b w:val="false"/>
          <w:i w:val="false"/>
          <w:color w:val="000000"/>
          <w:sz w:val="28"/>
        </w:rPr>
        <w:t>
      обоснование необходимости реализации проекта посредством бюджетного кредитования;</w:t>
      </w:r>
    </w:p>
    <w:bookmarkEnd w:id="479"/>
    <w:bookmarkStart w:name="z512" w:id="480"/>
    <w:p>
      <w:pPr>
        <w:spacing w:after="0"/>
        <w:ind w:left="0"/>
        <w:jc w:val="both"/>
      </w:pPr>
      <w:r>
        <w:rPr>
          <w:rFonts w:ascii="Times New Roman"/>
          <w:b w:val="false"/>
          <w:i w:val="false"/>
          <w:color w:val="000000"/>
          <w:sz w:val="28"/>
        </w:rPr>
        <w:t>
      оценка условий предоставления бюджетного кредита согласно Паспорту проекта;</w:t>
      </w:r>
    </w:p>
    <w:bookmarkEnd w:id="480"/>
    <w:bookmarkStart w:name="z513" w:id="481"/>
    <w:p>
      <w:pPr>
        <w:spacing w:after="0"/>
        <w:ind w:left="0"/>
        <w:jc w:val="both"/>
      </w:pPr>
      <w:r>
        <w:rPr>
          <w:rFonts w:ascii="Times New Roman"/>
          <w:b w:val="false"/>
          <w:i w:val="false"/>
          <w:color w:val="000000"/>
          <w:sz w:val="28"/>
        </w:rPr>
        <w:t>
      критические риски по проекту и меры по их снижению.</w:t>
      </w:r>
    </w:p>
    <w:bookmarkEnd w:id="481"/>
    <w:bookmarkStart w:name="z514" w:id="482"/>
    <w:p>
      <w:pPr>
        <w:spacing w:after="0"/>
        <w:ind w:left="0"/>
        <w:jc w:val="both"/>
      </w:pPr>
      <w:r>
        <w:rPr>
          <w:rFonts w:ascii="Times New Roman"/>
          <w:b w:val="false"/>
          <w:i w:val="false"/>
          <w:color w:val="000000"/>
          <w:sz w:val="28"/>
        </w:rPr>
        <w:t>
      182-44.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пунктом 182-36 настоящих Правил.</w:t>
      </w:r>
    </w:p>
    <w:bookmarkEnd w:id="482"/>
    <w:bookmarkStart w:name="z515" w:id="483"/>
    <w:p>
      <w:pPr>
        <w:spacing w:after="0"/>
        <w:ind w:left="0"/>
        <w:jc w:val="both"/>
      </w:pPr>
      <w:r>
        <w:rPr>
          <w:rFonts w:ascii="Times New Roman"/>
          <w:b w:val="false"/>
          <w:i w:val="false"/>
          <w:color w:val="000000"/>
          <w:sz w:val="28"/>
        </w:rPr>
        <w:t>
      Срок рассмотрения пакета документов по ФЭО бюджетного кредита составляет 45 (сорока пяти) рабочих дней со дня его поступления в центральный или местный уполномоченный орган по государственному планированию.</w:t>
      </w:r>
    </w:p>
    <w:bookmarkEnd w:id="483"/>
    <w:bookmarkStart w:name="z516" w:id="484"/>
    <w:p>
      <w:pPr>
        <w:spacing w:after="0"/>
        <w:ind w:left="0"/>
        <w:jc w:val="both"/>
      </w:pPr>
      <w:r>
        <w:rPr>
          <w:rFonts w:ascii="Times New Roman"/>
          <w:b w:val="false"/>
          <w:i w:val="false"/>
          <w:color w:val="000000"/>
          <w:sz w:val="28"/>
        </w:rPr>
        <w:t>
      182-45. Центральный или местный уполномоченный орган по государственному планированию в течение 5 (пяти) рабочих дней с даты поступления пакета документов от АБП направляет его на экономическую экспертизу соответственно:</w:t>
      </w:r>
    </w:p>
    <w:bookmarkEnd w:id="484"/>
    <w:bookmarkStart w:name="z517" w:id="485"/>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w:t>
      </w:r>
    </w:p>
    <w:bookmarkEnd w:id="485"/>
    <w:bookmarkStart w:name="z518" w:id="486"/>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w:t>
      </w:r>
    </w:p>
    <w:bookmarkEnd w:id="486"/>
    <w:bookmarkStart w:name="z519" w:id="487"/>
    <w:p>
      <w:pPr>
        <w:spacing w:after="0"/>
        <w:ind w:left="0"/>
        <w:jc w:val="both"/>
      </w:pPr>
      <w:r>
        <w:rPr>
          <w:rFonts w:ascii="Times New Roman"/>
          <w:b w:val="false"/>
          <w:i w:val="false"/>
          <w:color w:val="000000"/>
          <w:sz w:val="28"/>
        </w:rPr>
        <w:t>
      182-46. Экономическая экспертиза ФЭО бюджетного кредита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финансово-экономическому обоснованию бюджетного кредита.</w:t>
      </w:r>
    </w:p>
    <w:bookmarkEnd w:id="487"/>
    <w:bookmarkStart w:name="z520" w:id="488"/>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 требуемых в зависимости от специфики проекта.</w:t>
      </w:r>
    </w:p>
    <w:bookmarkEnd w:id="488"/>
    <w:bookmarkStart w:name="z521" w:id="489"/>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запрашивают соответствующую информацию и (или) проведение дополнительных экспертиз.</w:t>
      </w:r>
    </w:p>
    <w:bookmarkEnd w:id="489"/>
    <w:bookmarkStart w:name="z522" w:id="490"/>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490"/>
    <w:bookmarkStart w:name="z523" w:id="491"/>
    <w:p>
      <w:pPr>
        <w:spacing w:after="0"/>
        <w:ind w:left="0"/>
        <w:jc w:val="both"/>
      </w:pPr>
      <w:r>
        <w:rPr>
          <w:rFonts w:ascii="Times New Roman"/>
          <w:b w:val="false"/>
          <w:i w:val="false"/>
          <w:color w:val="000000"/>
          <w:sz w:val="28"/>
        </w:rPr>
        <w:t>
      К дополнительным экспертизам относятся:</w:t>
      </w:r>
    </w:p>
    <w:bookmarkEnd w:id="491"/>
    <w:bookmarkStart w:name="z524" w:id="492"/>
    <w:p>
      <w:pPr>
        <w:spacing w:after="0"/>
        <w:ind w:left="0"/>
        <w:jc w:val="both"/>
      </w:pPr>
      <w:r>
        <w:rPr>
          <w:rFonts w:ascii="Times New Roman"/>
          <w:b w:val="false"/>
          <w:i w:val="false"/>
          <w:color w:val="000000"/>
          <w:sz w:val="28"/>
        </w:rPr>
        <w:t>
      1) комплексная вневедомственная экспертиза;</w:t>
      </w:r>
    </w:p>
    <w:bookmarkEnd w:id="492"/>
    <w:bookmarkStart w:name="z525" w:id="493"/>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493"/>
    <w:bookmarkStart w:name="z526" w:id="494"/>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182-36 настоящих Правил.</w:t>
      </w:r>
    </w:p>
    <w:bookmarkEnd w:id="494"/>
    <w:bookmarkStart w:name="z527" w:id="495"/>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p>
    <w:bookmarkEnd w:id="495"/>
    <w:bookmarkStart w:name="z528" w:id="496"/>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496"/>
    <w:bookmarkStart w:name="z529" w:id="497"/>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497"/>
    <w:bookmarkStart w:name="z530" w:id="498"/>
    <w:p>
      <w:pPr>
        <w:spacing w:after="0"/>
        <w:ind w:left="0"/>
        <w:jc w:val="both"/>
      </w:pPr>
      <w:r>
        <w:rPr>
          <w:rFonts w:ascii="Times New Roman"/>
          <w:b w:val="false"/>
          <w:i w:val="false"/>
          <w:color w:val="000000"/>
          <w:sz w:val="28"/>
        </w:rPr>
        <w:t>
      Результатом экономической экспертизы ФЭО бюджетного кредита является положительное заключение или отрицательное заключение или заключение на доработку.</w:t>
      </w:r>
    </w:p>
    <w:bookmarkEnd w:id="498"/>
    <w:bookmarkStart w:name="z531" w:id="499"/>
    <w:p>
      <w:pPr>
        <w:spacing w:after="0"/>
        <w:ind w:left="0"/>
        <w:jc w:val="both"/>
      </w:pPr>
      <w:r>
        <w:rPr>
          <w:rFonts w:ascii="Times New Roman"/>
          <w:b w:val="false"/>
          <w:i w:val="false"/>
          <w:color w:val="000000"/>
          <w:sz w:val="28"/>
        </w:rPr>
        <w:t>
      182-47. Заключение экономической экспертизы ФЭО бюджетного кредита (далее – Заключение) включает в себя:</w:t>
      </w:r>
    </w:p>
    <w:bookmarkEnd w:id="499"/>
    <w:bookmarkStart w:name="z532" w:id="500"/>
    <w:p>
      <w:pPr>
        <w:spacing w:after="0"/>
        <w:ind w:left="0"/>
        <w:jc w:val="both"/>
      </w:pPr>
      <w:r>
        <w:rPr>
          <w:rFonts w:ascii="Times New Roman"/>
          <w:b w:val="false"/>
          <w:i w:val="false"/>
          <w:color w:val="000000"/>
          <w:sz w:val="28"/>
        </w:rPr>
        <w:t>
      1) заголовок;</w:t>
      </w:r>
    </w:p>
    <w:bookmarkEnd w:id="500"/>
    <w:bookmarkStart w:name="z533" w:id="501"/>
    <w:p>
      <w:pPr>
        <w:spacing w:after="0"/>
        <w:ind w:left="0"/>
        <w:jc w:val="both"/>
      </w:pPr>
      <w:r>
        <w:rPr>
          <w:rFonts w:ascii="Times New Roman"/>
          <w:b w:val="false"/>
          <w:i w:val="false"/>
          <w:color w:val="000000"/>
          <w:sz w:val="28"/>
        </w:rPr>
        <w:t>
      2) раздел "Краткая характеристика проекта";</w:t>
      </w:r>
    </w:p>
    <w:bookmarkEnd w:id="501"/>
    <w:bookmarkStart w:name="z534" w:id="502"/>
    <w:p>
      <w:pPr>
        <w:spacing w:after="0"/>
        <w:ind w:left="0"/>
        <w:jc w:val="both"/>
      </w:pPr>
      <w:r>
        <w:rPr>
          <w:rFonts w:ascii="Times New Roman"/>
          <w:b w:val="false"/>
          <w:i w:val="false"/>
          <w:color w:val="000000"/>
          <w:sz w:val="28"/>
        </w:rPr>
        <w:t>
      3) раздел "Выводы";</w:t>
      </w:r>
    </w:p>
    <w:bookmarkEnd w:id="502"/>
    <w:bookmarkStart w:name="z535" w:id="503"/>
    <w:p>
      <w:pPr>
        <w:spacing w:after="0"/>
        <w:ind w:left="0"/>
        <w:jc w:val="both"/>
      </w:pPr>
      <w:r>
        <w:rPr>
          <w:rFonts w:ascii="Times New Roman"/>
          <w:b w:val="false"/>
          <w:i w:val="false"/>
          <w:color w:val="000000"/>
          <w:sz w:val="28"/>
        </w:rPr>
        <w:t>
      4) подписи;</w:t>
      </w:r>
    </w:p>
    <w:bookmarkEnd w:id="503"/>
    <w:bookmarkStart w:name="z536" w:id="504"/>
    <w:p>
      <w:pPr>
        <w:spacing w:after="0"/>
        <w:ind w:left="0"/>
        <w:jc w:val="both"/>
      </w:pPr>
      <w:r>
        <w:rPr>
          <w:rFonts w:ascii="Times New Roman"/>
          <w:b w:val="false"/>
          <w:i w:val="false"/>
          <w:color w:val="000000"/>
          <w:sz w:val="28"/>
        </w:rPr>
        <w:t>
      5) дата;</w:t>
      </w:r>
    </w:p>
    <w:bookmarkEnd w:id="504"/>
    <w:bookmarkStart w:name="z537" w:id="505"/>
    <w:p>
      <w:pPr>
        <w:spacing w:after="0"/>
        <w:ind w:left="0"/>
        <w:jc w:val="both"/>
      </w:pPr>
      <w:r>
        <w:rPr>
          <w:rFonts w:ascii="Times New Roman"/>
          <w:b w:val="false"/>
          <w:i w:val="false"/>
          <w:color w:val="000000"/>
          <w:sz w:val="28"/>
        </w:rPr>
        <w:t>
      6) адрес;</w:t>
      </w:r>
    </w:p>
    <w:bookmarkEnd w:id="505"/>
    <w:bookmarkStart w:name="z538" w:id="506"/>
    <w:p>
      <w:pPr>
        <w:spacing w:after="0"/>
        <w:ind w:left="0"/>
        <w:jc w:val="both"/>
      </w:pPr>
      <w:r>
        <w:rPr>
          <w:rFonts w:ascii="Times New Roman"/>
          <w:b w:val="false"/>
          <w:i w:val="false"/>
          <w:color w:val="000000"/>
          <w:sz w:val="28"/>
        </w:rPr>
        <w:t>
      7) Приложение 1 к Заключению "Документы";</w:t>
      </w:r>
    </w:p>
    <w:bookmarkEnd w:id="506"/>
    <w:bookmarkStart w:name="z539" w:id="507"/>
    <w:p>
      <w:pPr>
        <w:spacing w:after="0"/>
        <w:ind w:left="0"/>
        <w:jc w:val="both"/>
      </w:pPr>
      <w:r>
        <w:rPr>
          <w:rFonts w:ascii="Times New Roman"/>
          <w:b w:val="false"/>
          <w:i w:val="false"/>
          <w:color w:val="000000"/>
          <w:sz w:val="28"/>
        </w:rPr>
        <w:t>
      8) Приложение 2 к Заключению "Осуществимость";</w:t>
      </w:r>
    </w:p>
    <w:bookmarkEnd w:id="507"/>
    <w:bookmarkStart w:name="z540" w:id="508"/>
    <w:p>
      <w:pPr>
        <w:spacing w:after="0"/>
        <w:ind w:left="0"/>
        <w:jc w:val="both"/>
      </w:pPr>
      <w:r>
        <w:rPr>
          <w:rFonts w:ascii="Times New Roman"/>
          <w:b w:val="false"/>
          <w:i w:val="false"/>
          <w:color w:val="000000"/>
          <w:sz w:val="28"/>
        </w:rPr>
        <w:t>
      9) Приложение 3 к Заключению "Эффективность";</w:t>
      </w:r>
    </w:p>
    <w:bookmarkEnd w:id="508"/>
    <w:bookmarkStart w:name="z541" w:id="509"/>
    <w:p>
      <w:pPr>
        <w:spacing w:after="0"/>
        <w:ind w:left="0"/>
        <w:jc w:val="both"/>
      </w:pPr>
      <w:r>
        <w:rPr>
          <w:rFonts w:ascii="Times New Roman"/>
          <w:b w:val="false"/>
          <w:i w:val="false"/>
          <w:color w:val="000000"/>
          <w:sz w:val="28"/>
        </w:rPr>
        <w:t>
      10) Приложение 4 к Заключению "Окупаемость";</w:t>
      </w:r>
    </w:p>
    <w:bookmarkEnd w:id="509"/>
    <w:bookmarkStart w:name="z542" w:id="510"/>
    <w:p>
      <w:pPr>
        <w:spacing w:after="0"/>
        <w:ind w:left="0"/>
        <w:jc w:val="both"/>
      </w:pPr>
      <w:r>
        <w:rPr>
          <w:rFonts w:ascii="Times New Roman"/>
          <w:b w:val="false"/>
          <w:i w:val="false"/>
          <w:color w:val="000000"/>
          <w:sz w:val="28"/>
        </w:rPr>
        <w:t>
      11) Приложение 5 к Заключению "Кредитоспособность".</w:t>
      </w:r>
    </w:p>
    <w:bookmarkEnd w:id="510"/>
    <w:bookmarkStart w:name="z543" w:id="511"/>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511"/>
    <w:bookmarkStart w:name="z544" w:id="512"/>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512"/>
    <w:bookmarkStart w:name="z545" w:id="513"/>
    <w:p>
      <w:pPr>
        <w:spacing w:after="0"/>
        <w:ind w:left="0"/>
        <w:jc w:val="both"/>
      </w:pPr>
      <w:r>
        <w:rPr>
          <w:rFonts w:ascii="Times New Roman"/>
          <w:b w:val="false"/>
          <w:i w:val="false"/>
          <w:color w:val="000000"/>
          <w:sz w:val="28"/>
        </w:rPr>
        <w:t>
      1) наименование проекта;</w:t>
      </w:r>
    </w:p>
    <w:bookmarkEnd w:id="513"/>
    <w:bookmarkStart w:name="z546" w:id="514"/>
    <w:p>
      <w:pPr>
        <w:spacing w:after="0"/>
        <w:ind w:left="0"/>
        <w:jc w:val="both"/>
      </w:pPr>
      <w:r>
        <w:rPr>
          <w:rFonts w:ascii="Times New Roman"/>
          <w:b w:val="false"/>
          <w:i w:val="false"/>
          <w:color w:val="000000"/>
          <w:sz w:val="28"/>
        </w:rPr>
        <w:t>
      2) наименование АБП;</w:t>
      </w:r>
    </w:p>
    <w:bookmarkEnd w:id="514"/>
    <w:bookmarkStart w:name="z547" w:id="515"/>
    <w:p>
      <w:pPr>
        <w:spacing w:after="0"/>
        <w:ind w:left="0"/>
        <w:jc w:val="both"/>
      </w:pPr>
      <w:r>
        <w:rPr>
          <w:rFonts w:ascii="Times New Roman"/>
          <w:b w:val="false"/>
          <w:i w:val="false"/>
          <w:color w:val="000000"/>
          <w:sz w:val="28"/>
        </w:rPr>
        <w:t>
      3) наименования участников финансовой схемы;</w:t>
      </w:r>
    </w:p>
    <w:bookmarkEnd w:id="515"/>
    <w:bookmarkStart w:name="z548" w:id="516"/>
    <w:p>
      <w:pPr>
        <w:spacing w:after="0"/>
        <w:ind w:left="0"/>
        <w:jc w:val="both"/>
      </w:pPr>
      <w:r>
        <w:rPr>
          <w:rFonts w:ascii="Times New Roman"/>
          <w:b w:val="false"/>
          <w:i w:val="false"/>
          <w:color w:val="000000"/>
          <w:sz w:val="28"/>
        </w:rPr>
        <w:t>
      4) цель предоставления бюджетного кредита;</w:t>
      </w:r>
    </w:p>
    <w:bookmarkEnd w:id="516"/>
    <w:bookmarkStart w:name="z549" w:id="517"/>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517"/>
    <w:bookmarkStart w:name="z550" w:id="518"/>
    <w:p>
      <w:pPr>
        <w:spacing w:after="0"/>
        <w:ind w:left="0"/>
        <w:jc w:val="both"/>
      </w:pPr>
      <w:r>
        <w:rPr>
          <w:rFonts w:ascii="Times New Roman"/>
          <w:b w:val="false"/>
          <w:i w:val="false"/>
          <w:color w:val="000000"/>
          <w:sz w:val="28"/>
        </w:rPr>
        <w:t>
      6) источники и форма финансирования проекта;</w:t>
      </w:r>
    </w:p>
    <w:bookmarkEnd w:id="518"/>
    <w:bookmarkStart w:name="z551" w:id="519"/>
    <w:p>
      <w:pPr>
        <w:spacing w:after="0"/>
        <w:ind w:left="0"/>
        <w:jc w:val="both"/>
      </w:pPr>
      <w:r>
        <w:rPr>
          <w:rFonts w:ascii="Times New Roman"/>
          <w:b w:val="false"/>
          <w:i w:val="false"/>
          <w:color w:val="000000"/>
          <w:sz w:val="28"/>
        </w:rPr>
        <w:t>
      7) условия предоставления бюджетного кредита.</w:t>
      </w:r>
    </w:p>
    <w:bookmarkEnd w:id="519"/>
    <w:bookmarkStart w:name="z552" w:id="520"/>
    <w:p>
      <w:pPr>
        <w:spacing w:after="0"/>
        <w:ind w:left="0"/>
        <w:jc w:val="both"/>
      </w:pPr>
      <w:r>
        <w:rPr>
          <w:rFonts w:ascii="Times New Roman"/>
          <w:b w:val="false"/>
          <w:i w:val="false"/>
          <w:color w:val="000000"/>
          <w:sz w:val="28"/>
        </w:rPr>
        <w:t>
      Раздел "Выводы" соответствует следующей структуре:</w:t>
      </w:r>
    </w:p>
    <w:bookmarkEnd w:id="520"/>
    <w:bookmarkStart w:name="z553" w:id="521"/>
    <w:p>
      <w:pPr>
        <w:spacing w:after="0"/>
        <w:ind w:left="0"/>
        <w:jc w:val="both"/>
      </w:pP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w:t>
      </w:r>
    </w:p>
    <w:bookmarkEnd w:id="521"/>
    <w:bookmarkStart w:name="z554" w:id="522"/>
    <w:p>
      <w:pPr>
        <w:spacing w:after="0"/>
        <w:ind w:left="0"/>
        <w:jc w:val="both"/>
      </w:pPr>
      <w:r>
        <w:rPr>
          <w:rFonts w:ascii="Times New Roman"/>
          <w:b w:val="false"/>
          <w:i w:val="false"/>
          <w:color w:val="000000"/>
          <w:sz w:val="28"/>
        </w:rPr>
        <w:t>
      2) глава "Окупаемость", в которой приводится анализ финансовой отчетности участников финансовой схемы и информация о финансовой эффективности мероприятий ФЭО бюджетного кредита.</w:t>
      </w:r>
    </w:p>
    <w:bookmarkEnd w:id="522"/>
    <w:bookmarkStart w:name="z555" w:id="523"/>
    <w:p>
      <w:pPr>
        <w:spacing w:after="0"/>
        <w:ind w:left="0"/>
        <w:jc w:val="both"/>
      </w:pPr>
      <w:r>
        <w:rPr>
          <w:rFonts w:ascii="Times New Roman"/>
          <w:b w:val="false"/>
          <w:i w:val="false"/>
          <w:color w:val="000000"/>
          <w:sz w:val="28"/>
        </w:rPr>
        <w:t>
      Приложение 1 "Документы" к Заключению содержит:</w:t>
      </w:r>
    </w:p>
    <w:bookmarkEnd w:id="523"/>
    <w:bookmarkStart w:name="z556" w:id="524"/>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524"/>
    <w:bookmarkStart w:name="z557" w:id="525"/>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525"/>
    <w:bookmarkStart w:name="z558" w:id="526"/>
    <w:p>
      <w:pPr>
        <w:spacing w:after="0"/>
        <w:ind w:left="0"/>
        <w:jc w:val="both"/>
      </w:pPr>
      <w:r>
        <w:rPr>
          <w:rFonts w:ascii="Times New Roman"/>
          <w:b w:val="false"/>
          <w:i w:val="false"/>
          <w:color w:val="000000"/>
          <w:sz w:val="28"/>
        </w:rPr>
        <w:t>
      нормативные правовые акты;</w:t>
      </w:r>
    </w:p>
    <w:bookmarkEnd w:id="526"/>
    <w:bookmarkStart w:name="z559" w:id="527"/>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527"/>
    <w:bookmarkStart w:name="z560" w:id="528"/>
    <w:p>
      <w:pPr>
        <w:spacing w:after="0"/>
        <w:ind w:left="0"/>
        <w:jc w:val="both"/>
      </w:pPr>
      <w:r>
        <w:rPr>
          <w:rFonts w:ascii="Times New Roman"/>
          <w:b w:val="false"/>
          <w:i w:val="false"/>
          <w:color w:val="000000"/>
          <w:sz w:val="28"/>
        </w:rPr>
        <w:t>
      Приложение 2 "Осуществимость" к Заключению содержит:</w:t>
      </w:r>
    </w:p>
    <w:bookmarkEnd w:id="528"/>
    <w:bookmarkStart w:name="z561" w:id="529"/>
    <w:p>
      <w:pPr>
        <w:spacing w:after="0"/>
        <w:ind w:left="0"/>
        <w:jc w:val="both"/>
      </w:pPr>
      <w:r>
        <w:rPr>
          <w:rFonts w:ascii="Times New Roman"/>
          <w:b w:val="false"/>
          <w:i w:val="false"/>
          <w:color w:val="000000"/>
          <w:sz w:val="28"/>
        </w:rPr>
        <w:t>
      1) анализ возможности реализации проекта в рамках действующего законодательства;</w:t>
      </w:r>
    </w:p>
    <w:bookmarkEnd w:id="529"/>
    <w:bookmarkStart w:name="z562" w:id="530"/>
    <w:p>
      <w:pPr>
        <w:spacing w:after="0"/>
        <w:ind w:left="0"/>
        <w:jc w:val="both"/>
      </w:pPr>
      <w:r>
        <w:rPr>
          <w:rFonts w:ascii="Times New Roman"/>
          <w:b w:val="false"/>
          <w:i w:val="false"/>
          <w:color w:val="000000"/>
          <w:sz w:val="28"/>
        </w:rPr>
        <w:t>
      2) оценку институциональной схемы проекта.</w:t>
      </w:r>
    </w:p>
    <w:bookmarkEnd w:id="530"/>
    <w:bookmarkStart w:name="z563" w:id="531"/>
    <w:p>
      <w:pPr>
        <w:spacing w:after="0"/>
        <w:ind w:left="0"/>
        <w:jc w:val="both"/>
      </w:pPr>
      <w:r>
        <w:rPr>
          <w:rFonts w:ascii="Times New Roman"/>
          <w:b w:val="false"/>
          <w:i w:val="false"/>
          <w:color w:val="000000"/>
          <w:sz w:val="28"/>
        </w:rPr>
        <w:t>
      Приложение 3 "Эффективность" к Заключению содержит:</w:t>
      </w:r>
    </w:p>
    <w:bookmarkEnd w:id="531"/>
    <w:bookmarkStart w:name="z564" w:id="532"/>
    <w:p>
      <w:pPr>
        <w:spacing w:after="0"/>
        <w:ind w:left="0"/>
        <w:jc w:val="both"/>
      </w:pPr>
      <w:r>
        <w:rPr>
          <w:rFonts w:ascii="Times New Roman"/>
          <w:b w:val="false"/>
          <w:i w:val="false"/>
          <w:color w:val="000000"/>
          <w:sz w:val="28"/>
        </w:rPr>
        <w:t>
      1) анализ спроса или социально-экономической необходимости проекта;</w:t>
      </w:r>
    </w:p>
    <w:bookmarkEnd w:id="532"/>
    <w:bookmarkStart w:name="z565" w:id="533"/>
    <w:p>
      <w:pPr>
        <w:spacing w:after="0"/>
        <w:ind w:left="0"/>
        <w:jc w:val="both"/>
      </w:pPr>
      <w:r>
        <w:rPr>
          <w:rFonts w:ascii="Times New Roman"/>
          <w:b w:val="false"/>
          <w:i w:val="false"/>
          <w:color w:val="000000"/>
          <w:sz w:val="28"/>
        </w:rPr>
        <w:t>
      2) анализ рынков товаров (работ, услуг), закупаемых и планируемых к производству (оказанию) в рамках реализации проекта;</w:t>
      </w:r>
    </w:p>
    <w:bookmarkEnd w:id="533"/>
    <w:bookmarkStart w:name="z566" w:id="534"/>
    <w:p>
      <w:pPr>
        <w:spacing w:after="0"/>
        <w:ind w:left="0"/>
        <w:jc w:val="both"/>
      </w:pPr>
      <w:r>
        <w:rPr>
          <w:rFonts w:ascii="Times New Roman"/>
          <w:b w:val="false"/>
          <w:i w:val="false"/>
          <w:color w:val="000000"/>
          <w:sz w:val="28"/>
        </w:rPr>
        <w:t>
      3) анализ социальной и экономической эффективности реализации проекта, в том числе анализ выгод и затрат по проекту;</w:t>
      </w:r>
    </w:p>
    <w:bookmarkEnd w:id="534"/>
    <w:bookmarkStart w:name="z567" w:id="535"/>
    <w:p>
      <w:pPr>
        <w:spacing w:after="0"/>
        <w:ind w:left="0"/>
        <w:jc w:val="both"/>
      </w:pPr>
      <w:r>
        <w:rPr>
          <w:rFonts w:ascii="Times New Roman"/>
          <w:b w:val="false"/>
          <w:i w:val="false"/>
          <w:color w:val="000000"/>
          <w:sz w:val="28"/>
        </w:rPr>
        <w:t>
      4) анализ бюджетной эффективности реализации проекта;</w:t>
      </w:r>
    </w:p>
    <w:bookmarkEnd w:id="535"/>
    <w:bookmarkStart w:name="z568" w:id="536"/>
    <w:p>
      <w:pPr>
        <w:spacing w:after="0"/>
        <w:ind w:left="0"/>
        <w:jc w:val="both"/>
      </w:pPr>
      <w:r>
        <w:rPr>
          <w:rFonts w:ascii="Times New Roman"/>
          <w:b w:val="false"/>
          <w:i w:val="false"/>
          <w:color w:val="000000"/>
          <w:sz w:val="28"/>
        </w:rPr>
        <w:t>
      5) анализ возможности достижения прямого и конечного результатов проекта, а также при наличии, показателей эффективности и качества.</w:t>
      </w:r>
    </w:p>
    <w:bookmarkEnd w:id="536"/>
    <w:bookmarkStart w:name="z569" w:id="537"/>
    <w:p>
      <w:pPr>
        <w:spacing w:after="0"/>
        <w:ind w:left="0"/>
        <w:jc w:val="both"/>
      </w:pPr>
      <w:r>
        <w:rPr>
          <w:rFonts w:ascii="Times New Roman"/>
          <w:b w:val="false"/>
          <w:i w:val="false"/>
          <w:color w:val="000000"/>
          <w:sz w:val="28"/>
        </w:rPr>
        <w:t>
      Приложение 4 "Окупаемость" к Заключению содержит:</w:t>
      </w:r>
    </w:p>
    <w:bookmarkEnd w:id="537"/>
    <w:bookmarkStart w:name="z570" w:id="538"/>
    <w:p>
      <w:pPr>
        <w:spacing w:after="0"/>
        <w:ind w:left="0"/>
        <w:jc w:val="both"/>
      </w:pPr>
      <w:r>
        <w:rPr>
          <w:rFonts w:ascii="Times New Roman"/>
          <w:b w:val="false"/>
          <w:i w:val="false"/>
          <w:color w:val="000000"/>
          <w:sz w:val="28"/>
        </w:rPr>
        <w:t>
      1) анализ обоснованности размера бюджетного кредита;</w:t>
      </w:r>
    </w:p>
    <w:bookmarkEnd w:id="538"/>
    <w:bookmarkStart w:name="z571" w:id="539"/>
    <w:p>
      <w:pPr>
        <w:spacing w:after="0"/>
        <w:ind w:left="0"/>
        <w:jc w:val="both"/>
      </w:pPr>
      <w:r>
        <w:rPr>
          <w:rFonts w:ascii="Times New Roman"/>
          <w:b w:val="false"/>
          <w:i w:val="false"/>
          <w:color w:val="000000"/>
          <w:sz w:val="28"/>
        </w:rPr>
        <w:t>
      2) анализ условий предоставления бюджетного кредита;</w:t>
      </w:r>
    </w:p>
    <w:bookmarkEnd w:id="539"/>
    <w:bookmarkStart w:name="z572" w:id="540"/>
    <w:p>
      <w:pPr>
        <w:spacing w:after="0"/>
        <w:ind w:left="0"/>
        <w:jc w:val="both"/>
      </w:pPr>
      <w:r>
        <w:rPr>
          <w:rFonts w:ascii="Times New Roman"/>
          <w:b w:val="false"/>
          <w:i w:val="false"/>
          <w:color w:val="000000"/>
          <w:sz w:val="28"/>
        </w:rPr>
        <w:t>
      3) анализ функциональных возможностей, достоверности и обоснованности исходных данных финансовой модели;</w:t>
      </w:r>
    </w:p>
    <w:bookmarkEnd w:id="540"/>
    <w:bookmarkStart w:name="z573" w:id="541"/>
    <w:p>
      <w:pPr>
        <w:spacing w:after="0"/>
        <w:ind w:left="0"/>
        <w:jc w:val="both"/>
      </w:pPr>
      <w:r>
        <w:rPr>
          <w:rFonts w:ascii="Times New Roman"/>
          <w:b w:val="false"/>
          <w:i w:val="false"/>
          <w:color w:val="000000"/>
          <w:sz w:val="28"/>
        </w:rPr>
        <w:t>
      4) оценку устойчивости финансовых показателей финансовой модели;</w:t>
      </w:r>
    </w:p>
    <w:bookmarkEnd w:id="541"/>
    <w:bookmarkStart w:name="z574" w:id="542"/>
    <w:p>
      <w:pPr>
        <w:spacing w:after="0"/>
        <w:ind w:left="0"/>
        <w:jc w:val="both"/>
      </w:pPr>
      <w:r>
        <w:rPr>
          <w:rFonts w:ascii="Times New Roman"/>
          <w:b w:val="false"/>
          <w:i w:val="false"/>
          <w:color w:val="000000"/>
          <w:sz w:val="28"/>
        </w:rPr>
        <w:t>
      5) анализ финансовой отчетности участников финансовой схемы;</w:t>
      </w:r>
    </w:p>
    <w:bookmarkEnd w:id="542"/>
    <w:bookmarkStart w:name="z575" w:id="543"/>
    <w:p>
      <w:pPr>
        <w:spacing w:after="0"/>
        <w:ind w:left="0"/>
        <w:jc w:val="both"/>
      </w:pPr>
      <w:r>
        <w:rPr>
          <w:rFonts w:ascii="Times New Roman"/>
          <w:b w:val="false"/>
          <w:i w:val="false"/>
          <w:color w:val="000000"/>
          <w:sz w:val="28"/>
        </w:rPr>
        <w:t>
      6) количественный анализ рисков проекта и мер по их снижению;</w:t>
      </w:r>
    </w:p>
    <w:bookmarkEnd w:id="543"/>
    <w:bookmarkStart w:name="z576" w:id="544"/>
    <w:p>
      <w:pPr>
        <w:spacing w:after="0"/>
        <w:ind w:left="0"/>
        <w:jc w:val="both"/>
      </w:pPr>
      <w:r>
        <w:rPr>
          <w:rFonts w:ascii="Times New Roman"/>
          <w:b w:val="false"/>
          <w:i w:val="false"/>
          <w:color w:val="000000"/>
          <w:sz w:val="28"/>
        </w:rPr>
        <w:t>
      7) анализ распределения критических рисков между участниками финансовой схемы проекта;</w:t>
      </w:r>
    </w:p>
    <w:bookmarkEnd w:id="544"/>
    <w:bookmarkStart w:name="z577" w:id="545"/>
    <w:p>
      <w:pPr>
        <w:spacing w:after="0"/>
        <w:ind w:left="0"/>
        <w:jc w:val="both"/>
      </w:pPr>
      <w:r>
        <w:rPr>
          <w:rFonts w:ascii="Times New Roman"/>
          <w:b w:val="false"/>
          <w:i w:val="false"/>
          <w:color w:val="000000"/>
          <w:sz w:val="28"/>
        </w:rPr>
        <w:t>
      8) анализ коммерческой эффективности реализации проекта.</w:t>
      </w:r>
    </w:p>
    <w:bookmarkEnd w:id="545"/>
    <w:bookmarkStart w:name="z578" w:id="546"/>
    <w:p>
      <w:pPr>
        <w:spacing w:after="0"/>
        <w:ind w:left="0"/>
        <w:jc w:val="both"/>
      </w:pPr>
      <w:r>
        <w:rPr>
          <w:rFonts w:ascii="Times New Roman"/>
          <w:b w:val="false"/>
          <w:i w:val="false"/>
          <w:color w:val="000000"/>
          <w:sz w:val="28"/>
        </w:rPr>
        <w:t>
      Приложение 5 "Кредитоспособность" к Заключению содержит оценку кредитоспособности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546"/>
    <w:bookmarkStart w:name="z579" w:id="547"/>
    <w:p>
      <w:pPr>
        <w:spacing w:after="0"/>
        <w:ind w:left="0"/>
        <w:jc w:val="both"/>
      </w:pP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547"/>
    <w:bookmarkStart w:name="z580" w:id="548"/>
    <w:p>
      <w:pPr>
        <w:spacing w:after="0"/>
        <w:ind w:left="0"/>
        <w:jc w:val="both"/>
      </w:pPr>
      <w:r>
        <w:rPr>
          <w:rFonts w:ascii="Times New Roman"/>
          <w:b w:val="false"/>
          <w:i w:val="false"/>
          <w:color w:val="000000"/>
          <w:sz w:val="28"/>
        </w:rPr>
        <w:t>
      182-48. Центральный или местный уполномоченный орган по государственному планированию в течение 10 (десяти)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548"/>
    <w:bookmarkStart w:name="z581" w:id="549"/>
    <w:p>
      <w:pPr>
        <w:spacing w:after="0"/>
        <w:ind w:left="0"/>
        <w:jc w:val="both"/>
      </w:pPr>
      <w:r>
        <w:rPr>
          <w:rFonts w:ascii="Times New Roman"/>
          <w:b w:val="false"/>
          <w:i w:val="false"/>
          <w:color w:val="000000"/>
          <w:sz w:val="28"/>
        </w:rPr>
        <w:t>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приложению 49 к настоящим Правилам.</w:t>
      </w:r>
    </w:p>
    <w:bookmarkEnd w:id="549"/>
    <w:bookmarkStart w:name="z582" w:id="550"/>
    <w:p>
      <w:pPr>
        <w:spacing w:after="0"/>
        <w:ind w:left="0"/>
        <w:jc w:val="both"/>
      </w:pPr>
      <w:r>
        <w:rPr>
          <w:rFonts w:ascii="Times New Roman"/>
          <w:b w:val="false"/>
          <w:i w:val="false"/>
          <w:color w:val="000000"/>
          <w:sz w:val="28"/>
        </w:rPr>
        <w:t>
      182-49.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bookmarkEnd w:id="550"/>
    <w:bookmarkStart w:name="z583" w:id="551"/>
    <w:p>
      <w:pPr>
        <w:spacing w:after="0"/>
        <w:ind w:left="0"/>
        <w:jc w:val="both"/>
      </w:pPr>
      <w:r>
        <w:rPr>
          <w:rFonts w:ascii="Times New Roman"/>
          <w:b w:val="false"/>
          <w:i w:val="false"/>
          <w:color w:val="000000"/>
          <w:sz w:val="28"/>
        </w:rPr>
        <w:t>
      Параграф 7. Порядок корректировки ТЭО или ФЭО бюджетного кредитования</w:t>
      </w:r>
    </w:p>
    <w:bookmarkEnd w:id="551"/>
    <w:bookmarkStart w:name="z584" w:id="552"/>
    <w:p>
      <w:pPr>
        <w:spacing w:after="0"/>
        <w:ind w:left="0"/>
        <w:jc w:val="both"/>
      </w:pPr>
      <w:r>
        <w:rPr>
          <w:rFonts w:ascii="Times New Roman"/>
          <w:b w:val="false"/>
          <w:i w:val="false"/>
          <w:color w:val="000000"/>
          <w:sz w:val="28"/>
        </w:rPr>
        <w:t>
      182-50. Корректировка ТЭО или ФЭО бюджетного кредитования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552"/>
    <w:bookmarkStart w:name="z585" w:id="553"/>
    <w:p>
      <w:pPr>
        <w:spacing w:after="0"/>
        <w:ind w:left="0"/>
        <w:jc w:val="both"/>
      </w:pPr>
      <w:r>
        <w:rPr>
          <w:rFonts w:ascii="Times New Roman"/>
          <w:b w:val="false"/>
          <w:i w:val="false"/>
          <w:color w:val="000000"/>
          <w:sz w:val="28"/>
        </w:rPr>
        <w:t>
      182-51. Корректировка ТЭО либо ФЭО бюджетного кредитования осуществляется в два этапа.</w:t>
      </w:r>
    </w:p>
    <w:bookmarkEnd w:id="553"/>
    <w:bookmarkStart w:name="z586" w:id="554"/>
    <w:p>
      <w:pPr>
        <w:spacing w:after="0"/>
        <w:ind w:left="0"/>
        <w:jc w:val="both"/>
      </w:pPr>
      <w:r>
        <w:rPr>
          <w:rFonts w:ascii="Times New Roman"/>
          <w:b w:val="false"/>
          <w:i w:val="false"/>
          <w:color w:val="000000"/>
          <w:sz w:val="28"/>
        </w:rPr>
        <w:t>
      По первому этапу:</w:t>
      </w:r>
    </w:p>
    <w:bookmarkEnd w:id="554"/>
    <w:bookmarkStart w:name="z587" w:id="555"/>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или местный уполномоченный орган по государственному планированию;</w:t>
      </w:r>
    </w:p>
    <w:bookmarkEnd w:id="555"/>
    <w:bookmarkStart w:name="z588" w:id="556"/>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556"/>
    <w:bookmarkStart w:name="z589" w:id="557"/>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главе 2 настоящих Правил.</w:t>
      </w:r>
    </w:p>
    <w:bookmarkEnd w:id="557"/>
    <w:bookmarkStart w:name="z590" w:id="558"/>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558"/>
    <w:bookmarkStart w:name="z591" w:id="559"/>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559"/>
    <w:bookmarkStart w:name="z592" w:id="560"/>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560"/>
    <w:bookmarkStart w:name="z593" w:id="561"/>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561"/>
    <w:bookmarkStart w:name="z594" w:id="562"/>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562"/>
    <w:bookmarkStart w:name="z595" w:id="563"/>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63"/>
    <w:bookmarkStart w:name="z596" w:id="564"/>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564"/>
    <w:bookmarkStart w:name="z597" w:id="565"/>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565"/>
    <w:bookmarkStart w:name="z598" w:id="566"/>
    <w:p>
      <w:pPr>
        <w:spacing w:after="0"/>
        <w:ind w:left="0"/>
        <w:jc w:val="both"/>
      </w:pPr>
      <w:r>
        <w:rPr>
          <w:rFonts w:ascii="Times New Roman"/>
          <w:b w:val="false"/>
          <w:i w:val="false"/>
          <w:color w:val="000000"/>
          <w:sz w:val="28"/>
        </w:rPr>
        <w:t>
      182-53. По второму этапу:</w:t>
      </w:r>
    </w:p>
    <w:bookmarkEnd w:id="566"/>
    <w:bookmarkStart w:name="z599" w:id="567"/>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567"/>
    <w:bookmarkStart w:name="z600" w:id="568"/>
    <w:p>
      <w:pPr>
        <w:spacing w:after="0"/>
        <w:ind w:left="0"/>
        <w:jc w:val="both"/>
      </w:pPr>
      <w:r>
        <w:rPr>
          <w:rFonts w:ascii="Times New Roman"/>
          <w:b w:val="false"/>
          <w:i w:val="false"/>
          <w:color w:val="000000"/>
          <w:sz w:val="28"/>
        </w:rPr>
        <w:t xml:space="preserve">
      2) решение соответствующей бюджетной комиссии о финансировании по скорректированному ТЭО либо ФЭО бюджетного кредитования. </w:t>
      </w:r>
    </w:p>
    <w:bookmarkEnd w:id="568"/>
    <w:bookmarkStart w:name="z601" w:id="569"/>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569"/>
    <w:bookmarkStart w:name="z602" w:id="57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570"/>
    <w:bookmarkStart w:name="z603" w:id="571"/>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571"/>
    <w:bookmarkStart w:name="z604" w:id="572"/>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572"/>
    <w:bookmarkStart w:name="z605" w:id="573"/>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573"/>
    <w:bookmarkStart w:name="z606" w:id="574"/>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574"/>
    <w:bookmarkStart w:name="z607" w:id="575"/>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575"/>
    <w:bookmarkStart w:name="z608" w:id="576"/>
    <w:p>
      <w:pPr>
        <w:spacing w:after="0"/>
        <w:ind w:left="0"/>
        <w:jc w:val="both"/>
      </w:pPr>
      <w:r>
        <w:rPr>
          <w:rFonts w:ascii="Times New Roman"/>
          <w:b w:val="false"/>
          <w:i w:val="false"/>
          <w:color w:val="000000"/>
          <w:sz w:val="28"/>
        </w:rPr>
        <w:t xml:space="preserve">
      6) положительное экономическое заключение на скорректированное ТЭО либо ФЭО бюджетного кредитования; </w:t>
      </w:r>
    </w:p>
    <w:bookmarkEnd w:id="576"/>
    <w:bookmarkStart w:name="z609" w:id="577"/>
    <w:p>
      <w:pPr>
        <w:spacing w:after="0"/>
        <w:ind w:left="0"/>
        <w:jc w:val="both"/>
      </w:pPr>
      <w:r>
        <w:rPr>
          <w:rFonts w:ascii="Times New Roman"/>
          <w:b w:val="false"/>
          <w:i w:val="false"/>
          <w:color w:val="000000"/>
          <w:sz w:val="28"/>
        </w:rPr>
        <w:t>
      7)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77"/>
    <w:bookmarkStart w:name="z610" w:id="578"/>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578"/>
    <w:bookmarkStart w:name="z611" w:id="579"/>
    <w:p>
      <w:pPr>
        <w:spacing w:after="0"/>
        <w:ind w:left="0"/>
        <w:jc w:val="both"/>
      </w:pPr>
      <w:r>
        <w:rPr>
          <w:rFonts w:ascii="Times New Roman"/>
          <w:b w:val="false"/>
          <w:i w:val="false"/>
          <w:color w:val="000000"/>
          <w:sz w:val="28"/>
        </w:rPr>
        <w:t>
      Параграф 8. Порядок определения целесообразности бюджетного кредитования на решение задач социальной политики государства</w:t>
      </w:r>
    </w:p>
    <w:bookmarkEnd w:id="579"/>
    <w:bookmarkStart w:name="z612" w:id="580"/>
    <w:p>
      <w:pPr>
        <w:spacing w:after="0"/>
        <w:ind w:left="0"/>
        <w:jc w:val="both"/>
      </w:pPr>
      <w:r>
        <w:rPr>
          <w:rFonts w:ascii="Times New Roman"/>
          <w:b w:val="false"/>
          <w:i w:val="false"/>
          <w:color w:val="000000"/>
          <w:sz w:val="28"/>
        </w:rPr>
        <w:t>
      182-54. Бюджетное кредитование на решение задач социальной политики государства осуществляется в рамках межбюджетного кредитования.</w:t>
      </w:r>
    </w:p>
    <w:bookmarkEnd w:id="580"/>
    <w:bookmarkStart w:name="z613" w:id="581"/>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соответствующей государственной или правительственной программы или изменений и дополнений в данную программу,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581"/>
    <w:bookmarkStart w:name="z614" w:id="582"/>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582"/>
    <w:bookmarkStart w:name="z615" w:id="583"/>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583"/>
    <w:bookmarkStart w:name="z616" w:id="584"/>
    <w:p>
      <w:pPr>
        <w:spacing w:after="0"/>
        <w:ind w:left="0"/>
        <w:jc w:val="both"/>
      </w:pPr>
      <w:r>
        <w:rPr>
          <w:rFonts w:ascii="Times New Roman"/>
          <w:b w:val="false"/>
          <w:i w:val="false"/>
          <w:color w:val="000000"/>
          <w:sz w:val="28"/>
        </w:rPr>
        <w:t>
      подтверждение объема затрат на реализацию проекта;</w:t>
      </w:r>
    </w:p>
    <w:bookmarkEnd w:id="584"/>
    <w:bookmarkStart w:name="z617" w:id="585"/>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585"/>
    <w:bookmarkStart w:name="z618" w:id="586"/>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586"/>
    <w:bookmarkStart w:name="z619" w:id="587"/>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587"/>
    <w:bookmarkStart w:name="z620" w:id="588"/>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588"/>
    <w:bookmarkStart w:name="z621" w:id="589"/>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589"/>
    <w:bookmarkStart w:name="z622" w:id="590"/>
    <w:p>
      <w:pPr>
        <w:spacing w:after="0"/>
        <w:ind w:left="0"/>
        <w:jc w:val="both"/>
      </w:pPr>
      <w:r>
        <w:rPr>
          <w:rFonts w:ascii="Times New Roman"/>
          <w:b w:val="false"/>
          <w:i w:val="false"/>
          <w:color w:val="000000"/>
          <w:sz w:val="28"/>
        </w:rPr>
        <w:t>
      182-56. Проект государственной или отраслевой программы, а также в случае внесения изменений и дополнений в данную программу,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590"/>
    <w:bookmarkStart w:name="z623" w:id="591"/>
    <w:p>
      <w:pPr>
        <w:spacing w:after="0"/>
        <w:ind w:left="0"/>
        <w:jc w:val="both"/>
      </w:pPr>
      <w:r>
        <w:rPr>
          <w:rFonts w:ascii="Times New Roman"/>
          <w:b w:val="false"/>
          <w:i w:val="false"/>
          <w:color w:val="000000"/>
          <w:sz w:val="28"/>
        </w:rPr>
        <w:t xml:space="preserve">
      182-57. Бюджетные кредиты не предоставляются на мероприятия, не соответствующие принципам согласно </w:t>
      </w:r>
      <w:r>
        <w:rPr>
          <w:rFonts w:ascii="Times New Roman"/>
          <w:b w:val="false"/>
          <w:i w:val="false"/>
          <w:color w:val="000000"/>
          <w:sz w:val="28"/>
        </w:rPr>
        <w:t>пункту 182-3</w:t>
      </w:r>
      <w:r>
        <w:rPr>
          <w:rFonts w:ascii="Times New Roman"/>
          <w:b w:val="false"/>
          <w:i w:val="false"/>
          <w:color w:val="000000"/>
          <w:sz w:val="28"/>
        </w:rPr>
        <w:t xml:space="preserve"> настоящих Правил.";</w:t>
      </w:r>
    </w:p>
    <w:bookmarkEnd w:id="591"/>
    <w:bookmarkStart w:name="z624" w:id="5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92"/>
    <w:bookmarkStart w:name="z625" w:id="593"/>
    <w:p>
      <w:pPr>
        <w:spacing w:after="0"/>
        <w:ind w:left="0"/>
        <w:jc w:val="both"/>
      </w:pPr>
      <w:r>
        <w:rPr>
          <w:rFonts w:ascii="Times New Roman"/>
          <w:b w:val="false"/>
          <w:i w:val="false"/>
          <w:color w:val="000000"/>
          <w:sz w:val="28"/>
        </w:rPr>
        <w:t>
      "Глава 4. Порядок проведения мониторинга и оценки реализации бюджетных инвестиций";</w:t>
      </w:r>
    </w:p>
    <w:bookmarkEnd w:id="593"/>
    <w:bookmarkStart w:name="z626" w:id="594"/>
    <w:p>
      <w:pPr>
        <w:spacing w:after="0"/>
        <w:ind w:left="0"/>
        <w:jc w:val="both"/>
      </w:pPr>
      <w:r>
        <w:rPr>
          <w:rFonts w:ascii="Times New Roman"/>
          <w:b w:val="false"/>
          <w:i w:val="false"/>
          <w:color w:val="000000"/>
          <w:sz w:val="28"/>
        </w:rPr>
        <w:t>
      в форме "Информационный лист инвестиционного предложения", согласно приложению 1:</w:t>
      </w:r>
    </w:p>
    <w:bookmarkEnd w:id="594"/>
    <w:bookmarkStart w:name="z627" w:id="595"/>
    <w:p>
      <w:pPr>
        <w:spacing w:after="0"/>
        <w:ind w:left="0"/>
        <w:jc w:val="both"/>
      </w:pPr>
      <w:r>
        <w:rPr>
          <w:rFonts w:ascii="Times New Roman"/>
          <w:b w:val="false"/>
          <w:i w:val="false"/>
          <w:color w:val="000000"/>
          <w:sz w:val="28"/>
        </w:rPr>
        <w:t>
      пункт 1 изложить в следующей редакции:</w:t>
      </w:r>
    </w:p>
    <w:bookmarkEnd w:id="595"/>
    <w:bookmarkStart w:name="z628" w:id="596"/>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p>
    <w:bookmarkEnd w:id="596"/>
    <w:bookmarkStart w:name="z629" w:id="597"/>
    <w:p>
      <w:pPr>
        <w:spacing w:after="0"/>
        <w:ind w:left="0"/>
        <w:jc w:val="both"/>
      </w:pPr>
      <w:r>
        <w:rPr>
          <w:rFonts w:ascii="Times New Roman"/>
          <w:b w:val="false"/>
          <w:i w:val="false"/>
          <w:color w:val="000000"/>
          <w:sz w:val="28"/>
        </w:rPr>
        <w:t>
      к реализации ГИП</w:t>
      </w:r>
    </w:p>
    <w:bookmarkEnd w:id="597"/>
    <w:bookmarkStart w:name="z630" w:id="598"/>
    <w:p>
      <w:pPr>
        <w:spacing w:after="0"/>
        <w:ind w:left="0"/>
        <w:jc w:val="both"/>
      </w:pPr>
      <w:r>
        <w:rPr>
          <w:rFonts w:ascii="Times New Roman"/>
          <w:b w:val="false"/>
          <w:i w:val="false"/>
          <w:color w:val="000000"/>
          <w:sz w:val="28"/>
        </w:rPr>
        <w:t>
      Администратор бюджетной программы _____________________________</w:t>
      </w:r>
    </w:p>
    <w:bookmarkEnd w:id="598"/>
    <w:bookmarkStart w:name="z631" w:id="599"/>
    <w:p>
      <w:pPr>
        <w:spacing w:after="0"/>
        <w:ind w:left="0"/>
        <w:jc w:val="both"/>
      </w:pPr>
      <w:r>
        <w:rPr>
          <w:rFonts w:ascii="Times New Roman"/>
          <w:b w:val="false"/>
          <w:i w:val="false"/>
          <w:color w:val="000000"/>
          <w:sz w:val="28"/>
        </w:rPr>
        <w:t>
      Наименование ГИП ______________________________________________</w:t>
      </w:r>
    </w:p>
    <w:bookmarkEnd w:id="599"/>
    <w:bookmarkStart w:name="z632" w:id="600"/>
    <w:p>
      <w:pPr>
        <w:spacing w:after="0"/>
        <w:ind w:left="0"/>
        <w:jc w:val="both"/>
      </w:pPr>
      <w:r>
        <w:rPr>
          <w:rFonts w:ascii="Times New Roman"/>
          <w:b w:val="false"/>
          <w:i w:val="false"/>
          <w:color w:val="000000"/>
          <w:sz w:val="28"/>
        </w:rPr>
        <w:t>
      Наименование документов Системы государственного планирования, ежегодных посланий Президента Республики Казахстан народу Казахстана, поручений Президента Республики Казахстан, в составе которых предусмотрена реализация ГИП (ссылки на конкретные пункты).</w:t>
      </w:r>
    </w:p>
    <w:bookmarkEnd w:id="600"/>
    <w:bookmarkStart w:name="z633" w:id="601"/>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601"/>
    <w:bookmarkStart w:name="z634" w:id="602"/>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602"/>
    <w:bookmarkStart w:name="z635" w:id="603"/>
    <w:p>
      <w:pPr>
        <w:spacing w:after="0"/>
        <w:ind w:left="0"/>
        <w:jc w:val="both"/>
      </w:pPr>
      <w:r>
        <w:rPr>
          <w:rFonts w:ascii="Times New Roman"/>
          <w:b w:val="false"/>
          <w:i w:val="false"/>
          <w:color w:val="000000"/>
          <w:sz w:val="28"/>
        </w:rPr>
        <w:t>
      Продолжительность реализации: ____________ месяцев</w:t>
      </w:r>
    </w:p>
    <w:bookmarkEnd w:id="603"/>
    <w:bookmarkStart w:name="z636" w:id="604"/>
    <w:p>
      <w:pPr>
        <w:spacing w:after="0"/>
        <w:ind w:left="0"/>
        <w:jc w:val="both"/>
      </w:pPr>
      <w:r>
        <w:rPr>
          <w:rFonts w:ascii="Times New Roman"/>
          <w:b w:val="false"/>
          <w:i w:val="false"/>
          <w:color w:val="000000"/>
          <w:sz w:val="28"/>
        </w:rPr>
        <w:t>
      Начало реализации ГИП: год: ________ месяц: ________</w:t>
      </w:r>
    </w:p>
    <w:bookmarkEnd w:id="604"/>
    <w:bookmarkStart w:name="z637" w:id="605"/>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605"/>
    <w:bookmarkStart w:name="z638" w:id="606"/>
    <w:p>
      <w:pPr>
        <w:spacing w:after="0"/>
        <w:ind w:left="0"/>
        <w:jc w:val="both"/>
      </w:pPr>
      <w:r>
        <w:rPr>
          <w:rFonts w:ascii="Times New Roman"/>
          <w:b w:val="false"/>
          <w:i w:val="false"/>
          <w:color w:val="000000"/>
          <w:sz w:val="28"/>
        </w:rPr>
        <w:t>
      Период эксплуатации (службы) ГИП</w:t>
      </w:r>
    </w:p>
    <w:bookmarkEnd w:id="606"/>
    <w:bookmarkStart w:name="z639" w:id="607"/>
    <w:p>
      <w:pPr>
        <w:spacing w:after="0"/>
        <w:ind w:left="0"/>
        <w:jc w:val="both"/>
      </w:pPr>
      <w:r>
        <w:rPr>
          <w:rFonts w:ascii="Times New Roman"/>
          <w:b w:val="false"/>
          <w:i w:val="false"/>
          <w:color w:val="000000"/>
          <w:sz w:val="28"/>
        </w:rPr>
        <w:t>
      Общая стоимость ГИП: ____ тысяч тенге, в том числе (заполняется в случае необходимости):</w:t>
      </w:r>
    </w:p>
    <w:bookmarkEnd w:id="607"/>
    <w:bookmarkStart w:name="z640" w:id="608"/>
    <w:p>
      <w:pPr>
        <w:spacing w:after="0"/>
        <w:ind w:left="0"/>
        <w:jc w:val="both"/>
      </w:pPr>
      <w:r>
        <w:rPr>
          <w:rFonts w:ascii="Times New Roman"/>
          <w:b w:val="false"/>
          <w:i w:val="false"/>
          <w:color w:val="000000"/>
          <w:sz w:val="28"/>
        </w:rPr>
        <w:t>
      стоимость разработки ТЭО: __________ тысяч тенге</w:t>
      </w:r>
    </w:p>
    <w:bookmarkEnd w:id="608"/>
    <w:bookmarkStart w:name="z641" w:id="609"/>
    <w:p>
      <w:pPr>
        <w:spacing w:after="0"/>
        <w:ind w:left="0"/>
        <w:jc w:val="both"/>
      </w:pPr>
      <w:r>
        <w:rPr>
          <w:rFonts w:ascii="Times New Roman"/>
          <w:b w:val="false"/>
          <w:i w:val="false"/>
          <w:color w:val="000000"/>
          <w:sz w:val="28"/>
        </w:rPr>
        <w:t>
      стоимость корректировки ТЭО: ___________ тысяч тенге</w:t>
      </w:r>
    </w:p>
    <w:bookmarkEnd w:id="609"/>
    <w:bookmarkStart w:name="z642" w:id="610"/>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610"/>
    <w:bookmarkStart w:name="z643" w:id="611"/>
    <w:p>
      <w:pPr>
        <w:spacing w:after="0"/>
        <w:ind w:left="0"/>
        <w:jc w:val="both"/>
      </w:pPr>
      <w:r>
        <w:rPr>
          <w:rFonts w:ascii="Times New Roman"/>
          <w:b w:val="false"/>
          <w:i w:val="false"/>
          <w:color w:val="000000"/>
          <w:sz w:val="28"/>
        </w:rPr>
        <w:t>
      Место реализации ГИП:</w:t>
      </w:r>
    </w:p>
    <w:bookmarkEnd w:id="611"/>
    <w:bookmarkStart w:name="z644" w:id="612"/>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612"/>
    <w:bookmarkStart w:name="z645" w:id="613"/>
    <w:p>
      <w:pPr>
        <w:spacing w:after="0"/>
        <w:ind w:left="0"/>
        <w:jc w:val="both"/>
      </w:pPr>
      <w:r>
        <w:rPr>
          <w:rFonts w:ascii="Times New Roman"/>
          <w:b w:val="false"/>
          <w:i w:val="false"/>
          <w:color w:val="000000"/>
          <w:sz w:val="28"/>
        </w:rPr>
        <w:t>
      1) Населенный пункт (село, район, город, область, страна)</w:t>
      </w:r>
    </w:p>
    <w:bookmarkEnd w:id="613"/>
    <w:bookmarkStart w:name="z646" w:id="614"/>
    <w:p>
      <w:pPr>
        <w:spacing w:after="0"/>
        <w:ind w:left="0"/>
        <w:jc w:val="both"/>
      </w:pPr>
      <w:r>
        <w:rPr>
          <w:rFonts w:ascii="Times New Roman"/>
          <w:b w:val="false"/>
          <w:i w:val="false"/>
          <w:color w:val="000000"/>
          <w:sz w:val="28"/>
        </w:rPr>
        <w:t>
      2) Балансодержатель* (заполняется при необходимости)</w:t>
      </w:r>
    </w:p>
    <w:bookmarkEnd w:id="614"/>
    <w:bookmarkStart w:name="z647" w:id="615"/>
    <w:p>
      <w:pPr>
        <w:spacing w:after="0"/>
        <w:ind w:left="0"/>
        <w:jc w:val="both"/>
      </w:pPr>
      <w:r>
        <w:rPr>
          <w:rFonts w:ascii="Times New Roman"/>
          <w:b w:val="false"/>
          <w:i w:val="false"/>
          <w:color w:val="000000"/>
          <w:sz w:val="28"/>
        </w:rPr>
        <w:t>
      3) Наличие отведенной земли для ГИП* (заполняется при необходимости) да (указывается дата и номер решения, в соответствии с которым выделен земельный участок и недвижимое имущество, находящееся на нем);</w:t>
      </w:r>
    </w:p>
    <w:bookmarkEnd w:id="615"/>
    <w:bookmarkStart w:name="z648" w:id="616"/>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616"/>
    <w:bookmarkStart w:name="z649" w:id="617"/>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617"/>
    <w:bookmarkStart w:name="z650" w:id="618"/>
    <w:p>
      <w:pPr>
        <w:spacing w:after="0"/>
        <w:ind w:left="0"/>
        <w:jc w:val="both"/>
      </w:pPr>
      <w:r>
        <w:rPr>
          <w:rFonts w:ascii="Times New Roman"/>
          <w:b w:val="false"/>
          <w:i w:val="false"/>
          <w:color w:val="000000"/>
          <w:sz w:val="28"/>
        </w:rPr>
        <w:t>
      да (указывается какой именно)</w:t>
      </w:r>
    </w:p>
    <w:bookmarkEnd w:id="618"/>
    <w:bookmarkStart w:name="z651" w:id="619"/>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619"/>
    <w:bookmarkStart w:name="z652" w:id="620"/>
    <w:p>
      <w:pPr>
        <w:spacing w:after="0"/>
        <w:ind w:left="0"/>
        <w:jc w:val="both"/>
      </w:pPr>
      <w:r>
        <w:rPr>
          <w:rFonts w:ascii="Times New Roman"/>
          <w:b w:val="false"/>
          <w:i w:val="false"/>
          <w:color w:val="000000"/>
          <w:sz w:val="28"/>
        </w:rPr>
        <w:t>
      Примечание:</w:t>
      </w:r>
    </w:p>
    <w:bookmarkEnd w:id="620"/>
    <w:bookmarkStart w:name="z653" w:id="621"/>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621"/>
    <w:bookmarkStart w:name="z654" w:id="622"/>
    <w:p>
      <w:pPr>
        <w:spacing w:after="0"/>
        <w:ind w:left="0"/>
        <w:jc w:val="both"/>
      </w:pPr>
      <w:r>
        <w:rPr>
          <w:rFonts w:ascii="Times New Roman"/>
          <w:b w:val="false"/>
          <w:i w:val="false"/>
          <w:color w:val="000000"/>
          <w:sz w:val="28"/>
        </w:rPr>
        <w:t>
      пункт 7 изложить в следующей редакции:</w:t>
      </w:r>
    </w:p>
    <w:bookmarkEnd w:id="622"/>
    <w:bookmarkStart w:name="z655" w:id="623"/>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623"/>
    <w:bookmarkStart w:name="z656" w:id="624"/>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624"/>
    <w:bookmarkStart w:name="z657" w:id="625"/>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625"/>
    <w:bookmarkStart w:name="z658" w:id="626"/>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626"/>
    <w:bookmarkStart w:name="z659" w:id="627"/>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p>
    <w:bookmarkEnd w:id="627"/>
    <w:bookmarkStart w:name="z660" w:id="628"/>
    <w:p>
      <w:pPr>
        <w:spacing w:after="0"/>
        <w:ind w:left="0"/>
        <w:jc w:val="both"/>
      </w:pP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p>
    <w:bookmarkEnd w:id="628"/>
    <w:bookmarkStart w:name="z661" w:id="629"/>
    <w:p>
      <w:pPr>
        <w:spacing w:after="0"/>
        <w:ind w:left="0"/>
        <w:jc w:val="both"/>
      </w:pP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629"/>
    <w:bookmarkStart w:name="z662" w:id="630"/>
    <w:p>
      <w:pPr>
        <w:spacing w:after="0"/>
        <w:ind w:left="0"/>
        <w:jc w:val="both"/>
      </w:pP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p>
    <w:bookmarkEnd w:id="630"/>
    <w:bookmarkStart w:name="z663" w:id="631"/>
    <w:p>
      <w:pPr>
        <w:spacing w:after="0"/>
        <w:ind w:left="0"/>
        <w:jc w:val="both"/>
      </w:pPr>
      <w:r>
        <w:rPr>
          <w:rFonts w:ascii="Times New Roman"/>
          <w:b w:val="false"/>
          <w:i w:val="false"/>
          <w:color w:val="000000"/>
          <w:sz w:val="28"/>
        </w:rPr>
        <w:t>
      срочности, предусматривающим установление срока предоставления бюджетного кредита.);</w:t>
      </w:r>
    </w:p>
    <w:bookmarkEnd w:id="631"/>
    <w:bookmarkStart w:name="z664" w:id="632"/>
    <w:p>
      <w:pPr>
        <w:spacing w:after="0"/>
        <w:ind w:left="0"/>
        <w:jc w:val="both"/>
      </w:pPr>
      <w:r>
        <w:rPr>
          <w:rFonts w:ascii="Times New Roman"/>
          <w:b w:val="false"/>
          <w:i w:val="false"/>
          <w:color w:val="000000"/>
          <w:sz w:val="28"/>
        </w:rPr>
        <w:t>
      4) проект ГЧП, в том числе концессионный проект (отражение информации на соответствие:</w:t>
      </w:r>
    </w:p>
    <w:bookmarkEnd w:id="632"/>
    <w:bookmarkStart w:name="z665" w:id="633"/>
    <w:p>
      <w:pPr>
        <w:spacing w:after="0"/>
        <w:ind w:left="0"/>
        <w:jc w:val="both"/>
      </w:pPr>
      <w:r>
        <w:rPr>
          <w:rFonts w:ascii="Times New Roman"/>
          <w:b w:val="false"/>
          <w:i w:val="false"/>
          <w:color w:val="000000"/>
          <w:sz w:val="28"/>
        </w:rPr>
        <w:t>
      соблюдения принципов ГЧП, в том числе концессии, установленных Законами Республики Казахстан "О государственно-частном партнерстве" и "О концессиях";</w:t>
      </w:r>
    </w:p>
    <w:bookmarkEnd w:id="633"/>
    <w:bookmarkStart w:name="z666" w:id="634"/>
    <w:p>
      <w:pPr>
        <w:spacing w:after="0"/>
        <w:ind w:left="0"/>
        <w:jc w:val="both"/>
      </w:pPr>
      <w:r>
        <w:rPr>
          <w:rFonts w:ascii="Times New Roman"/>
          <w:b w:val="false"/>
          <w:i w:val="false"/>
          <w:color w:val="000000"/>
          <w:sz w:val="28"/>
        </w:rPr>
        <w:t>
      социальной эффективности реализации проекта по схеме ГЧП, в том числе концессии;</w:t>
      </w:r>
    </w:p>
    <w:bookmarkEnd w:id="634"/>
    <w:bookmarkStart w:name="z667" w:id="635"/>
    <w:p>
      <w:pPr>
        <w:spacing w:after="0"/>
        <w:ind w:left="0"/>
        <w:jc w:val="both"/>
      </w:pPr>
      <w:r>
        <w:rPr>
          <w:rFonts w:ascii="Times New Roman"/>
          <w:b w:val="false"/>
          <w:i w:val="false"/>
          <w:color w:val="000000"/>
          <w:sz w:val="28"/>
        </w:rPr>
        <w:t xml:space="preserve">
      экономической эффективности реализации проекта по схеме ГЧП, в том числе концессии; </w:t>
      </w:r>
    </w:p>
    <w:bookmarkEnd w:id="635"/>
    <w:bookmarkStart w:name="z668" w:id="636"/>
    <w:p>
      <w:pPr>
        <w:spacing w:after="0"/>
        <w:ind w:left="0"/>
        <w:jc w:val="both"/>
      </w:pPr>
      <w:r>
        <w:rPr>
          <w:rFonts w:ascii="Times New Roman"/>
          <w:b w:val="false"/>
          <w:i w:val="false"/>
          <w:color w:val="000000"/>
          <w:sz w:val="28"/>
        </w:rPr>
        <w:t>
      обоснованности предлагаемых решений по схеме ГЧП, в том числе концессии.);</w:t>
      </w:r>
    </w:p>
    <w:bookmarkEnd w:id="636"/>
    <w:bookmarkStart w:name="z669" w:id="637"/>
    <w:p>
      <w:pPr>
        <w:spacing w:after="0"/>
        <w:ind w:left="0"/>
        <w:jc w:val="both"/>
      </w:pPr>
      <w:r>
        <w:rPr>
          <w:rFonts w:ascii="Times New Roman"/>
          <w:b w:val="false"/>
          <w:i w:val="false"/>
          <w:color w:val="000000"/>
          <w:sz w:val="28"/>
        </w:rPr>
        <w:t>
      5) частные инвестиции (отражение информации на соответствие высокой окупаемости ГИП).";</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71" w:id="638"/>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674" w:id="639"/>
    <w:p>
      <w:pPr>
        <w:spacing w:after="0"/>
        <w:ind w:left="0"/>
        <w:jc w:val="both"/>
      </w:pPr>
      <w:r>
        <w:rPr>
          <w:rFonts w:ascii="Times New Roman"/>
          <w:b w:val="false"/>
          <w:i w:val="false"/>
          <w:color w:val="000000"/>
          <w:sz w:val="28"/>
        </w:rPr>
        <w:t xml:space="preserve">
      дополнить приложениями 18-2, 18-3, 18-4, 18-5, 18-6, 18-7, 18-8, 18-9, 18-10 и 18-11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676" w:id="640"/>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640"/>
    <w:bookmarkStart w:name="z677" w:id="641"/>
    <w:p>
      <w:pPr>
        <w:spacing w:after="0"/>
        <w:ind w:left="0"/>
        <w:jc w:val="both"/>
      </w:pPr>
      <w:r>
        <w:rPr>
          <w:rFonts w:ascii="Times New Roman"/>
          <w:b w:val="false"/>
          <w:i w:val="false"/>
          <w:color w:val="000000"/>
          <w:sz w:val="28"/>
        </w:rPr>
        <w:t xml:space="preserve">
      3. Департаменту бюджетных инвестиций и развития государственно-частного партнерства Министерства национальной экономики Республики Казахстан в установленном законодательством порядке обеспечить: </w:t>
      </w:r>
    </w:p>
    <w:bookmarkEnd w:id="641"/>
    <w:bookmarkStart w:name="z678" w:id="6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2"/>
    <w:bookmarkStart w:name="z679" w:id="64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43"/>
    <w:bookmarkStart w:name="z680" w:id="64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44"/>
    <w:bookmarkStart w:name="z681" w:id="64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45"/>
    <w:bookmarkStart w:name="z682" w:id="646"/>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646"/>
    <w:bookmarkStart w:name="z683" w:id="64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685" w:id="648"/>
      <w:r>
        <w:rPr>
          <w:rFonts w:ascii="Times New Roman"/>
          <w:b w:val="false"/>
          <w:i w:val="false"/>
          <w:color w:val="000000"/>
          <w:sz w:val="28"/>
        </w:rPr>
        <w:t>
      "СОГЛАСОВАН"</w:t>
      </w:r>
    </w:p>
    <w:bookmarkEnd w:id="64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от 20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9" w:id="649"/>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0"/>
          <w:p>
            <w:pPr>
              <w:spacing w:after="20"/>
              <w:ind w:left="20"/>
              <w:jc w:val="both"/>
            </w:pPr>
            <w:r>
              <w:rPr>
                <w:rFonts w:ascii="Times New Roman"/>
                <w:b w:val="false"/>
                <w:i w:val="false"/>
                <w:color w:val="000000"/>
                <w:sz w:val="20"/>
              </w:rPr>
              <w:t>
1.</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1"/>
          <w:p>
            <w:pPr>
              <w:spacing w:after="20"/>
              <w:ind w:left="20"/>
              <w:jc w:val="both"/>
            </w:pPr>
            <w:r>
              <w:rPr>
                <w:rFonts w:ascii="Times New Roman"/>
                <w:b w:val="false"/>
                <w:i w:val="false"/>
                <w:color w:val="000000"/>
                <w:sz w:val="20"/>
              </w:rPr>
              <w:t>
1.1.</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2"/>
          <w:p>
            <w:pPr>
              <w:spacing w:after="20"/>
              <w:ind w:left="20"/>
              <w:jc w:val="both"/>
            </w:pPr>
            <w:r>
              <w:rPr>
                <w:rFonts w:ascii="Times New Roman"/>
                <w:b w:val="false"/>
                <w:i w:val="false"/>
                <w:color w:val="000000"/>
                <w:sz w:val="20"/>
              </w:rPr>
              <w:t>
1.2.</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3"/>
          <w:p>
            <w:pPr>
              <w:spacing w:after="20"/>
              <w:ind w:left="20"/>
              <w:jc w:val="both"/>
            </w:pPr>
            <w:r>
              <w:rPr>
                <w:rFonts w:ascii="Times New Roman"/>
                <w:b w:val="false"/>
                <w:i w:val="false"/>
                <w:color w:val="000000"/>
                <w:sz w:val="20"/>
              </w:rPr>
              <w:t>
1.3.</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4"/>
          <w:p>
            <w:pPr>
              <w:spacing w:after="20"/>
              <w:ind w:left="20"/>
              <w:jc w:val="both"/>
            </w:pPr>
            <w:r>
              <w:rPr>
                <w:rFonts w:ascii="Times New Roman"/>
                <w:b w:val="false"/>
                <w:i w:val="false"/>
                <w:color w:val="000000"/>
                <w:sz w:val="20"/>
              </w:rPr>
              <w:t>
1.4.</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5"/>
          <w:p>
            <w:pPr>
              <w:spacing w:after="20"/>
              <w:ind w:left="20"/>
              <w:jc w:val="both"/>
            </w:pPr>
            <w:r>
              <w:rPr>
                <w:rFonts w:ascii="Times New Roman"/>
                <w:b w:val="false"/>
                <w:i w:val="false"/>
                <w:color w:val="000000"/>
                <w:sz w:val="20"/>
              </w:rPr>
              <w:t>
1.5.</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6"/>
          <w:p>
            <w:pPr>
              <w:spacing w:after="20"/>
              <w:ind w:left="20"/>
              <w:jc w:val="both"/>
            </w:pPr>
            <w:r>
              <w:rPr>
                <w:rFonts w:ascii="Times New Roman"/>
                <w:b w:val="false"/>
                <w:i w:val="false"/>
                <w:color w:val="000000"/>
                <w:sz w:val="20"/>
              </w:rPr>
              <w:t>
1.6.</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7"/>
          <w:p>
            <w:pPr>
              <w:spacing w:after="20"/>
              <w:ind w:left="20"/>
              <w:jc w:val="both"/>
            </w:pPr>
            <w:r>
              <w:rPr>
                <w:rFonts w:ascii="Times New Roman"/>
                <w:b w:val="false"/>
                <w:i w:val="false"/>
                <w:color w:val="000000"/>
                <w:sz w:val="20"/>
              </w:rPr>
              <w:t>
1)</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ТЭО БИП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8"/>
          <w:p>
            <w:pPr>
              <w:spacing w:after="20"/>
              <w:ind w:left="20"/>
              <w:jc w:val="both"/>
            </w:pPr>
            <w:r>
              <w:rPr>
                <w:rFonts w:ascii="Times New Roman"/>
                <w:b w:val="false"/>
                <w:i w:val="false"/>
                <w:color w:val="000000"/>
                <w:sz w:val="20"/>
              </w:rPr>
              <w:t>
2)</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9"/>
          <w:p>
            <w:pPr>
              <w:spacing w:after="20"/>
              <w:ind w:left="20"/>
              <w:jc w:val="both"/>
            </w:pPr>
            <w:r>
              <w:rPr>
                <w:rFonts w:ascii="Times New Roman"/>
                <w:b w:val="false"/>
                <w:i w:val="false"/>
                <w:color w:val="000000"/>
                <w:sz w:val="20"/>
              </w:rPr>
              <w:t>
1.7.</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0"/>
          <w:p>
            <w:pPr>
              <w:spacing w:after="20"/>
              <w:ind w:left="20"/>
              <w:jc w:val="both"/>
            </w:pPr>
            <w:r>
              <w:rPr>
                <w:rFonts w:ascii="Times New Roman"/>
                <w:b w:val="false"/>
                <w:i w:val="false"/>
                <w:color w:val="000000"/>
                <w:sz w:val="20"/>
              </w:rPr>
              <w:t>
1.8.</w:t>
            </w:r>
          </w:p>
          <w:bookmarkEnd w:id="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1"/>
          <w:p>
            <w:pPr>
              <w:spacing w:after="20"/>
              <w:ind w:left="20"/>
              <w:jc w:val="both"/>
            </w:pPr>
            <w:r>
              <w:rPr>
                <w:rFonts w:ascii="Times New Roman"/>
                <w:b w:val="false"/>
                <w:i w:val="false"/>
                <w:color w:val="000000"/>
                <w:sz w:val="20"/>
              </w:rPr>
              <w:t>
2.</w:t>
            </w:r>
          </w:p>
          <w:bookmarkEnd w:id="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2"/>
          <w:p>
            <w:pPr>
              <w:spacing w:after="20"/>
              <w:ind w:left="20"/>
              <w:jc w:val="both"/>
            </w:pPr>
            <w:r>
              <w:rPr>
                <w:rFonts w:ascii="Times New Roman"/>
                <w:b w:val="false"/>
                <w:i w:val="false"/>
                <w:color w:val="000000"/>
                <w:sz w:val="20"/>
              </w:rPr>
              <w:t>
3.</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3"/>
          <w:p>
            <w:pPr>
              <w:spacing w:after="20"/>
              <w:ind w:left="20"/>
              <w:jc w:val="both"/>
            </w:pPr>
            <w:r>
              <w:rPr>
                <w:rFonts w:ascii="Times New Roman"/>
                <w:b w:val="false"/>
                <w:i w:val="false"/>
                <w:color w:val="000000"/>
                <w:sz w:val="20"/>
              </w:rPr>
              <w:t>
4.</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64"/>
          <w:p>
            <w:pPr>
              <w:spacing w:after="20"/>
              <w:ind w:left="20"/>
              <w:jc w:val="both"/>
            </w:pPr>
            <w:r>
              <w:rPr>
                <w:rFonts w:ascii="Times New Roman"/>
                <w:b w:val="false"/>
                <w:i w:val="false"/>
                <w:color w:val="000000"/>
                <w:sz w:val="20"/>
              </w:rPr>
              <w:t>
5.</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5"/>
          <w:p>
            <w:pPr>
              <w:spacing w:after="20"/>
              <w:ind w:left="20"/>
              <w:jc w:val="both"/>
            </w:pPr>
            <w:r>
              <w:rPr>
                <w:rFonts w:ascii="Times New Roman"/>
                <w:b w:val="false"/>
                <w:i w:val="false"/>
                <w:color w:val="000000"/>
                <w:sz w:val="20"/>
              </w:rPr>
              <w:t>
6.</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ГИП</w:t>
            </w:r>
          </w:p>
        </w:tc>
      </w:tr>
    </w:tbl>
    <w:p>
      <w:pPr>
        <w:spacing w:after="0"/>
        <w:ind w:left="0"/>
        <w:jc w:val="both"/>
      </w:pPr>
      <w:bookmarkStart w:name="z706" w:id="666"/>
      <w:r>
        <w:rPr>
          <w:rFonts w:ascii="Times New Roman"/>
          <w:b w:val="false"/>
          <w:i w:val="false"/>
          <w:color w:val="000000"/>
          <w:sz w:val="28"/>
        </w:rPr>
        <w:t>
      Выводы (определение возможного вида и способов финансирования государственных</w:t>
      </w:r>
    </w:p>
    <w:bookmarkEnd w:id="666"/>
    <w:p>
      <w:pPr>
        <w:spacing w:after="0"/>
        <w:ind w:left="0"/>
        <w:jc w:val="both"/>
      </w:pPr>
      <w:r>
        <w:rPr>
          <w:rFonts w:ascii="Times New Roman"/>
          <w:b w:val="false"/>
          <w:i w:val="false"/>
          <w:color w:val="000000"/>
          <w:sz w:val="28"/>
        </w:rPr>
        <w:t>инвестиционных проектов из бюджета, а также целесообразности реализации ГИП).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709" w:id="667"/>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667"/>
    <w:bookmarkStart w:name="z710" w:id="668"/>
    <w:p>
      <w:pPr>
        <w:spacing w:after="0"/>
        <w:ind w:left="0"/>
        <w:jc w:val="both"/>
      </w:pPr>
      <w:r>
        <w:rPr>
          <w:rFonts w:ascii="Times New Roman"/>
          <w:b w:val="false"/>
          <w:i w:val="false"/>
          <w:color w:val="000000"/>
          <w:sz w:val="28"/>
        </w:rPr>
        <w:t>
      1. Основными предпосылками среди прочего для реализаций проектов ГЧП для государства является:</w:t>
      </w:r>
    </w:p>
    <w:bookmarkEnd w:id="668"/>
    <w:bookmarkStart w:name="z711" w:id="669"/>
    <w:p>
      <w:pPr>
        <w:spacing w:after="0"/>
        <w:ind w:left="0"/>
        <w:jc w:val="both"/>
      </w:pPr>
      <w:r>
        <w:rPr>
          <w:rFonts w:ascii="Times New Roman"/>
          <w:b w:val="false"/>
          <w:i w:val="false"/>
          <w:color w:val="000000"/>
          <w:sz w:val="28"/>
        </w:rPr>
        <w:t>
      дефицит бюджетных средств на развитие ряда социально значимых сфер экономики;</w:t>
      </w:r>
    </w:p>
    <w:bookmarkEnd w:id="669"/>
    <w:bookmarkStart w:name="z712" w:id="670"/>
    <w:p>
      <w:pPr>
        <w:spacing w:after="0"/>
        <w:ind w:left="0"/>
        <w:jc w:val="both"/>
      </w:pPr>
      <w:r>
        <w:rPr>
          <w:rFonts w:ascii="Times New Roman"/>
          <w:b w:val="false"/>
          <w:i w:val="false"/>
          <w:color w:val="000000"/>
          <w:sz w:val="28"/>
        </w:rPr>
        <w:t>
      отсутствие возможности повышения налогов для пополнения бюджетов;</w:t>
      </w:r>
    </w:p>
    <w:bookmarkEnd w:id="670"/>
    <w:bookmarkStart w:name="z713" w:id="671"/>
    <w:p>
      <w:pPr>
        <w:spacing w:after="0"/>
        <w:ind w:left="0"/>
        <w:jc w:val="both"/>
      </w:pPr>
      <w:r>
        <w:rPr>
          <w:rFonts w:ascii="Times New Roman"/>
          <w:b w:val="false"/>
          <w:i w:val="false"/>
          <w:color w:val="000000"/>
          <w:sz w:val="28"/>
        </w:rPr>
        <w:t>
      ограничения для использования государственных заимствований в целях увеличения доходов бюджетов;</w:t>
      </w:r>
    </w:p>
    <w:bookmarkEnd w:id="671"/>
    <w:bookmarkStart w:name="z714" w:id="672"/>
    <w:p>
      <w:pPr>
        <w:spacing w:after="0"/>
        <w:ind w:left="0"/>
        <w:jc w:val="both"/>
      </w:pPr>
      <w:r>
        <w:rPr>
          <w:rFonts w:ascii="Times New Roman"/>
          <w:b w:val="false"/>
          <w:i w:val="false"/>
          <w:color w:val="000000"/>
          <w:sz w:val="28"/>
        </w:rPr>
        <w:t xml:space="preserve">
      недовольство населения качеством предоставления государственных услуг. </w:t>
      </w:r>
    </w:p>
    <w:bookmarkEnd w:id="672"/>
    <w:bookmarkStart w:name="z715" w:id="673"/>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ГИП посредством механизмов ГЧП.</w:t>
      </w:r>
    </w:p>
    <w:bookmarkEnd w:id="673"/>
    <w:bookmarkStart w:name="z716" w:id="674"/>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собственности объекта инвестиций.</w:t>
      </w:r>
    </w:p>
    <w:bookmarkEnd w:id="674"/>
    <w:bookmarkStart w:name="z717" w:id="675"/>
    <w:p>
      <w:pPr>
        <w:spacing w:after="0"/>
        <w:ind w:left="0"/>
        <w:jc w:val="both"/>
      </w:pPr>
      <w:r>
        <w:rPr>
          <w:rFonts w:ascii="Times New Roman"/>
          <w:b w:val="false"/>
          <w:i w:val="false"/>
          <w:color w:val="000000"/>
          <w:sz w:val="28"/>
        </w:rPr>
        <w:t xml:space="preserve">
      Если объект инвестиций входит в </w:t>
      </w:r>
      <w:r>
        <w:rPr>
          <w:rFonts w:ascii="Times New Roman"/>
          <w:b w:val="false"/>
          <w:i w:val="false"/>
          <w:color w:val="000000"/>
          <w:sz w:val="28"/>
        </w:rPr>
        <w:t>Перечень</w:t>
      </w:r>
      <w:r>
        <w:rPr>
          <w:rFonts w:ascii="Times New Roman"/>
          <w:b w:val="false"/>
          <w:i w:val="false"/>
          <w:color w:val="000000"/>
          <w:sz w:val="28"/>
        </w:rPr>
        <w:t xml:space="preserve"> объектов, не подлежащих передаче для реализации государственно-частного партнерства, в том числе в концессию, утвержденных постановлением Правительства РК от 6 ноября 2017 года № 710, то проект рассматривается к реализации посредством бюджетных инвестиций.</w:t>
      </w:r>
    </w:p>
    <w:bookmarkEnd w:id="675"/>
    <w:bookmarkStart w:name="z718" w:id="676"/>
    <w:p>
      <w:pPr>
        <w:spacing w:after="0"/>
        <w:ind w:left="0"/>
        <w:jc w:val="both"/>
      </w:pPr>
      <w:r>
        <w:rPr>
          <w:rFonts w:ascii="Times New Roman"/>
          <w:b w:val="false"/>
          <w:i w:val="false"/>
          <w:color w:val="000000"/>
          <w:sz w:val="28"/>
        </w:rPr>
        <w:t>
      Если объект инвестиций находится на балансе государственного предприятия и проект предполагает частичное улучшение (частичную модернизацию) объекта инвестиций, то проект рассматривается к реализации посредством бюджетных инвестиций.</w:t>
      </w:r>
    </w:p>
    <w:bookmarkEnd w:id="676"/>
    <w:bookmarkStart w:name="z719" w:id="677"/>
    <w:p>
      <w:pPr>
        <w:spacing w:after="0"/>
        <w:ind w:left="0"/>
        <w:jc w:val="both"/>
      </w:pPr>
      <w:r>
        <w:rPr>
          <w:rFonts w:ascii="Times New Roman"/>
          <w:b w:val="false"/>
          <w:i w:val="false"/>
          <w:color w:val="000000"/>
          <w:sz w:val="28"/>
        </w:rPr>
        <w:t>
      4. Экономическая экспертиза состоит из двух уровней:</w:t>
      </w:r>
    </w:p>
    <w:bookmarkEnd w:id="677"/>
    <w:bookmarkStart w:name="z720" w:id="678"/>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соответствия документам Системы государственного планирования, а также срочности (чрезвычайной необходимости) реализации проекта. В случае наличия срочности (чрезвычайной необходимости) реализации проекта проект рассматривается к реализации посредством бюджетных инвестиций.</w:t>
      </w:r>
    </w:p>
    <w:bookmarkEnd w:id="678"/>
    <w:bookmarkStart w:name="z721" w:id="679"/>
    <w:p>
      <w:pPr>
        <w:spacing w:after="0"/>
        <w:ind w:left="0"/>
        <w:jc w:val="both"/>
      </w:pPr>
      <w:r>
        <w:rPr>
          <w:rFonts w:ascii="Times New Roman"/>
          <w:b w:val="false"/>
          <w:i w:val="false"/>
          <w:color w:val="000000"/>
          <w:sz w:val="28"/>
        </w:rPr>
        <w:t>
      Сфера ответственности государства: к ответственности государства согласно действующему законодательству относится исполнение государственных функций и государственных услуг. Кроме того, к сфере ответственности государства традиционно относят социальную и транспортную инфраструктуру, сферу жилищно-коммунального хозяйства, физической культуры и спорта. При этом, по механизму ГЧП не могут быть реализованы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и другие, где отсутствует сфера ответственности государства.</w:t>
      </w:r>
    </w:p>
    <w:bookmarkEnd w:id="679"/>
    <w:bookmarkStart w:name="z722" w:id="680"/>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680"/>
    <w:bookmarkStart w:name="z723" w:id="681"/>
    <w:p>
      <w:pPr>
        <w:spacing w:after="0"/>
        <w:ind w:left="0"/>
        <w:jc w:val="both"/>
      </w:pPr>
      <w:r>
        <w:rPr>
          <w:rFonts w:ascii="Times New Roman"/>
          <w:b w:val="false"/>
          <w:i w:val="false"/>
          <w:color w:val="000000"/>
          <w:sz w:val="28"/>
        </w:rPr>
        <w:t>
      второй уровень, методом анализа затрат и выгод определить коэффициент бюджетной эффективности по следующей формуле:</w:t>
      </w:r>
    </w:p>
    <w:bookmarkEnd w:id="681"/>
    <w:bookmarkStart w:name="z724"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430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495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25" w:id="683"/>
    <w:p>
      <w:pPr>
        <w:spacing w:after="0"/>
        <w:ind w:left="0"/>
        <w:jc w:val="both"/>
      </w:pPr>
      <w:r>
        <w:rPr>
          <w:rFonts w:ascii="Times New Roman"/>
          <w:b w:val="false"/>
          <w:i w:val="false"/>
          <w:color w:val="000000"/>
          <w:sz w:val="28"/>
        </w:rPr>
        <w:t>
      Кбэ – коэффициент бюджетной эффективности;</w:t>
      </w:r>
    </w:p>
    <w:bookmarkEnd w:id="683"/>
    <w:bookmarkStart w:name="z726" w:id="684"/>
    <w:p>
      <w:pPr>
        <w:spacing w:after="0"/>
        <w:ind w:left="0"/>
        <w:jc w:val="both"/>
      </w:pPr>
      <w:r>
        <w:rPr>
          <w:rFonts w:ascii="Times New Roman"/>
          <w:b w:val="false"/>
          <w:i w:val="false"/>
          <w:color w:val="000000"/>
          <w:sz w:val="28"/>
        </w:rPr>
        <w:t>
      ДБби</w:t>
      </w:r>
      <w:r>
        <w:rPr>
          <w:rFonts w:ascii="Times New Roman"/>
          <w:b w:val="false"/>
          <w:i w:val="false"/>
          <w:color w:val="000000"/>
          <w:vertAlign w:val="subscript"/>
        </w:rPr>
        <w:t>j</w:t>
      </w:r>
      <w:r>
        <w:rPr>
          <w:rFonts w:ascii="Times New Roman"/>
          <w:b w:val="false"/>
          <w:i w:val="false"/>
          <w:color w:val="000000"/>
          <w:sz w:val="28"/>
        </w:rPr>
        <w:t xml:space="preserve"> – поступления в консолидированный бюджет от реализации проекта посредством БИП либо УГУК в период j;</w:t>
      </w:r>
    </w:p>
    <w:bookmarkEnd w:id="684"/>
    <w:bookmarkStart w:name="z727" w:id="685"/>
    <w:p>
      <w:pPr>
        <w:spacing w:after="0"/>
        <w:ind w:left="0"/>
        <w:jc w:val="both"/>
      </w:pPr>
      <w:r>
        <w:rPr>
          <w:rFonts w:ascii="Times New Roman"/>
          <w:b w:val="false"/>
          <w:i w:val="false"/>
          <w:color w:val="000000"/>
          <w:sz w:val="28"/>
        </w:rPr>
        <w:t>
      РБби</w:t>
      </w:r>
      <w:r>
        <w:rPr>
          <w:rFonts w:ascii="Times New Roman"/>
          <w:b w:val="false"/>
          <w:i w:val="false"/>
          <w:color w:val="000000"/>
          <w:vertAlign w:val="subscript"/>
        </w:rPr>
        <w:t>j</w:t>
      </w:r>
      <w:r>
        <w:rPr>
          <w:rFonts w:ascii="Times New Roman"/>
          <w:b w:val="false"/>
          <w:i w:val="false"/>
          <w:color w:val="000000"/>
          <w:sz w:val="28"/>
        </w:rPr>
        <w:t xml:space="preserve"> – средства, направляемые на реализацию проекта (как инвестиции период, так и эксплуатация) в период j;</w:t>
      </w:r>
    </w:p>
    <w:bookmarkEnd w:id="685"/>
    <w:bookmarkStart w:name="z728" w:id="686"/>
    <w:p>
      <w:pPr>
        <w:spacing w:after="0"/>
        <w:ind w:left="0"/>
        <w:jc w:val="both"/>
      </w:pPr>
      <w:r>
        <w:rPr>
          <w:rFonts w:ascii="Times New Roman"/>
          <w:b w:val="false"/>
          <w:i w:val="false"/>
          <w:color w:val="000000"/>
          <w:sz w:val="28"/>
        </w:rPr>
        <w:t>
      ДБгчп</w:t>
      </w:r>
      <w:r>
        <w:rPr>
          <w:rFonts w:ascii="Times New Roman"/>
          <w:b w:val="false"/>
          <w:i w:val="false"/>
          <w:color w:val="000000"/>
          <w:vertAlign w:val="subscript"/>
        </w:rPr>
        <w:t>j</w:t>
      </w:r>
      <w:r>
        <w:rPr>
          <w:rFonts w:ascii="Times New Roman"/>
          <w:b w:val="false"/>
          <w:i w:val="false"/>
          <w:color w:val="000000"/>
          <w:sz w:val="28"/>
        </w:rPr>
        <w:t xml:space="preserve"> – поступления в консолидированный бюджет от реализации проекта посредством ГЧП в период j;</w:t>
      </w:r>
    </w:p>
    <w:bookmarkEnd w:id="686"/>
    <w:bookmarkStart w:name="z729" w:id="687"/>
    <w:p>
      <w:pPr>
        <w:spacing w:after="0"/>
        <w:ind w:left="0"/>
        <w:jc w:val="both"/>
      </w:pPr>
      <w:r>
        <w:rPr>
          <w:rFonts w:ascii="Times New Roman"/>
          <w:b w:val="false"/>
          <w:i w:val="false"/>
          <w:color w:val="000000"/>
          <w:sz w:val="28"/>
        </w:rPr>
        <w:t>
      РБгчп</w:t>
      </w:r>
      <w:r>
        <w:rPr>
          <w:rFonts w:ascii="Times New Roman"/>
          <w:b w:val="false"/>
          <w:i w:val="false"/>
          <w:color w:val="000000"/>
          <w:vertAlign w:val="subscript"/>
        </w:rPr>
        <w:t>j</w:t>
      </w:r>
      <w:r>
        <w:rPr>
          <w:rFonts w:ascii="Times New Roman"/>
          <w:b w:val="false"/>
          <w:i w:val="false"/>
          <w:color w:val="000000"/>
          <w:sz w:val="28"/>
        </w:rPr>
        <w:t xml:space="preserve"> – государственные обязательства по проекту ГЧП в период j;</w:t>
      </w:r>
    </w:p>
    <w:bookmarkEnd w:id="687"/>
    <w:bookmarkStart w:name="z730" w:id="688"/>
    <w:p>
      <w:pPr>
        <w:spacing w:after="0"/>
        <w:ind w:left="0"/>
        <w:jc w:val="both"/>
      </w:pPr>
      <w:r>
        <w:rPr>
          <w:rFonts w:ascii="Times New Roman"/>
          <w:b w:val="false"/>
          <w:i w:val="false"/>
          <w:color w:val="000000"/>
          <w:sz w:val="28"/>
        </w:rPr>
        <w:t>
      Ст – ставка дисконтирования.</w:t>
      </w:r>
    </w:p>
    <w:bookmarkEnd w:id="688"/>
    <w:bookmarkStart w:name="z731" w:id="689"/>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689"/>
    <w:bookmarkStart w:name="z732" w:id="690"/>
    <w:p>
      <w:pPr>
        <w:spacing w:after="0"/>
        <w:ind w:left="0"/>
        <w:jc w:val="both"/>
      </w:pPr>
      <w:r>
        <w:rPr>
          <w:rFonts w:ascii="Times New Roman"/>
          <w:b w:val="false"/>
          <w:i w:val="false"/>
          <w:color w:val="000000"/>
          <w:sz w:val="28"/>
        </w:rPr>
        <w:t>
      Если Кби ≤ 0, то в первую очередь ГИП рассматривается к реализации как проект ГЧП.</w:t>
      </w:r>
    </w:p>
    <w:bookmarkEnd w:id="690"/>
    <w:bookmarkStart w:name="z733" w:id="691"/>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691"/>
    <w:bookmarkStart w:name="z734"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3771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693"/>
    <w:p>
      <w:pPr>
        <w:spacing w:after="0"/>
        <w:ind w:left="0"/>
        <w:jc w:val="both"/>
      </w:pPr>
      <w:r>
        <w:rPr>
          <w:rFonts w:ascii="Times New Roman"/>
          <w:b w:val="false"/>
          <w:i w:val="false"/>
          <w:color w:val="000000"/>
          <w:sz w:val="28"/>
        </w:rPr>
        <w:t>
      где:</w:t>
      </w:r>
    </w:p>
    <w:bookmarkEnd w:id="693"/>
    <w:bookmarkStart w:name="z736" w:id="694"/>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694"/>
    <w:bookmarkStart w:name="z737" w:id="695"/>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695"/>
    <w:bookmarkStart w:name="z738" w:id="696"/>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696"/>
    <w:bookmarkStart w:name="z739"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0" w:id="698"/>
    <w:p>
      <w:pPr>
        <w:spacing w:after="0"/>
        <w:ind w:left="0"/>
        <w:jc w:val="both"/>
      </w:pPr>
      <w:r>
        <w:rPr>
          <w:rFonts w:ascii="Times New Roman"/>
          <w:b w:val="false"/>
          <w:i w:val="false"/>
          <w:color w:val="000000"/>
          <w:sz w:val="28"/>
        </w:rPr>
        <w:t>
      или</w:t>
      </w:r>
    </w:p>
    <w:bookmarkEnd w:id="698"/>
    <w:bookmarkStart w:name="z741"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6769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69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2" w:id="700"/>
    <w:p>
      <w:pPr>
        <w:spacing w:after="0"/>
        <w:ind w:left="0"/>
        <w:jc w:val="both"/>
      </w:pPr>
      <w:r>
        <w:rPr>
          <w:rFonts w:ascii="Times New Roman"/>
          <w:b w:val="false"/>
          <w:i w:val="false"/>
          <w:color w:val="000000"/>
          <w:sz w:val="28"/>
        </w:rPr>
        <w:t>
      где:</w:t>
      </w:r>
    </w:p>
    <w:bookmarkEnd w:id="700"/>
    <w:bookmarkStart w:name="z743" w:id="701"/>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701"/>
    <w:bookmarkStart w:name="z744" w:id="702"/>
    <w:p>
      <w:pPr>
        <w:spacing w:after="0"/>
        <w:ind w:left="0"/>
        <w:jc w:val="both"/>
      </w:pPr>
      <w:r>
        <w:rPr>
          <w:rFonts w:ascii="Times New Roman"/>
          <w:b w:val="false"/>
          <w:i w:val="false"/>
          <w:color w:val="000000"/>
          <w:sz w:val="28"/>
        </w:rPr>
        <w:t>
      NP (Net Profit) – чистая прибыль инвестиционного проекта.</w:t>
      </w:r>
    </w:p>
    <w:bookmarkEnd w:id="702"/>
    <w:bookmarkStart w:name="z745" w:id="703"/>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703"/>
    <w:bookmarkStart w:name="z746" w:id="704"/>
    <w:p>
      <w:pPr>
        <w:spacing w:after="0"/>
        <w:ind w:left="0"/>
        <w:jc w:val="both"/>
      </w:pPr>
      <w:r>
        <w:rPr>
          <w:rFonts w:ascii="Times New Roman"/>
          <w:b w:val="false"/>
          <w:i w:val="false"/>
          <w:color w:val="000000"/>
          <w:sz w:val="28"/>
        </w:rPr>
        <w:t>
      а)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704"/>
    <w:bookmarkStart w:name="z747" w:id="705"/>
    <w:p>
      <w:pPr>
        <w:spacing w:after="0"/>
        <w:ind w:left="0"/>
        <w:jc w:val="both"/>
      </w:pPr>
      <w:r>
        <w:rPr>
          <w:rFonts w:ascii="Times New Roman"/>
          <w:b w:val="false"/>
          <w:i w:val="false"/>
          <w:color w:val="000000"/>
          <w:sz w:val="28"/>
        </w:rPr>
        <w:t>
      б)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государства в уставном капитале юридического лица.</w:t>
      </w:r>
    </w:p>
    <w:bookmarkEnd w:id="705"/>
    <w:bookmarkStart w:name="z748" w:id="706"/>
    <w:p>
      <w:pPr>
        <w:spacing w:after="0"/>
        <w:ind w:left="0"/>
        <w:jc w:val="both"/>
      </w:pPr>
      <w:r>
        <w:rPr>
          <w:rFonts w:ascii="Times New Roman"/>
          <w:b w:val="false"/>
          <w:i w:val="false"/>
          <w:color w:val="000000"/>
          <w:sz w:val="28"/>
        </w:rPr>
        <w:t>
      в)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государства в уставном капитале юридического лица.</w:t>
      </w:r>
    </w:p>
    <w:bookmarkEnd w:id="706"/>
    <w:bookmarkStart w:name="z749" w:id="707"/>
    <w:p>
      <w:pPr>
        <w:spacing w:after="0"/>
        <w:ind w:left="0"/>
        <w:jc w:val="both"/>
      </w:pPr>
      <w:r>
        <w:rPr>
          <w:rFonts w:ascii="Times New Roman"/>
          <w:b w:val="false"/>
          <w:i w:val="false"/>
          <w:color w:val="000000"/>
          <w:sz w:val="28"/>
        </w:rPr>
        <w:t>
      г) в случаях, не соответствующих подпунктам а)-в) проводится дополнительная проверка финансовых показателей юридического лица.</w:t>
      </w:r>
    </w:p>
    <w:bookmarkEnd w:id="707"/>
    <w:bookmarkStart w:name="z750" w:id="708"/>
    <w:p>
      <w:pPr>
        <w:spacing w:after="0"/>
        <w:ind w:left="0"/>
        <w:jc w:val="both"/>
      </w:pPr>
      <w:r>
        <w:rPr>
          <w:rFonts w:ascii="Times New Roman"/>
          <w:b w:val="false"/>
          <w:i w:val="false"/>
          <w:color w:val="000000"/>
          <w:sz w:val="28"/>
        </w:rPr>
        <w:t>
      Так, если у юридического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государства в уставном капитале юридического лица.</w:t>
      </w:r>
    </w:p>
    <w:bookmarkEnd w:id="708"/>
    <w:bookmarkStart w:name="z751" w:id="709"/>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710"/>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11"/>
          <w:p>
            <w:pPr>
              <w:spacing w:after="20"/>
              <w:ind w:left="20"/>
              <w:jc w:val="both"/>
            </w:pPr>
            <w:r>
              <w:rPr>
                <w:rFonts w:ascii="Times New Roman"/>
                <w:b w:val="false"/>
                <w:i w:val="false"/>
                <w:color w:val="000000"/>
                <w:sz w:val="20"/>
              </w:rPr>
              <w:t>
1.</w:t>
            </w:r>
          </w:p>
          <w:bookmarkEnd w:id="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2"/>
          <w:p>
            <w:pPr>
              <w:spacing w:after="20"/>
              <w:ind w:left="20"/>
              <w:jc w:val="both"/>
            </w:pPr>
            <w:r>
              <w:rPr>
                <w:rFonts w:ascii="Times New Roman"/>
                <w:b w:val="false"/>
                <w:i w:val="false"/>
                <w:color w:val="000000"/>
                <w:sz w:val="20"/>
              </w:rPr>
              <w:t>
2.</w:t>
            </w:r>
          </w:p>
          <w:bookmarkEnd w:id="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3"/>
          <w:p>
            <w:pPr>
              <w:spacing w:after="20"/>
              <w:ind w:left="20"/>
              <w:jc w:val="both"/>
            </w:pPr>
            <w:r>
              <w:rPr>
                <w:rFonts w:ascii="Times New Roman"/>
                <w:b w:val="false"/>
                <w:i w:val="false"/>
                <w:color w:val="000000"/>
                <w:sz w:val="20"/>
              </w:rPr>
              <w:t>
3.</w:t>
            </w:r>
          </w:p>
          <w:bookmarkEnd w:id="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4"/>
          <w:p>
            <w:pPr>
              <w:spacing w:after="20"/>
              <w:ind w:left="20"/>
              <w:jc w:val="both"/>
            </w:pPr>
            <w:r>
              <w:rPr>
                <w:rFonts w:ascii="Times New Roman"/>
                <w:b w:val="false"/>
                <w:i w:val="false"/>
                <w:color w:val="000000"/>
                <w:sz w:val="20"/>
              </w:rPr>
              <w:t>
4.</w:t>
            </w:r>
          </w:p>
          <w:bookmarkEnd w:id="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5"/>
          <w:p>
            <w:pPr>
              <w:spacing w:after="20"/>
              <w:ind w:left="20"/>
              <w:jc w:val="both"/>
            </w:pPr>
            <w:r>
              <w:rPr>
                <w:rFonts w:ascii="Times New Roman"/>
                <w:b w:val="false"/>
                <w:i w:val="false"/>
                <w:color w:val="000000"/>
                <w:sz w:val="20"/>
              </w:rPr>
              <w:t>
5.</w:t>
            </w:r>
          </w:p>
          <w:bookmarkEnd w:id="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16"/>
          <w:p>
            <w:pPr>
              <w:spacing w:after="20"/>
              <w:ind w:left="20"/>
              <w:jc w:val="both"/>
            </w:pPr>
            <w:r>
              <w:rPr>
                <w:rFonts w:ascii="Times New Roman"/>
                <w:b w:val="false"/>
                <w:i w:val="false"/>
                <w:color w:val="000000"/>
                <w:sz w:val="20"/>
              </w:rPr>
              <w:t>
6.</w:t>
            </w:r>
          </w:p>
          <w:bookmarkEnd w:id="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17"/>
          <w:p>
            <w:pPr>
              <w:spacing w:after="20"/>
              <w:ind w:left="20"/>
              <w:jc w:val="both"/>
            </w:pPr>
            <w:r>
              <w:rPr>
                <w:rFonts w:ascii="Times New Roman"/>
                <w:b w:val="false"/>
                <w:i w:val="false"/>
                <w:color w:val="000000"/>
                <w:sz w:val="20"/>
              </w:rPr>
              <w:t>
7.</w:t>
            </w:r>
          </w:p>
          <w:bookmarkEnd w:id="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стратегическим планом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8"/>
          <w:p>
            <w:pPr>
              <w:spacing w:after="20"/>
              <w:ind w:left="20"/>
              <w:jc w:val="both"/>
            </w:pPr>
            <w:r>
              <w:rPr>
                <w:rFonts w:ascii="Times New Roman"/>
                <w:b w:val="false"/>
                <w:i w:val="false"/>
                <w:color w:val="000000"/>
                <w:sz w:val="20"/>
              </w:rPr>
              <w:t>
8.</w:t>
            </w:r>
          </w:p>
          <w:bookmarkEnd w:id="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9"/>
          <w:p>
            <w:pPr>
              <w:spacing w:after="20"/>
              <w:ind w:left="20"/>
              <w:jc w:val="both"/>
            </w:pPr>
            <w:r>
              <w:rPr>
                <w:rFonts w:ascii="Times New Roman"/>
                <w:b w:val="false"/>
                <w:i w:val="false"/>
                <w:color w:val="000000"/>
                <w:sz w:val="20"/>
              </w:rPr>
              <w:t>
9.</w:t>
            </w:r>
          </w:p>
          <w:bookmarkEnd w:id="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20"/>
          <w:p>
            <w:pPr>
              <w:spacing w:after="20"/>
              <w:ind w:left="20"/>
              <w:jc w:val="both"/>
            </w:pPr>
            <w:r>
              <w:rPr>
                <w:rFonts w:ascii="Times New Roman"/>
                <w:b w:val="false"/>
                <w:i w:val="false"/>
                <w:color w:val="000000"/>
                <w:sz w:val="20"/>
              </w:rPr>
              <w:t>
10.</w:t>
            </w:r>
          </w:p>
          <w:bookmarkEnd w:id="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21"/>
          <w:p>
            <w:pPr>
              <w:spacing w:after="20"/>
              <w:ind w:left="20"/>
              <w:jc w:val="both"/>
            </w:pPr>
            <w:r>
              <w:rPr>
                <w:rFonts w:ascii="Times New Roman"/>
                <w:b w:val="false"/>
                <w:i w:val="false"/>
                <w:color w:val="000000"/>
                <w:sz w:val="20"/>
              </w:rPr>
              <w:t>
11.</w:t>
            </w:r>
          </w:p>
          <w:bookmarkEnd w:id="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22"/>
          <w:p>
            <w:pPr>
              <w:spacing w:after="20"/>
              <w:ind w:left="20"/>
              <w:jc w:val="both"/>
            </w:pPr>
            <w:r>
              <w:rPr>
                <w:rFonts w:ascii="Times New Roman"/>
                <w:b w:val="false"/>
                <w:i w:val="false"/>
                <w:color w:val="000000"/>
                <w:sz w:val="20"/>
              </w:rPr>
              <w:t>
12.</w:t>
            </w:r>
          </w:p>
          <w:bookmarkEnd w:id="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23"/>
          <w:p>
            <w:pPr>
              <w:spacing w:after="20"/>
              <w:ind w:left="20"/>
              <w:jc w:val="both"/>
            </w:pPr>
            <w:r>
              <w:rPr>
                <w:rFonts w:ascii="Times New Roman"/>
                <w:b w:val="false"/>
                <w:i w:val="false"/>
                <w:color w:val="000000"/>
                <w:sz w:val="20"/>
              </w:rPr>
              <w:t>
13.</w:t>
            </w:r>
          </w:p>
          <w:bookmarkEnd w:id="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4"/>
          <w:p>
            <w:pPr>
              <w:spacing w:after="20"/>
              <w:ind w:left="20"/>
              <w:jc w:val="both"/>
            </w:pPr>
            <w:r>
              <w:rPr>
                <w:rFonts w:ascii="Times New Roman"/>
                <w:b w:val="false"/>
                <w:i w:val="false"/>
                <w:color w:val="000000"/>
                <w:sz w:val="20"/>
              </w:rPr>
              <w:t>
14.</w:t>
            </w:r>
          </w:p>
          <w:bookmarkEnd w:id="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5"/>
          <w:p>
            <w:pPr>
              <w:spacing w:after="20"/>
              <w:ind w:left="20"/>
              <w:jc w:val="both"/>
            </w:pPr>
            <w:r>
              <w:rPr>
                <w:rFonts w:ascii="Times New Roman"/>
                <w:b w:val="false"/>
                <w:i w:val="false"/>
                <w:color w:val="000000"/>
                <w:sz w:val="20"/>
              </w:rPr>
              <w:t>
15.</w:t>
            </w:r>
          </w:p>
          <w:bookmarkEnd w:id="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p>
      <w:pPr>
        <w:spacing w:after="0"/>
        <w:ind w:left="0"/>
        <w:jc w:val="both"/>
      </w:pPr>
      <w:bookmarkStart w:name="z771" w:id="726"/>
      <w:r>
        <w:rPr>
          <w:rFonts w:ascii="Times New Roman"/>
          <w:b w:val="false"/>
          <w:i w:val="false"/>
          <w:color w:val="000000"/>
          <w:sz w:val="28"/>
        </w:rPr>
        <w:t>
      Выводы:</w:t>
      </w:r>
    </w:p>
    <w:bookmarkEnd w:id="726"/>
    <w:p>
      <w:pPr>
        <w:spacing w:after="0"/>
        <w:ind w:left="0"/>
        <w:jc w:val="both"/>
      </w:pPr>
      <w:r>
        <w:rPr>
          <w:rFonts w:ascii="Times New Roman"/>
          <w:b w:val="false"/>
          <w:i w:val="false"/>
          <w:color w:val="000000"/>
          <w:sz w:val="28"/>
        </w:rPr>
        <w:t xml:space="preserve">       (указывается отрицательное или положительное влияние проекта на выполнение</w:t>
      </w:r>
    </w:p>
    <w:p>
      <w:pPr>
        <w:spacing w:after="0"/>
        <w:ind w:left="0"/>
        <w:jc w:val="both"/>
      </w:pPr>
      <w:r>
        <w:rPr>
          <w:rFonts w:ascii="Times New Roman"/>
          <w:b w:val="false"/>
          <w:i w:val="false"/>
          <w:color w:val="000000"/>
          <w:sz w:val="28"/>
        </w:rPr>
        <w:t xml:space="preserve">стратегических направлений развития отрасли).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727"/>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8"/>
          <w:p>
            <w:pPr>
              <w:spacing w:after="20"/>
              <w:ind w:left="20"/>
              <w:jc w:val="both"/>
            </w:pPr>
            <w:r>
              <w:rPr>
                <w:rFonts w:ascii="Times New Roman"/>
                <w:b w:val="false"/>
                <w:i w:val="false"/>
                <w:color w:val="000000"/>
                <w:sz w:val="20"/>
              </w:rPr>
              <w:t>
№</w:t>
            </w:r>
          </w:p>
          <w:bookmarkEnd w:id="7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и (или) программные документы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9"/>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2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30"/>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3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3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32"/>
    <w:p>
      <w:pPr>
        <w:spacing w:after="0"/>
        <w:ind w:left="0"/>
        <w:jc w:val="both"/>
      </w:pPr>
      <w:r>
        <w:rPr>
          <w:rFonts w:ascii="Times New Roman"/>
          <w:b w:val="false"/>
          <w:i w:val="false"/>
          <w:color w:val="000000"/>
          <w:sz w:val="28"/>
        </w:rPr>
        <w:t>
      Продолжение таблицы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33"/>
          <w:p>
            <w:pPr>
              <w:spacing w:after="20"/>
              <w:ind w:left="20"/>
              <w:jc w:val="both"/>
            </w:pPr>
            <w:r>
              <w:rPr>
                <w:rFonts w:ascii="Times New Roman"/>
                <w:b w:val="false"/>
                <w:i w:val="false"/>
                <w:color w:val="000000"/>
                <w:sz w:val="20"/>
              </w:rPr>
              <w:t>
Дата завершения проекта</w:t>
            </w:r>
          </w:p>
          <w:bookmarkEnd w:id="7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34"/>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34"/>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35"/>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35"/>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6"/>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36"/>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6" w:id="737"/>
      <w:r>
        <w:rPr>
          <w:rFonts w:ascii="Times New Roman"/>
          <w:b w:val="false"/>
          <w:i w:val="false"/>
          <w:color w:val="000000"/>
          <w:sz w:val="28"/>
        </w:rPr>
        <w:t>
      Примечание:</w:t>
      </w:r>
    </w:p>
    <w:bookmarkEnd w:id="737"/>
    <w:p>
      <w:pPr>
        <w:spacing w:after="0"/>
        <w:ind w:left="0"/>
        <w:jc w:val="both"/>
      </w:pPr>
      <w:r>
        <w:rPr>
          <w:rFonts w:ascii="Times New Roman"/>
          <w:b w:val="false"/>
          <w:i w:val="false"/>
          <w:color w:val="000000"/>
          <w:sz w:val="28"/>
        </w:rPr>
        <w:t xml:space="preserve">       В столбце "Наименование проекта" указывается наименование проекта.</w:t>
      </w:r>
    </w:p>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w:t>
      </w:r>
    </w:p>
    <w:p>
      <w:pPr>
        <w:spacing w:after="0"/>
        <w:ind w:left="0"/>
        <w:jc w:val="both"/>
      </w:pPr>
      <w:r>
        <w:rPr>
          <w:rFonts w:ascii="Times New Roman"/>
          <w:b w:val="false"/>
          <w:i w:val="false"/>
          <w:color w:val="000000"/>
          <w:sz w:val="28"/>
        </w:rPr>
        <w:t>мероприятий проекта.</w:t>
      </w:r>
    </w:p>
    <w:p>
      <w:pPr>
        <w:spacing w:after="0"/>
        <w:ind w:left="0"/>
        <w:jc w:val="both"/>
      </w:pPr>
      <w:r>
        <w:rPr>
          <w:rFonts w:ascii="Times New Roman"/>
          <w:b w:val="false"/>
          <w:i w:val="false"/>
          <w:color w:val="000000"/>
          <w:sz w:val="28"/>
        </w:rPr>
        <w:t xml:space="preserve">       Количество и название глав должно соответствовать количеству и названию</w:t>
      </w:r>
    </w:p>
    <w:p>
      <w:pPr>
        <w:spacing w:after="0"/>
        <w:ind w:left="0"/>
        <w:jc w:val="both"/>
      </w:pPr>
      <w:r>
        <w:rPr>
          <w:rFonts w:ascii="Times New Roman"/>
          <w:b w:val="false"/>
          <w:i w:val="false"/>
          <w:color w:val="000000"/>
          <w:sz w:val="28"/>
        </w:rPr>
        <w:t>мероприятий, указанных в финансово-экономическом обоснований (в случае если</w:t>
      </w:r>
    </w:p>
    <w:p>
      <w:pPr>
        <w:spacing w:after="0"/>
        <w:ind w:left="0"/>
        <w:jc w:val="both"/>
      </w:pPr>
      <w:r>
        <w:rPr>
          <w:rFonts w:ascii="Times New Roman"/>
          <w:b w:val="false"/>
          <w:i w:val="false"/>
          <w:color w:val="000000"/>
          <w:sz w:val="28"/>
        </w:rPr>
        <w:t>источником финансирования являются республиканский либо местный бюджет, средства</w:t>
      </w:r>
    </w:p>
    <w:p>
      <w:pPr>
        <w:spacing w:after="0"/>
        <w:ind w:left="0"/>
        <w:jc w:val="both"/>
      </w:pPr>
      <w:r>
        <w:rPr>
          <w:rFonts w:ascii="Times New Roman"/>
          <w:b w:val="false"/>
          <w:i w:val="false"/>
          <w:color w:val="000000"/>
          <w:sz w:val="28"/>
        </w:rPr>
        <w:t>Национального фонда Республики Казахстан) либо в плане развития юридического лица (в</w:t>
      </w:r>
    </w:p>
    <w:p>
      <w:pPr>
        <w:spacing w:after="0"/>
        <w:ind w:left="0"/>
        <w:jc w:val="both"/>
      </w:pPr>
      <w:r>
        <w:rPr>
          <w:rFonts w:ascii="Times New Roman"/>
          <w:b w:val="false"/>
          <w:i w:val="false"/>
          <w:color w:val="000000"/>
          <w:sz w:val="28"/>
        </w:rPr>
        <w:t>случае если источником финансирования являются заемные либо собственные средства), и</w:t>
      </w:r>
    </w:p>
    <w:p>
      <w:pPr>
        <w:spacing w:after="0"/>
        <w:ind w:left="0"/>
        <w:jc w:val="both"/>
      </w:pPr>
      <w:r>
        <w:rPr>
          <w:rFonts w:ascii="Times New Roman"/>
          <w:b w:val="false"/>
          <w:i w:val="false"/>
          <w:color w:val="000000"/>
          <w:sz w:val="28"/>
        </w:rPr>
        <w:t>предусматривающих приобретение активов проекта.</w:t>
      </w:r>
    </w:p>
    <w:p>
      <w:pPr>
        <w:spacing w:after="0"/>
        <w:ind w:left="0"/>
        <w:jc w:val="both"/>
      </w:pPr>
      <w:r>
        <w:rPr>
          <w:rFonts w:ascii="Times New Roman"/>
          <w:b w:val="false"/>
          <w:i w:val="false"/>
          <w:color w:val="000000"/>
          <w:sz w:val="28"/>
        </w:rPr>
        <w:t xml:space="preserve">       В столбце "Заказчик проекта" указывается наименование ответственного</w:t>
      </w:r>
    </w:p>
    <w:p>
      <w:pPr>
        <w:spacing w:after="0"/>
        <w:ind w:left="0"/>
        <w:jc w:val="both"/>
      </w:pPr>
      <w:r>
        <w:rPr>
          <w:rFonts w:ascii="Times New Roman"/>
          <w:b w:val="false"/>
          <w:i w:val="false"/>
          <w:color w:val="000000"/>
          <w:sz w:val="28"/>
        </w:rPr>
        <w:t>государственного органа – администратора бюджетных программ (в случае если источником</w:t>
      </w:r>
    </w:p>
    <w:p>
      <w:pPr>
        <w:spacing w:after="0"/>
        <w:ind w:left="0"/>
        <w:jc w:val="both"/>
      </w:pPr>
      <w:r>
        <w:rPr>
          <w:rFonts w:ascii="Times New Roman"/>
          <w:b w:val="false"/>
          <w:i w:val="false"/>
          <w:color w:val="000000"/>
          <w:sz w:val="28"/>
        </w:rPr>
        <w:t>финансирования являются республиканский либо местный бюджет, средства Национального</w:t>
      </w:r>
    </w:p>
    <w:p>
      <w:pPr>
        <w:spacing w:after="0"/>
        <w:ind w:left="0"/>
        <w:jc w:val="both"/>
      </w:pPr>
      <w:r>
        <w:rPr>
          <w:rFonts w:ascii="Times New Roman"/>
          <w:b w:val="false"/>
          <w:i w:val="false"/>
          <w:color w:val="000000"/>
          <w:sz w:val="28"/>
        </w:rPr>
        <w:t>фонда Республики Казахстан) либо юридического лица (в случае если источником</w:t>
      </w:r>
    </w:p>
    <w:p>
      <w:pPr>
        <w:spacing w:after="0"/>
        <w:ind w:left="0"/>
        <w:jc w:val="both"/>
      </w:pPr>
      <w:r>
        <w:rPr>
          <w:rFonts w:ascii="Times New Roman"/>
          <w:b w:val="false"/>
          <w:i w:val="false"/>
          <w:color w:val="000000"/>
          <w:sz w:val="28"/>
        </w:rPr>
        <w:t>финансирования являются заемные либо собственные средства).</w:t>
      </w:r>
    </w:p>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w:t>
      </w:r>
    </w:p>
    <w:p>
      <w:pPr>
        <w:spacing w:after="0"/>
        <w:ind w:left="0"/>
        <w:jc w:val="both"/>
      </w:pPr>
      <w:r>
        <w:rPr>
          <w:rFonts w:ascii="Times New Roman"/>
          <w:b w:val="false"/>
          <w:i w:val="false"/>
          <w:color w:val="000000"/>
          <w:sz w:val="28"/>
        </w:rPr>
        <w:t>наименование субъекта квазигосударственного сектора, а также конечные получатели</w:t>
      </w:r>
    </w:p>
    <w:p>
      <w:pPr>
        <w:spacing w:after="0"/>
        <w:ind w:left="0"/>
        <w:jc w:val="both"/>
      </w:pPr>
      <w:r>
        <w:rPr>
          <w:rFonts w:ascii="Times New Roman"/>
          <w:b w:val="false"/>
          <w:i w:val="false"/>
          <w:color w:val="000000"/>
          <w:sz w:val="28"/>
        </w:rPr>
        <w:t>инвестиций, которым выделены/выделяются/будут выделяться средства.</w:t>
      </w:r>
    </w:p>
    <w:p>
      <w:pPr>
        <w:spacing w:after="0"/>
        <w:ind w:left="0"/>
        <w:jc w:val="both"/>
      </w:pPr>
      <w:r>
        <w:rPr>
          <w:rFonts w:ascii="Times New Roman"/>
          <w:b w:val="false"/>
          <w:i w:val="false"/>
          <w:color w:val="000000"/>
          <w:sz w:val="28"/>
        </w:rPr>
        <w:t xml:space="preserve">       В столбце "Стратегические и (или) программные документы Республики Казахстан"</w:t>
      </w:r>
    </w:p>
    <w:p>
      <w:pPr>
        <w:spacing w:after="0"/>
        <w:ind w:left="0"/>
        <w:jc w:val="both"/>
      </w:pPr>
      <w:r>
        <w:rPr>
          <w:rFonts w:ascii="Times New Roman"/>
          <w:b w:val="false"/>
          <w:i w:val="false"/>
          <w:color w:val="000000"/>
          <w:sz w:val="28"/>
        </w:rPr>
        <w:t>указываются наименование установленных стратегических и (или) программных документов</w:t>
      </w:r>
    </w:p>
    <w:p>
      <w:pPr>
        <w:spacing w:after="0"/>
        <w:ind w:left="0"/>
        <w:jc w:val="both"/>
      </w:pPr>
      <w:r>
        <w:rPr>
          <w:rFonts w:ascii="Times New Roman"/>
          <w:b w:val="false"/>
          <w:i w:val="false"/>
          <w:color w:val="000000"/>
          <w:sz w:val="28"/>
        </w:rPr>
        <w:t>Республики Казахстан, в рамках которых предусмотрена реализация проекта (в случае если</w:t>
      </w:r>
    </w:p>
    <w:p>
      <w:pPr>
        <w:spacing w:after="0"/>
        <w:ind w:left="0"/>
        <w:jc w:val="both"/>
      </w:pPr>
      <w:r>
        <w:rPr>
          <w:rFonts w:ascii="Times New Roman"/>
          <w:b w:val="false"/>
          <w:i w:val="false"/>
          <w:color w:val="000000"/>
          <w:sz w:val="28"/>
        </w:rPr>
        <w:t>источником финансирования являются республиканский либо местный бюджет, средства</w:t>
      </w:r>
    </w:p>
    <w:p>
      <w:pPr>
        <w:spacing w:after="0"/>
        <w:ind w:left="0"/>
        <w:jc w:val="both"/>
      </w:pPr>
      <w:r>
        <w:rPr>
          <w:rFonts w:ascii="Times New Roman"/>
          <w:b w:val="false"/>
          <w:i w:val="false"/>
          <w:color w:val="000000"/>
          <w:sz w:val="28"/>
        </w:rPr>
        <w:t>Национального фонда Республики Казахстан).</w:t>
      </w:r>
    </w:p>
    <w:p>
      <w:pPr>
        <w:spacing w:after="0"/>
        <w:ind w:left="0"/>
        <w:jc w:val="both"/>
      </w:pPr>
      <w:r>
        <w:rPr>
          <w:rFonts w:ascii="Times New Roman"/>
          <w:b w:val="false"/>
          <w:i w:val="false"/>
          <w:color w:val="000000"/>
          <w:sz w:val="28"/>
        </w:rPr>
        <w:t xml:space="preserve">       В столбце "Сектор экономики" указывается наименование отрасли экономики, на</w:t>
      </w:r>
    </w:p>
    <w:p>
      <w:pPr>
        <w:spacing w:after="0"/>
        <w:ind w:left="0"/>
        <w:jc w:val="both"/>
      </w:pPr>
      <w:r>
        <w:rPr>
          <w:rFonts w:ascii="Times New Roman"/>
          <w:b w:val="false"/>
          <w:i w:val="false"/>
          <w:color w:val="000000"/>
          <w:sz w:val="28"/>
        </w:rPr>
        <w:t>которую оказывает эффект реализация проекта.</w:t>
      </w:r>
    </w:p>
    <w:p>
      <w:pPr>
        <w:spacing w:after="0"/>
        <w:ind w:left="0"/>
        <w:jc w:val="both"/>
      </w:pPr>
      <w:r>
        <w:rPr>
          <w:rFonts w:ascii="Times New Roman"/>
          <w:b w:val="false"/>
          <w:i w:val="false"/>
          <w:color w:val="000000"/>
          <w:sz w:val="28"/>
        </w:rPr>
        <w:t xml:space="preserve">       В столбце "Начало реализации проекта" указывается дата начала реализации проекта.</w:t>
      </w:r>
    </w:p>
    <w:p>
      <w:pPr>
        <w:spacing w:after="0"/>
        <w:ind w:left="0"/>
        <w:jc w:val="both"/>
      </w:pPr>
      <w:r>
        <w:rPr>
          <w:rFonts w:ascii="Times New Roman"/>
          <w:b w:val="false"/>
          <w:i w:val="false"/>
          <w:color w:val="000000"/>
          <w:sz w:val="28"/>
        </w:rPr>
        <w:t xml:space="preserve">       В столбце "Стадия реализации проекта" указывается текущая ситуация по проекту на</w:t>
      </w:r>
    </w:p>
    <w:p>
      <w:pPr>
        <w:spacing w:after="0"/>
        <w:ind w:left="0"/>
        <w:jc w:val="both"/>
      </w:pPr>
      <w:r>
        <w:rPr>
          <w:rFonts w:ascii="Times New Roman"/>
          <w:b w:val="false"/>
          <w:i w:val="false"/>
          <w:color w:val="000000"/>
          <w:sz w:val="28"/>
        </w:rPr>
        <w:t>момент представления информации.</w:t>
      </w:r>
    </w:p>
    <w:p>
      <w:pPr>
        <w:spacing w:after="0"/>
        <w:ind w:left="0"/>
        <w:jc w:val="both"/>
      </w:pPr>
      <w:r>
        <w:rPr>
          <w:rFonts w:ascii="Times New Roman"/>
          <w:b w:val="false"/>
          <w:i w:val="false"/>
          <w:color w:val="000000"/>
          <w:sz w:val="28"/>
        </w:rPr>
        <w:t xml:space="preserve">       В столбце "Дата завершения проекта" указывается дата завершения проекта по</w:t>
      </w:r>
    </w:p>
    <w:p>
      <w:pPr>
        <w:spacing w:after="0"/>
        <w:ind w:left="0"/>
        <w:jc w:val="both"/>
      </w:pPr>
      <w:r>
        <w:rPr>
          <w:rFonts w:ascii="Times New Roman"/>
          <w:b w:val="false"/>
          <w:i w:val="false"/>
          <w:color w:val="000000"/>
          <w:sz w:val="28"/>
        </w:rPr>
        <w:t>завершенным проектам или планируемая дата завершения по реализуемым и планируемым к</w:t>
      </w:r>
    </w:p>
    <w:p>
      <w:pPr>
        <w:spacing w:after="0"/>
        <w:ind w:left="0"/>
        <w:jc w:val="both"/>
      </w:pPr>
      <w:r>
        <w:rPr>
          <w:rFonts w:ascii="Times New Roman"/>
          <w:b w:val="false"/>
          <w:i w:val="false"/>
          <w:color w:val="000000"/>
          <w:sz w:val="28"/>
        </w:rPr>
        <w:t>реализации проектам.</w:t>
      </w:r>
    </w:p>
    <w:p>
      <w:pPr>
        <w:spacing w:after="0"/>
        <w:ind w:left="0"/>
        <w:jc w:val="both"/>
      </w:pPr>
      <w:r>
        <w:rPr>
          <w:rFonts w:ascii="Times New Roman"/>
          <w:b w:val="false"/>
          <w:i w:val="false"/>
          <w:color w:val="000000"/>
          <w:sz w:val="28"/>
        </w:rPr>
        <w:t xml:space="preserve">       В столбце "Место реализации проекта" указывается населенный пункт и адрес где</w:t>
      </w:r>
    </w:p>
    <w:p>
      <w:pPr>
        <w:spacing w:after="0"/>
        <w:ind w:left="0"/>
        <w:jc w:val="both"/>
      </w:pPr>
      <w:r>
        <w:rPr>
          <w:rFonts w:ascii="Times New Roman"/>
          <w:b w:val="false"/>
          <w:i w:val="false"/>
          <w:color w:val="000000"/>
          <w:sz w:val="28"/>
        </w:rPr>
        <w:t>реализован/реализуется/планируется к реализации проект.</w:t>
      </w:r>
    </w:p>
    <w:p>
      <w:pPr>
        <w:spacing w:after="0"/>
        <w:ind w:left="0"/>
        <w:jc w:val="both"/>
      </w:pPr>
      <w:r>
        <w:rPr>
          <w:rFonts w:ascii="Times New Roman"/>
          <w:b w:val="false"/>
          <w:i w:val="false"/>
          <w:color w:val="000000"/>
          <w:sz w:val="28"/>
        </w:rPr>
        <w:t xml:space="preserve">       В столбце "Показатели эффективности проекта" указываются соотношение затрат на</w:t>
      </w:r>
    </w:p>
    <w:p>
      <w:pPr>
        <w:spacing w:after="0"/>
        <w:ind w:left="0"/>
        <w:jc w:val="both"/>
      </w:pPr>
      <w:r>
        <w:rPr>
          <w:rFonts w:ascii="Times New Roman"/>
          <w:b w:val="false"/>
          <w:i w:val="false"/>
          <w:color w:val="000000"/>
          <w:sz w:val="28"/>
        </w:rPr>
        <w:t>реализацию проекта и его результатов.</w:t>
      </w:r>
    </w:p>
    <w:p>
      <w:pPr>
        <w:spacing w:after="0"/>
        <w:ind w:left="0"/>
        <w:jc w:val="both"/>
      </w:pPr>
      <w:r>
        <w:rPr>
          <w:rFonts w:ascii="Times New Roman"/>
          <w:b w:val="false"/>
          <w:i w:val="false"/>
          <w:color w:val="000000"/>
          <w:sz w:val="28"/>
        </w:rPr>
        <w:t xml:space="preserve">       В столбце "Срок окупаемости проекта" указывается период времени, необходимый</w:t>
      </w:r>
    </w:p>
    <w:p>
      <w:pPr>
        <w:spacing w:after="0"/>
        <w:ind w:left="0"/>
        <w:jc w:val="both"/>
      </w:pPr>
      <w:r>
        <w:rPr>
          <w:rFonts w:ascii="Times New Roman"/>
          <w:b w:val="false"/>
          <w:i w:val="false"/>
          <w:color w:val="000000"/>
          <w:sz w:val="28"/>
        </w:rPr>
        <w:t>для того, чтобы доходы, генерируемые инвестициями, покрыли затраты на инвестиции (за</w:t>
      </w:r>
    </w:p>
    <w:p>
      <w:pPr>
        <w:spacing w:after="0"/>
        <w:ind w:left="0"/>
        <w:jc w:val="both"/>
      </w:pPr>
      <w:r>
        <w:rPr>
          <w:rFonts w:ascii="Times New Roman"/>
          <w:b w:val="false"/>
          <w:i w:val="false"/>
          <w:color w:val="000000"/>
          <w:sz w:val="28"/>
        </w:rPr>
        <w:t>исключением проектов, не предполагающих получение прямых денежных притоков от</w:t>
      </w:r>
    </w:p>
    <w:p>
      <w:pPr>
        <w:spacing w:after="0"/>
        <w:ind w:left="0"/>
        <w:jc w:val="both"/>
      </w:pPr>
      <w:r>
        <w:rPr>
          <w:rFonts w:ascii="Times New Roman"/>
          <w:b w:val="false"/>
          <w:i w:val="false"/>
          <w:color w:val="000000"/>
          <w:sz w:val="28"/>
        </w:rPr>
        <w:t>реализации товаров, работ или услуг).</w:t>
      </w:r>
    </w:p>
    <w:p>
      <w:pPr>
        <w:spacing w:after="0"/>
        <w:ind w:left="0"/>
        <w:jc w:val="both"/>
      </w:pPr>
      <w:r>
        <w:rPr>
          <w:rFonts w:ascii="Times New Roman"/>
          <w:b w:val="false"/>
          <w:i w:val="false"/>
          <w:color w:val="000000"/>
          <w:sz w:val="28"/>
        </w:rPr>
        <w:t xml:space="preserve">       В столбце "Результаты" указываются целевые индикаторы, прямых и конечных</w:t>
      </w:r>
    </w:p>
    <w:p>
      <w:pPr>
        <w:spacing w:after="0"/>
        <w:ind w:left="0"/>
        <w:jc w:val="both"/>
      </w:pPr>
      <w:r>
        <w:rPr>
          <w:rFonts w:ascii="Times New Roman"/>
          <w:b w:val="false"/>
          <w:i w:val="false"/>
          <w:color w:val="000000"/>
          <w:sz w:val="28"/>
        </w:rPr>
        <w:t>результатов, характеризующие деятельность государственного органа по реализации</w:t>
      </w:r>
    </w:p>
    <w:p>
      <w:pPr>
        <w:spacing w:after="0"/>
        <w:ind w:left="0"/>
        <w:jc w:val="both"/>
      </w:pPr>
      <w:r>
        <w:rPr>
          <w:rFonts w:ascii="Times New Roman"/>
          <w:b w:val="false"/>
          <w:i w:val="false"/>
          <w:color w:val="000000"/>
          <w:sz w:val="28"/>
        </w:rPr>
        <w:t>стратегического плана, программы развития территории и (или) бюджетных программ (в</w:t>
      </w:r>
    </w:p>
    <w:p>
      <w:pPr>
        <w:spacing w:after="0"/>
        <w:ind w:left="0"/>
        <w:jc w:val="both"/>
      </w:pPr>
      <w:r>
        <w:rPr>
          <w:rFonts w:ascii="Times New Roman"/>
          <w:b w:val="false"/>
          <w:i w:val="false"/>
          <w:color w:val="000000"/>
          <w:sz w:val="28"/>
        </w:rPr>
        <w:t>случае если источником финансирования являются республиканский либо местный бюджет,</w:t>
      </w:r>
    </w:p>
    <w:p>
      <w:pPr>
        <w:spacing w:after="0"/>
        <w:ind w:left="0"/>
        <w:jc w:val="both"/>
      </w:pPr>
      <w:r>
        <w:rPr>
          <w:rFonts w:ascii="Times New Roman"/>
          <w:b w:val="false"/>
          <w:i w:val="false"/>
          <w:color w:val="000000"/>
          <w:sz w:val="28"/>
        </w:rPr>
        <w:t>средства Национального фонда Республики Казахстан).</w:t>
      </w:r>
    </w:p>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w:t>
      </w:r>
    </w:p>
    <w:p>
      <w:pPr>
        <w:spacing w:after="0"/>
        <w:ind w:left="0"/>
        <w:jc w:val="both"/>
      </w:pPr>
      <w:r>
        <w:rPr>
          <w:rFonts w:ascii="Times New Roman"/>
          <w:b w:val="false"/>
          <w:i w:val="false"/>
          <w:color w:val="000000"/>
          <w:sz w:val="28"/>
        </w:rPr>
        <w:t>учетом всех источников финансирования.</w:t>
      </w:r>
    </w:p>
    <w:p>
      <w:pPr>
        <w:spacing w:after="0"/>
        <w:ind w:left="0"/>
        <w:jc w:val="both"/>
      </w:pPr>
      <w:r>
        <w:rPr>
          <w:rFonts w:ascii="Times New Roman"/>
          <w:b w:val="false"/>
          <w:i w:val="false"/>
          <w:color w:val="000000"/>
          <w:sz w:val="28"/>
        </w:rPr>
        <w:t xml:space="preserve">       В столбце "Источник финансирования (тыс. тенге)" отражаются средства в</w:t>
      </w:r>
    </w:p>
    <w:p>
      <w:pPr>
        <w:spacing w:after="0"/>
        <w:ind w:left="0"/>
        <w:jc w:val="both"/>
      </w:pPr>
      <w:r>
        <w:rPr>
          <w:rFonts w:ascii="Times New Roman"/>
          <w:b w:val="false"/>
          <w:i w:val="false"/>
          <w:color w:val="000000"/>
          <w:sz w:val="28"/>
        </w:rPr>
        <w:t>соответствующем столбце источника финансирования, в рамках которого</w:t>
      </w:r>
    </w:p>
    <w:p>
      <w:pPr>
        <w:spacing w:after="0"/>
        <w:ind w:left="0"/>
        <w:jc w:val="both"/>
      </w:pPr>
      <w:r>
        <w:rPr>
          <w:rFonts w:ascii="Times New Roman"/>
          <w:b w:val="false"/>
          <w:i w:val="false"/>
          <w:color w:val="000000"/>
          <w:sz w:val="28"/>
        </w:rPr>
        <w:t>выделены/выделяются/будут выделяться средства.</w:t>
      </w:r>
    </w:p>
    <w:p>
      <w:pPr>
        <w:spacing w:after="0"/>
        <w:ind w:left="0"/>
        <w:jc w:val="both"/>
      </w:pPr>
      <w:r>
        <w:rPr>
          <w:rFonts w:ascii="Times New Roman"/>
          <w:b w:val="false"/>
          <w:i w:val="false"/>
          <w:color w:val="000000"/>
          <w:sz w:val="28"/>
        </w:rPr>
        <w:t xml:space="preserve">       В столбце "Примечание" указываются в случае не достижения показателей</w:t>
      </w:r>
    </w:p>
    <w:p>
      <w:pPr>
        <w:spacing w:after="0"/>
        <w:ind w:left="0"/>
        <w:jc w:val="both"/>
      </w:pPr>
      <w:r>
        <w:rPr>
          <w:rFonts w:ascii="Times New Roman"/>
          <w:b w:val="false"/>
          <w:i w:val="false"/>
          <w:color w:val="000000"/>
          <w:sz w:val="28"/>
        </w:rPr>
        <w:t>эффективности и результатов проекта, а также срыва сроков реализации проекта, их</w:t>
      </w:r>
    </w:p>
    <w:p>
      <w:pPr>
        <w:spacing w:after="0"/>
        <w:ind w:left="0"/>
        <w:jc w:val="both"/>
      </w:pPr>
      <w:r>
        <w:rPr>
          <w:rFonts w:ascii="Times New Roman"/>
          <w:b w:val="false"/>
          <w:i w:val="false"/>
          <w:color w:val="000000"/>
          <w:sz w:val="28"/>
        </w:rPr>
        <w:t>причины и принимаемые меры (в случае если источником финансирования являются</w:t>
      </w:r>
    </w:p>
    <w:p>
      <w:pPr>
        <w:spacing w:after="0"/>
        <w:ind w:left="0"/>
        <w:jc w:val="both"/>
      </w:pPr>
      <w:r>
        <w:rPr>
          <w:rFonts w:ascii="Times New Roman"/>
          <w:b w:val="false"/>
          <w:i w:val="false"/>
          <w:color w:val="000000"/>
          <w:sz w:val="28"/>
        </w:rPr>
        <w:t xml:space="preserve">республиканский либо местный бюджет, средства Национального фонда Республики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0" w:id="738"/>
    <w:p>
      <w:pPr>
        <w:spacing w:after="0"/>
        <w:ind w:left="0"/>
        <w:jc w:val="left"/>
      </w:pPr>
      <w:r>
        <w:rPr>
          <w:rFonts w:ascii="Times New Roman"/>
          <w:b/>
          <w:i w:val="false"/>
          <w:color w:val="000000"/>
        </w:rPr>
        <w:t xml:space="preserve"> "Операции пакета работ"</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9"/>
          <w:p>
            <w:pPr>
              <w:spacing w:after="20"/>
              <w:ind w:left="20"/>
              <w:jc w:val="both"/>
            </w:pPr>
            <w:r>
              <w:rPr>
                <w:rFonts w:ascii="Times New Roman"/>
                <w:b w:val="false"/>
                <w:i w:val="false"/>
                <w:color w:val="000000"/>
                <w:sz w:val="20"/>
              </w:rPr>
              <w:t>
Описание работ</w:t>
            </w:r>
          </w:p>
          <w:bookmarkEnd w:id="7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40"/>
          <w:p>
            <w:pPr>
              <w:spacing w:after="20"/>
              <w:ind w:left="20"/>
              <w:jc w:val="both"/>
            </w:pPr>
            <w:r>
              <w:rPr>
                <w:rFonts w:ascii="Times New Roman"/>
                <w:b w:val="false"/>
                <w:i w:val="false"/>
                <w:color w:val="000000"/>
                <w:sz w:val="20"/>
              </w:rPr>
              <w:t>
№</w:t>
            </w:r>
          </w:p>
          <w:bookmarkEnd w:id="7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события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даты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41"/>
          <w:p>
            <w:pPr>
              <w:spacing w:after="20"/>
              <w:ind w:left="20"/>
              <w:jc w:val="both"/>
            </w:pPr>
            <w:r>
              <w:rPr>
                <w:rFonts w:ascii="Times New Roman"/>
                <w:b w:val="false"/>
                <w:i w:val="false"/>
                <w:color w:val="000000"/>
                <w:sz w:val="20"/>
              </w:rPr>
              <w:t>
1</w:t>
            </w:r>
          </w:p>
          <w:bookmarkEnd w:id="7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2"/>
          <w:p>
            <w:pPr>
              <w:spacing w:after="20"/>
              <w:ind w:left="20"/>
              <w:jc w:val="both"/>
            </w:pPr>
            <w:r>
              <w:rPr>
                <w:rFonts w:ascii="Times New Roman"/>
                <w:b w:val="false"/>
                <w:i w:val="false"/>
                <w:color w:val="000000"/>
                <w:sz w:val="20"/>
              </w:rPr>
              <w:t>
2</w:t>
            </w:r>
          </w:p>
          <w:bookmarkEnd w:id="7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3"/>
          <w:p>
            <w:pPr>
              <w:spacing w:after="20"/>
              <w:ind w:left="20"/>
              <w:jc w:val="both"/>
            </w:pPr>
            <w:r>
              <w:rPr>
                <w:rFonts w:ascii="Times New Roman"/>
                <w:b w:val="false"/>
                <w:i w:val="false"/>
                <w:color w:val="000000"/>
                <w:sz w:val="20"/>
              </w:rPr>
              <w:t>
3</w:t>
            </w:r>
          </w:p>
          <w:bookmarkEnd w:id="7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4"/>
          <w:p>
            <w:pPr>
              <w:spacing w:after="20"/>
              <w:ind w:left="20"/>
              <w:jc w:val="both"/>
            </w:pPr>
            <w:r>
              <w:rPr>
                <w:rFonts w:ascii="Times New Roman"/>
                <w:b w:val="false"/>
                <w:i w:val="false"/>
                <w:color w:val="000000"/>
                <w:sz w:val="20"/>
              </w:rPr>
              <w:t>
Код</w:t>
            </w:r>
          </w:p>
          <w:bookmarkEnd w:id="74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 (тенге/час)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745"/>
    <w:p>
      <w:pPr>
        <w:spacing w:after="0"/>
        <w:ind w:left="0"/>
        <w:jc w:val="left"/>
      </w:pPr>
      <w:r>
        <w:rPr>
          <w:rFonts w:ascii="Times New Roman"/>
          <w:b/>
          <w:i w:val="false"/>
          <w:color w:val="000000"/>
        </w:rPr>
        <w:t xml:space="preserve"> "Заинтересованные стороны проекта"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Фамилия, инициалы/группа</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747"/>
    <w:p>
      <w:pPr>
        <w:spacing w:after="0"/>
        <w:ind w:left="0"/>
        <w:jc w:val="left"/>
      </w:pPr>
      <w:r>
        <w:rPr>
          <w:rFonts w:ascii="Times New Roman"/>
          <w:b/>
          <w:i w:val="false"/>
          <w:color w:val="000000"/>
        </w:rPr>
        <w:t xml:space="preserve"> "Список операций"</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8"/>
          <w:p>
            <w:pPr>
              <w:spacing w:after="20"/>
              <w:ind w:left="20"/>
              <w:jc w:val="both"/>
            </w:pPr>
            <w:r>
              <w:rPr>
                <w:rFonts w:ascii="Times New Roman"/>
                <w:b w:val="false"/>
                <w:i w:val="false"/>
                <w:color w:val="000000"/>
                <w:sz w:val="20"/>
              </w:rPr>
              <w:t>
Код</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9"/>
          <w:p>
            <w:pPr>
              <w:spacing w:after="20"/>
              <w:ind w:left="20"/>
              <w:jc w:val="both"/>
            </w:pPr>
            <w:r>
              <w:rPr>
                <w:rFonts w:ascii="Times New Roman"/>
                <w:b w:val="false"/>
                <w:i w:val="false"/>
                <w:color w:val="000000"/>
                <w:sz w:val="20"/>
              </w:rPr>
              <w:t>
1.1.1</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3" w:id="750"/>
    <w:p>
      <w:pPr>
        <w:spacing w:after="0"/>
        <w:ind w:left="0"/>
        <w:jc w:val="left"/>
      </w:pPr>
      <w:r>
        <w:rPr>
          <w:rFonts w:ascii="Times New Roman"/>
          <w:b/>
          <w:i w:val="false"/>
          <w:color w:val="000000"/>
        </w:rPr>
        <w:t xml:space="preserve"> "Ресурсы операции"</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1"/>
          <w:p>
            <w:pPr>
              <w:spacing w:after="20"/>
              <w:ind w:left="20"/>
              <w:jc w:val="both"/>
            </w:pPr>
            <w:r>
              <w:rPr>
                <w:rFonts w:ascii="Times New Roman"/>
                <w:b w:val="false"/>
                <w:i w:val="false"/>
                <w:color w:val="000000"/>
                <w:sz w:val="20"/>
              </w:rPr>
              <w:t>
Код</w:t>
            </w:r>
          </w:p>
          <w:bookmarkEnd w:id="7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ресурсов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2"/>
          <w:p>
            <w:pPr>
              <w:spacing w:after="20"/>
              <w:ind w:left="20"/>
              <w:jc w:val="both"/>
            </w:pPr>
            <w:r>
              <w:rPr>
                <w:rFonts w:ascii="Times New Roman"/>
                <w:b w:val="false"/>
                <w:i w:val="false"/>
                <w:color w:val="000000"/>
                <w:sz w:val="20"/>
              </w:rPr>
              <w:t>
1.1.1.</w:t>
            </w:r>
          </w:p>
          <w:bookmarkEnd w:id="7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9" w:id="753"/>
    <w:p>
      <w:pPr>
        <w:spacing w:after="0"/>
        <w:ind w:left="0"/>
        <w:jc w:val="left"/>
      </w:pPr>
      <w:r>
        <w:rPr>
          <w:rFonts w:ascii="Times New Roman"/>
          <w:b/>
          <w:i w:val="false"/>
          <w:color w:val="000000"/>
        </w:rPr>
        <w:t xml:space="preserve"> "План управления коммуникациями"</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4"/>
          <w:p>
            <w:pPr>
              <w:spacing w:after="20"/>
              <w:ind w:left="20"/>
              <w:jc w:val="both"/>
            </w:pPr>
            <w:r>
              <w:rPr>
                <w:rFonts w:ascii="Times New Roman"/>
                <w:b w:val="false"/>
                <w:i w:val="false"/>
                <w:color w:val="000000"/>
                <w:sz w:val="20"/>
              </w:rPr>
              <w:t>
Вид сообщения/формат</w:t>
            </w:r>
          </w:p>
          <w:bookmarkEnd w:id="7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4" w:id="755"/>
    <w:p>
      <w:pPr>
        <w:spacing w:after="0"/>
        <w:ind w:left="0"/>
        <w:jc w:val="left"/>
      </w:pPr>
      <w:r>
        <w:rPr>
          <w:rFonts w:ascii="Times New Roman"/>
          <w:b/>
          <w:i w:val="false"/>
          <w:color w:val="000000"/>
        </w:rPr>
        <w:t xml:space="preserve"> "Процессы контроля изменений"</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6"/>
          <w:p>
            <w:pPr>
              <w:spacing w:after="20"/>
              <w:ind w:left="20"/>
              <w:jc w:val="both"/>
            </w:pPr>
            <w:r>
              <w:rPr>
                <w:rFonts w:ascii="Times New Roman"/>
                <w:b w:val="false"/>
                <w:i w:val="false"/>
                <w:color w:val="000000"/>
                <w:sz w:val="20"/>
              </w:rPr>
              <w:t>
Объект изменений (область)</w:t>
            </w:r>
          </w:p>
          <w:bookmarkEnd w:id="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определения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7"/>
          <w:p>
            <w:pPr>
              <w:spacing w:after="20"/>
              <w:ind w:left="20"/>
              <w:jc w:val="both"/>
            </w:pPr>
            <w:r>
              <w:rPr>
                <w:rFonts w:ascii="Times New Roman"/>
                <w:b w:val="false"/>
                <w:i w:val="false"/>
                <w:color w:val="000000"/>
                <w:sz w:val="20"/>
              </w:rPr>
              <w:t>
Расписание</w:t>
            </w:r>
          </w:p>
          <w:bookmarkEnd w:id="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8"/>
          <w:p>
            <w:pPr>
              <w:spacing w:after="20"/>
              <w:ind w:left="20"/>
              <w:jc w:val="both"/>
            </w:pPr>
            <w:r>
              <w:rPr>
                <w:rFonts w:ascii="Times New Roman"/>
                <w:b w:val="false"/>
                <w:i w:val="false"/>
                <w:color w:val="000000"/>
                <w:sz w:val="20"/>
              </w:rPr>
              <w:t>
Бюджет</w:t>
            </w:r>
          </w:p>
          <w:bookmarkEnd w:id="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9"/>
          <w:p>
            <w:pPr>
              <w:spacing w:after="20"/>
              <w:ind w:left="20"/>
              <w:jc w:val="both"/>
            </w:pPr>
            <w:r>
              <w:rPr>
                <w:rFonts w:ascii="Times New Roman"/>
                <w:b w:val="false"/>
                <w:i w:val="false"/>
                <w:color w:val="000000"/>
                <w:sz w:val="20"/>
              </w:rPr>
              <w:t>
Содержание</w:t>
            </w:r>
          </w:p>
          <w:bookmarkEnd w:id="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0"/>
          <w:p>
            <w:pPr>
              <w:spacing w:after="20"/>
              <w:ind w:left="20"/>
              <w:jc w:val="both"/>
            </w:pPr>
            <w:r>
              <w:rPr>
                <w:rFonts w:ascii="Times New Roman"/>
                <w:b w:val="false"/>
                <w:i w:val="false"/>
                <w:color w:val="000000"/>
                <w:sz w:val="20"/>
              </w:rPr>
              <w:t>
Документация проекта</w:t>
            </w:r>
          </w:p>
          <w:bookmarkEnd w:id="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1"/>
          <w:p>
            <w:pPr>
              <w:spacing w:after="20"/>
              <w:ind w:left="20"/>
              <w:jc w:val="both"/>
            </w:pPr>
            <w:r>
              <w:rPr>
                <w:rFonts w:ascii="Times New Roman"/>
                <w:b w:val="false"/>
                <w:i w:val="false"/>
                <w:color w:val="000000"/>
                <w:sz w:val="20"/>
              </w:rPr>
              <w:t>
Другое</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762"/>
    <w:p>
      <w:pPr>
        <w:spacing w:after="0"/>
        <w:ind w:left="0"/>
        <w:jc w:val="left"/>
      </w:pPr>
      <w:r>
        <w:rPr>
          <w:rFonts w:ascii="Times New Roman"/>
          <w:b/>
          <w:i w:val="false"/>
          <w:color w:val="000000"/>
        </w:rPr>
        <w:t xml:space="preserve"> "Определение влияния рисков на достижение целей"</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3"/>
          <w:p>
            <w:pPr>
              <w:spacing w:after="20"/>
              <w:ind w:left="20"/>
              <w:jc w:val="both"/>
            </w:pPr>
            <w:r>
              <w:rPr>
                <w:rFonts w:ascii="Times New Roman"/>
                <w:b w:val="false"/>
                <w:i w:val="false"/>
                <w:color w:val="000000"/>
                <w:sz w:val="20"/>
              </w:rPr>
              <w:t>
Влияние</w:t>
            </w:r>
          </w:p>
          <w:bookmarkEnd w:id="76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4"/>
          <w:p>
            <w:pPr>
              <w:spacing w:after="20"/>
              <w:ind w:left="20"/>
              <w:jc w:val="both"/>
            </w:pPr>
            <w:r>
              <w:rPr>
                <w:rFonts w:ascii="Times New Roman"/>
                <w:b w:val="false"/>
                <w:i w:val="false"/>
                <w:color w:val="000000"/>
                <w:sz w:val="20"/>
              </w:rPr>
              <w:t>
Цели по:</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5"/>
          <w:p>
            <w:pPr>
              <w:spacing w:after="20"/>
              <w:ind w:left="20"/>
              <w:jc w:val="both"/>
            </w:pPr>
            <w:r>
              <w:rPr>
                <w:rFonts w:ascii="Times New Roman"/>
                <w:b w:val="false"/>
                <w:i w:val="false"/>
                <w:color w:val="000000"/>
                <w:sz w:val="20"/>
              </w:rPr>
              <w:t>
стоимости</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66"/>
          <w:p>
            <w:pPr>
              <w:spacing w:after="20"/>
              <w:ind w:left="20"/>
              <w:jc w:val="both"/>
            </w:pPr>
            <w:r>
              <w:rPr>
                <w:rFonts w:ascii="Times New Roman"/>
                <w:b w:val="false"/>
                <w:i w:val="false"/>
                <w:color w:val="000000"/>
                <w:sz w:val="20"/>
              </w:rPr>
              <w:t>
срокам</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7"/>
          <w:p>
            <w:pPr>
              <w:spacing w:after="20"/>
              <w:ind w:left="20"/>
              <w:jc w:val="both"/>
            </w:pPr>
            <w:r>
              <w:rPr>
                <w:rFonts w:ascii="Times New Roman"/>
                <w:b w:val="false"/>
                <w:i w:val="false"/>
                <w:color w:val="000000"/>
                <w:sz w:val="20"/>
              </w:rPr>
              <w:t>
содержанию</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8"/>
          <w:p>
            <w:pPr>
              <w:spacing w:after="20"/>
              <w:ind w:left="20"/>
              <w:jc w:val="both"/>
            </w:pPr>
            <w:r>
              <w:rPr>
                <w:rFonts w:ascii="Times New Roman"/>
                <w:b w:val="false"/>
                <w:i w:val="false"/>
                <w:color w:val="000000"/>
                <w:sz w:val="20"/>
              </w:rPr>
              <w:t>
качеству</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4" w:id="769"/>
    <w:p>
      <w:pPr>
        <w:spacing w:after="0"/>
        <w:ind w:left="0"/>
        <w:jc w:val="left"/>
      </w:pPr>
      <w:r>
        <w:rPr>
          <w:rFonts w:ascii="Times New Roman"/>
          <w:b/>
          <w:i w:val="false"/>
          <w:color w:val="000000"/>
        </w:rPr>
        <w:t xml:space="preserve"> "Риски проекта, их воздействие на проект и реагирование на риски"</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0"/>
          <w:p>
            <w:pPr>
              <w:spacing w:after="20"/>
              <w:ind w:left="20"/>
              <w:jc w:val="both"/>
            </w:pPr>
            <w:r>
              <w:rPr>
                <w:rFonts w:ascii="Times New Roman"/>
                <w:b w:val="false"/>
                <w:i w:val="false"/>
                <w:color w:val="000000"/>
                <w:sz w:val="20"/>
              </w:rPr>
              <w:t>
Код риска</w:t>
            </w:r>
          </w:p>
          <w:bookmarkEnd w:id="77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реагирования на риск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771"/>
    <w:p>
      <w:pPr>
        <w:spacing w:after="0"/>
        <w:ind w:left="0"/>
        <w:jc w:val="both"/>
      </w:pPr>
      <w:r>
        <w:rPr>
          <w:rFonts w:ascii="Times New Roman"/>
          <w:b w:val="false"/>
          <w:i w:val="false"/>
          <w:color w:val="000000"/>
          <w:sz w:val="28"/>
        </w:rPr>
        <w:t>
      Продолжение таблицы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2"/>
          <w:p>
            <w:pPr>
              <w:spacing w:after="20"/>
              <w:ind w:left="20"/>
              <w:jc w:val="both"/>
            </w:pPr>
            <w:r>
              <w:rPr>
                <w:rFonts w:ascii="Times New Roman"/>
                <w:b w:val="false"/>
                <w:i w:val="false"/>
                <w:color w:val="000000"/>
                <w:sz w:val="20"/>
              </w:rPr>
              <w:t>
Действия в рамках стратегии реагирования</w:t>
            </w:r>
          </w:p>
          <w:bookmarkEnd w:id="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773"/>
    <w:p>
      <w:pPr>
        <w:spacing w:after="0"/>
        <w:ind w:left="0"/>
        <w:jc w:val="left"/>
      </w:pPr>
      <w:r>
        <w:rPr>
          <w:rFonts w:ascii="Times New Roman"/>
          <w:b/>
          <w:i w:val="false"/>
          <w:color w:val="000000"/>
        </w:rPr>
        <w:t xml:space="preserve"> "Данные о риске"</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4"/>
          <w:p>
            <w:pPr>
              <w:spacing w:after="20"/>
              <w:ind w:left="20"/>
              <w:jc w:val="both"/>
            </w:pPr>
            <w:r>
              <w:rPr>
                <w:rFonts w:ascii="Times New Roman"/>
                <w:b w:val="false"/>
                <w:i w:val="false"/>
                <w:color w:val="000000"/>
                <w:sz w:val="20"/>
              </w:rPr>
              <w:t>
Описание риска</w:t>
            </w:r>
          </w:p>
          <w:bookmarkEnd w:id="7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(источник) риска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5"/>
          <w:p>
            <w:pPr>
              <w:spacing w:after="20"/>
              <w:ind w:left="20"/>
              <w:jc w:val="both"/>
            </w:pPr>
            <w:r>
              <w:rPr>
                <w:rFonts w:ascii="Times New Roman"/>
                <w:b w:val="false"/>
                <w:i w:val="false"/>
                <w:color w:val="000000"/>
                <w:sz w:val="20"/>
              </w:rPr>
              <w:t>
Вероятность</w:t>
            </w:r>
          </w:p>
          <w:bookmarkEnd w:id="7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6"/>
          <w:p>
            <w:pPr>
              <w:spacing w:after="20"/>
              <w:ind w:left="20"/>
              <w:jc w:val="both"/>
            </w:pPr>
            <w:r>
              <w:rPr>
                <w:rFonts w:ascii="Times New Roman"/>
                <w:b w:val="false"/>
                <w:i w:val="false"/>
                <w:color w:val="000000"/>
                <w:sz w:val="20"/>
              </w:rPr>
              <w:t>
Пересмотренная Вероятность</w:t>
            </w:r>
          </w:p>
          <w:bookmarkEnd w:id="7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значение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7"/>
          <w:p>
            <w:pPr>
              <w:spacing w:after="20"/>
              <w:ind w:left="20"/>
              <w:jc w:val="both"/>
            </w:pPr>
            <w:r>
              <w:rPr>
                <w:rFonts w:ascii="Times New Roman"/>
                <w:b w:val="false"/>
                <w:i w:val="false"/>
                <w:color w:val="000000"/>
                <w:sz w:val="20"/>
              </w:rPr>
              <w:t>
Вторичные риски</w:t>
            </w:r>
          </w:p>
          <w:bookmarkEnd w:id="77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8"/>
          <w:p>
            <w:pPr>
              <w:spacing w:after="20"/>
              <w:ind w:left="20"/>
              <w:jc w:val="both"/>
            </w:pPr>
            <w:r>
              <w:rPr>
                <w:rFonts w:ascii="Times New Roman"/>
                <w:b w:val="false"/>
                <w:i w:val="false"/>
                <w:color w:val="000000"/>
                <w:sz w:val="20"/>
              </w:rPr>
              <w:t>
Остаточный риск</w:t>
            </w:r>
          </w:p>
          <w:bookmarkEnd w:id="77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9"/>
          <w:p>
            <w:pPr>
              <w:spacing w:after="20"/>
              <w:ind w:left="20"/>
              <w:jc w:val="both"/>
            </w:pPr>
            <w:r>
              <w:rPr>
                <w:rFonts w:ascii="Times New Roman"/>
                <w:b w:val="false"/>
                <w:i w:val="false"/>
                <w:color w:val="000000"/>
                <w:sz w:val="20"/>
              </w:rPr>
              <w:t>
План на непредвиденные обстоятельства</w:t>
            </w:r>
          </w:p>
          <w:bookmarkEnd w:id="7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непредвиденные обстоятельства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времени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0"/>
          <w:p>
            <w:pPr>
              <w:spacing w:after="20"/>
              <w:ind w:left="20"/>
              <w:jc w:val="both"/>
            </w:pPr>
            <w:r>
              <w:rPr>
                <w:rFonts w:ascii="Times New Roman"/>
                <w:b w:val="false"/>
                <w:i w:val="false"/>
                <w:color w:val="000000"/>
                <w:sz w:val="20"/>
              </w:rPr>
              <w:t>
-</w:t>
            </w:r>
          </w:p>
          <w:bookmarkEnd w:id="7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1"/>
          <w:p>
            <w:pPr>
              <w:spacing w:after="20"/>
              <w:ind w:left="20"/>
              <w:jc w:val="both"/>
            </w:pPr>
            <w:r>
              <w:rPr>
                <w:rFonts w:ascii="Times New Roman"/>
                <w:b w:val="false"/>
                <w:i w:val="false"/>
                <w:color w:val="000000"/>
                <w:sz w:val="20"/>
              </w:rPr>
              <w:t>
Запасные планы</w:t>
            </w:r>
          </w:p>
          <w:bookmarkEnd w:id="78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2"/>
          <w:p>
            <w:pPr>
              <w:spacing w:after="20"/>
              <w:ind w:left="20"/>
              <w:jc w:val="both"/>
            </w:pPr>
            <w:r>
              <w:rPr>
                <w:rFonts w:ascii="Times New Roman"/>
                <w:b w:val="false"/>
                <w:i w:val="false"/>
                <w:color w:val="000000"/>
                <w:sz w:val="20"/>
              </w:rPr>
              <w:t>
Примечания</w:t>
            </w:r>
          </w:p>
          <w:bookmarkEnd w:id="78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783"/>
    <w:p>
      <w:pPr>
        <w:spacing w:after="0"/>
        <w:ind w:left="0"/>
        <w:jc w:val="left"/>
      </w:pPr>
      <w:r>
        <w:rPr>
          <w:rFonts w:ascii="Times New Roman"/>
          <w:b/>
          <w:i w:val="false"/>
          <w:color w:val="000000"/>
        </w:rPr>
        <w:t xml:space="preserve"> "Непосредственные работы по проекту"</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4"/>
          <w:p>
            <w:pPr>
              <w:spacing w:after="20"/>
              <w:ind w:left="20"/>
              <w:jc w:val="both"/>
            </w:pPr>
            <w:r>
              <w:rPr>
                <w:rFonts w:ascii="Times New Roman"/>
                <w:b w:val="false"/>
                <w:i w:val="false"/>
                <w:color w:val="000000"/>
                <w:sz w:val="20"/>
              </w:rPr>
              <w:t>
№</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работа на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причина отклонений/невыполнения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контрольные события или дату завершения проекта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6" w:id="785"/>
    <w:p>
      <w:pPr>
        <w:spacing w:after="0"/>
        <w:ind w:left="0"/>
        <w:jc w:val="left"/>
      </w:pPr>
      <w:r>
        <w:rPr>
          <w:rFonts w:ascii="Times New Roman"/>
          <w:b/>
          <w:i w:val="false"/>
          <w:color w:val="000000"/>
        </w:rPr>
        <w:t xml:space="preserve">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6"/>
          <w:p>
            <w:pPr>
              <w:spacing w:after="20"/>
              <w:ind w:left="20"/>
              <w:jc w:val="both"/>
            </w:pPr>
            <w:r>
              <w:rPr>
                <w:rFonts w:ascii="Times New Roman"/>
                <w:b w:val="false"/>
                <w:i w:val="false"/>
                <w:color w:val="000000"/>
                <w:sz w:val="20"/>
              </w:rPr>
              <w:t>
1.</w:t>
            </w:r>
          </w:p>
          <w:bookmarkEnd w:id="7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87"/>
          <w:p>
            <w:pPr>
              <w:spacing w:after="20"/>
              <w:ind w:left="20"/>
              <w:jc w:val="both"/>
            </w:pPr>
            <w:r>
              <w:rPr>
                <w:rFonts w:ascii="Times New Roman"/>
                <w:b w:val="false"/>
                <w:i w:val="false"/>
                <w:color w:val="000000"/>
                <w:sz w:val="20"/>
              </w:rPr>
              <w:t>
2.</w:t>
            </w:r>
          </w:p>
          <w:bookmarkEnd w:id="7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8"/>
          <w:p>
            <w:pPr>
              <w:spacing w:after="20"/>
              <w:ind w:left="20"/>
              <w:jc w:val="both"/>
            </w:pPr>
            <w:r>
              <w:rPr>
                <w:rFonts w:ascii="Times New Roman"/>
                <w:b w:val="false"/>
                <w:i w:val="false"/>
                <w:color w:val="000000"/>
                <w:sz w:val="20"/>
              </w:rPr>
              <w:t>
3.</w:t>
            </w:r>
          </w:p>
          <w:bookmarkEnd w:id="7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9"/>
          <w:p>
            <w:pPr>
              <w:spacing w:after="20"/>
              <w:ind w:left="20"/>
              <w:jc w:val="both"/>
            </w:pPr>
            <w:r>
              <w:rPr>
                <w:rFonts w:ascii="Times New Roman"/>
                <w:b w:val="false"/>
                <w:i w:val="false"/>
                <w:color w:val="000000"/>
                <w:sz w:val="20"/>
              </w:rPr>
              <w:t>
4.</w:t>
            </w:r>
          </w:p>
          <w:bookmarkEnd w:id="7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901" w:id="790"/>
      <w:r>
        <w:rPr>
          <w:rFonts w:ascii="Times New Roman"/>
          <w:b w:val="false"/>
          <w:i w:val="false"/>
          <w:color w:val="000000"/>
          <w:sz w:val="28"/>
        </w:rPr>
        <w:t>
      Выводы</w:t>
      </w:r>
    </w:p>
    <w:bookmarkEnd w:id="790"/>
    <w:p>
      <w:pPr>
        <w:spacing w:after="0"/>
        <w:ind w:left="0"/>
        <w:jc w:val="both"/>
      </w:pPr>
      <w:r>
        <w:rPr>
          <w:rFonts w:ascii="Times New Roman"/>
          <w:b w:val="false"/>
          <w:i w:val="false"/>
          <w:color w:val="000000"/>
          <w:sz w:val="28"/>
        </w:rPr>
        <w:t xml:space="preserve">       (Положительное экономическое заключение представляется на Инвестиции,</w:t>
      </w:r>
    </w:p>
    <w:p>
      <w:pPr>
        <w:spacing w:after="0"/>
        <w:ind w:left="0"/>
        <w:jc w:val="both"/>
      </w:pPr>
      <w:r>
        <w:rPr>
          <w:rFonts w:ascii="Times New Roman"/>
          <w:b w:val="false"/>
          <w:i w:val="false"/>
          <w:color w:val="000000"/>
          <w:sz w:val="28"/>
        </w:rPr>
        <w:t>структура и содержание которых соответствуют настоящим Правилам, экономически</w:t>
      </w:r>
    </w:p>
    <w:p>
      <w:pPr>
        <w:spacing w:after="0"/>
        <w:ind w:left="0"/>
        <w:jc w:val="both"/>
      </w:pPr>
      <w:r>
        <w:rPr>
          <w:rFonts w:ascii="Times New Roman"/>
          <w:b w:val="false"/>
          <w:i w:val="false"/>
          <w:color w:val="000000"/>
          <w:sz w:val="28"/>
        </w:rPr>
        <w:t>целесообразны, соответствуют положениям документов Системы государственного</w:t>
      </w:r>
    </w:p>
    <w:p>
      <w:pPr>
        <w:spacing w:after="0"/>
        <w:ind w:left="0"/>
        <w:jc w:val="both"/>
      </w:pPr>
      <w:r>
        <w:rPr>
          <w:rFonts w:ascii="Times New Roman"/>
          <w:b w:val="false"/>
          <w:i w:val="false"/>
          <w:color w:val="000000"/>
          <w:sz w:val="28"/>
        </w:rPr>
        <w:t>планирования, ежегодным посланиям Президента Республики Казахстан народу Казахстана,</w:t>
      </w:r>
    </w:p>
    <w:p>
      <w:pPr>
        <w:spacing w:after="0"/>
        <w:ind w:left="0"/>
        <w:jc w:val="both"/>
      </w:pPr>
      <w:r>
        <w:rPr>
          <w:rFonts w:ascii="Times New Roman"/>
          <w:b w:val="false"/>
          <w:i w:val="false"/>
          <w:color w:val="000000"/>
          <w:sz w:val="28"/>
        </w:rPr>
        <w:t>поручениям Президента Республики Казахстан, а также критериям обоснованности и</w:t>
      </w:r>
    </w:p>
    <w:p>
      <w:pPr>
        <w:spacing w:after="0"/>
        <w:ind w:left="0"/>
        <w:jc w:val="both"/>
      </w:pPr>
      <w:r>
        <w:rPr>
          <w:rFonts w:ascii="Times New Roman"/>
          <w:b w:val="false"/>
          <w:i w:val="false"/>
          <w:color w:val="000000"/>
          <w:sz w:val="28"/>
        </w:rPr>
        <w:t>результативности.</w:t>
      </w:r>
    </w:p>
    <w:p>
      <w:pPr>
        <w:spacing w:after="0"/>
        <w:ind w:left="0"/>
        <w:jc w:val="both"/>
      </w:pPr>
      <w:r>
        <w:rPr>
          <w:rFonts w:ascii="Times New Roman"/>
          <w:b w:val="false"/>
          <w:i w:val="false"/>
          <w:color w:val="000000"/>
          <w:sz w:val="28"/>
        </w:rPr>
        <w:t xml:space="preserve">       Отрицательное экономическое заключение представляется на Инвестиции, структура</w:t>
      </w:r>
    </w:p>
    <w:p>
      <w:pPr>
        <w:spacing w:after="0"/>
        <w:ind w:left="0"/>
        <w:jc w:val="both"/>
      </w:pPr>
      <w:r>
        <w:rPr>
          <w:rFonts w:ascii="Times New Roman"/>
          <w:b w:val="false"/>
          <w:i w:val="false"/>
          <w:color w:val="000000"/>
          <w:sz w:val="28"/>
        </w:rPr>
        <w:t>и содержание которых не соответствуют настоящим Правилам, и (или) экономически</w:t>
      </w:r>
    </w:p>
    <w:p>
      <w:pPr>
        <w:spacing w:after="0"/>
        <w:ind w:left="0"/>
        <w:jc w:val="both"/>
      </w:pPr>
      <w:r>
        <w:rPr>
          <w:rFonts w:ascii="Times New Roman"/>
          <w:b w:val="false"/>
          <w:i w:val="false"/>
          <w:color w:val="000000"/>
          <w:sz w:val="28"/>
        </w:rPr>
        <w:t>нецелесообразны, и (или) не соответствует положениям документов Системы</w:t>
      </w:r>
    </w:p>
    <w:p>
      <w:pPr>
        <w:spacing w:after="0"/>
        <w:ind w:left="0"/>
        <w:jc w:val="both"/>
      </w:pPr>
      <w:r>
        <w:rPr>
          <w:rFonts w:ascii="Times New Roman"/>
          <w:b w:val="false"/>
          <w:i w:val="false"/>
          <w:color w:val="000000"/>
          <w:sz w:val="28"/>
        </w:rPr>
        <w:t>государственного планирования, ежегодным посланиям Президента Республики Казахстан</w:t>
      </w:r>
    </w:p>
    <w:p>
      <w:pPr>
        <w:spacing w:after="0"/>
        <w:ind w:left="0"/>
        <w:jc w:val="both"/>
      </w:pPr>
      <w:r>
        <w:rPr>
          <w:rFonts w:ascii="Times New Roman"/>
          <w:b w:val="false"/>
          <w:i w:val="false"/>
          <w:color w:val="000000"/>
          <w:sz w:val="28"/>
        </w:rPr>
        <w:t>народу Казахстана, поручениям Президента Республики Казахстан, и (или) одному или двум</w:t>
      </w:r>
    </w:p>
    <w:p>
      <w:pPr>
        <w:spacing w:after="0"/>
        <w:ind w:left="0"/>
        <w:jc w:val="both"/>
      </w:pPr>
      <w:r>
        <w:rPr>
          <w:rFonts w:ascii="Times New Roman"/>
          <w:b w:val="false"/>
          <w:i w:val="false"/>
          <w:color w:val="000000"/>
          <w:sz w:val="28"/>
        </w:rPr>
        <w:t>критериям (обоснованность и результативность).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bl>
    <w:bookmarkStart w:name="z903" w:id="791"/>
    <w:p>
      <w:pPr>
        <w:spacing w:after="0"/>
        <w:ind w:left="0"/>
        <w:jc w:val="left"/>
      </w:pPr>
      <w:r>
        <w:rPr>
          <w:rFonts w:ascii="Times New Roman"/>
          <w:b/>
          <w:i w:val="false"/>
          <w:color w:val="000000"/>
        </w:rPr>
        <w:t xml:space="preserve"> Перечень утративших силу некоторых приказов</w:t>
      </w:r>
    </w:p>
    <w:bookmarkEnd w:id="791"/>
    <w:bookmarkStart w:name="z904" w:id="7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5727, опубликованный в 2009 году в собрании актов центральных исполнительных и иных центральных государственных органов Республики Казахстан).</w:t>
      </w:r>
    </w:p>
    <w:bookmarkEnd w:id="792"/>
    <w:bookmarkStart w:name="z905" w:id="7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августа 2015 года № 623 "О внесении изменения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12124, опубликованный 8 октября 2015 года в информационно-правовой системе "Әділет").</w:t>
      </w:r>
    </w:p>
    <w:bookmarkEnd w:id="793"/>
    <w:bookmarkStart w:name="z906" w:id="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12 августа 2017 года № 300 "О внесении изменений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15504, опубликованный 24 августа 2017 года в эталонном контрольном банке нормативных правовых актов Республики Казахстан в электронном виде).</w:t>
      </w:r>
    </w:p>
    <w:bookmarkEnd w:id="7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