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15b5" w14:textId="1681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реализации, использования и уничтожения задержанных товаров, возмещения расходов по их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а также возврата сумм, полученных от их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2018 года № 248. Зарегистрирован в Министерстве юстиции Республики Казахстан 6 марта 2018 года № 16529.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Заместителя Премьер-Министра - Министра финансов РК от 23.11.2023 </w:t>
      </w:r>
      <w:r>
        <w:rPr>
          <w:rFonts w:ascii="Times New Roman"/>
          <w:b w:val="false"/>
          <w:i w:val="false"/>
          <w:color w:val="ff0000"/>
          <w:sz w:val="28"/>
        </w:rPr>
        <w:t>№ 1223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453,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455,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457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23.11.2023 </w:t>
      </w:r>
      <w:r>
        <w:rPr>
          <w:rFonts w:ascii="Times New Roman"/>
          <w:b w:val="false"/>
          <w:i w:val="false"/>
          <w:color w:val="000000"/>
          <w:sz w:val="28"/>
        </w:rPr>
        <w:t>№ 1223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реализации, использования и уничтожения задержанных товаров, возмещения расходов по их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а также возврата сумм, полученных от их реализации.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23.11.2023 </w:t>
      </w:r>
      <w:r>
        <w:rPr>
          <w:rFonts w:ascii="Times New Roman"/>
          <w:b w:val="false"/>
          <w:i w:val="false"/>
          <w:color w:val="000000"/>
          <w:sz w:val="28"/>
        </w:rPr>
        <w:t>№ 1223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Султанов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февраля 2018 года № 248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реализации, использования и уничтожения задержанных товаров, возмещения расходов по их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а также возврата сумм, полученных от их реализации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20.08.2025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реализации, использования и уничтожения задержанных товаров, возмещения расходов по их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а также возврата сумм, полученных от их реализации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453,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455,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457 Кодекса Республики Казахстан "О таможенном регулировании в Республике Казахстан" (далее – Кодекс) и определяют порядок: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реализации, использования и уничтожения задержанных товаров;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расходов по их перевозке (транспортировке), перегрузке (погрузке, выгрузке), хранению, иных расходов связанных с подготовкой к реализации и реализацией задержанных товаров;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сумм, полученных от реализации задержанных товаров.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субъекты, предоставляющие специальные социальные услуги -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предоставление специальных социальных услуг;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задержанные товары – товары, задержанные органами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 на задержанные товары – документы (коммерческие, транспортные, таможенные и другие) на товары, задержанные органами государственных доходов,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задержанного товара – декларант, а если таможенное декларирование товаров не осуществлялось, – собственник товара, а в случае, если собственник является иностранным лицом либо сведения о собственнике товара у органа государственных доходов отсутствуют, – лицо, во владении которого товары находились на момент задержания;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товары, подвергающиеся быстрой порче (далее – скоропортящиеся товары) – товары, подвергающиеся быстрой порче, в отношении которых таможенные операции совершаются в первоочередном порядке, по перечню,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октября 2022 года № 160 "Об утверждении перечня категорий товаров, подвергающихся быстрой порче, в отношении которых таможенные операции совершаются в первоочередном порядке";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уполномоченное юридическое лицо – юридическое лицо, определенное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Кодекса.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Задержанные товары, в отношении которых проводится реализация и иное использование либо уничтожение в соответствии с настоящими Правилами, не подлежат таможенному декларированию и помещению под таможенную процедуру.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 государственных доходов, осуществивший задержание товаров, ведет учет задержанных товаров с указанием принимаемых в отношении них мер по реализации, использованию и уничтожению. Учет осуществляется по следующим сведениям: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места хранения;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номер протокола о задержании товаров и документов на них;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 задержания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453 Кодекса;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владельце (наименование юридического лица или фамилия, имя, отчество (при его наличии) физического лица, адрес, номер телефона, адрес электронной почты);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задержанных товарах (наименование, вес, количество, дополнительные характеристики);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реализации, использовании либо уничтожении товаров;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снятия с учета в связи с реализацией, использованием либо уничтожением.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Принятие решения о реализации, использовании или уничтожении невостребованных задержанных товаров, а также возмещении расходов, установленных настоящими Правилами, осуществляется комиссией по рассмотрению вопросов реализации, использования, уничтожения товаров, а также возмещения затрат по их хранению (далее – Комиссия)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создается на основании приказа руководителя органа государственных доходов или лица, его замещающего.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осуществляет свою деятельность в соответствии с положением, утвержденным руководителем органа государственных доходов или лицом, его замещающим.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должностные лица органа государственных доходов, в компетенцию которых входят вопросы классификации, определения таможенной стоимости товаров, расчета сумм таможенных пошлин и налогов, контроля деятельности складов временного хранения, юридической, финансовой службы и других структурных подразделений при необходимости.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Принятое Комиссией решение оформляется протоколом заседания Комиссии по принятию мер в отношении задержанных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Задержанные товары и документы на них хранятся в течение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доходов, осуществивший задержание товаров, за 15 (пятнадцать) календарных дней до дня истечения сроков хранения задержанных товаров, уведомляет владельца задержанных товаров об истечении сроков хранения, а в отношении товаров, подвергающихся быстрой порче, срок хранения которых не может превышать 24 часа с момента задержания (скоропортящиеся товары), – в день задержания товаров.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осуществляется в произвольной форме заказным письмом с уведомлением, а также посредством электронного письма (сообщения) с использованием сети телекоммуникаций, интернета при наличии у органа государственных доходов такой информации.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невостребованности задержанных товаров владельцем в течение срока хранения,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заседание Комиссии проводится в течение 1 (одного) рабочего дня со дня истечения указанного срока хранения.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скоропортящимся товарам заседание Комиссии проводится в день их задержания.</w:t>
      </w:r>
    </w:p>
    <w:bookmarkEnd w:id="39"/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и использования задержанных товаров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принятии решения о направлении на реализацию и использовании задержанных товаров Комиссия руководствуется следующими критериями: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годности (эксплуатации) товаров, указанный производителем;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условий хранения, указанных производителем;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целостность первичной упаковки;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 (комплектность) товара, представленные производителем в виде информации для потребителя (этикетки, ярлыки, вкладыши, паспорт, формуляр, руководство, инструкции по применению).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Направлению на реализацию и использованию не подлежат товары, запрещенные к ввозу на таможенную территорию Евразийского экономического союза (далее – ЕАЭС) в соответствии с регулирующими таможенные правоотношения международными договорами ЕАЭС в рамках ЕАЭС, включая Договор о Таможенном кодексе ЕАЭС, международными договорами ЕАЭС с третьей стороной и актами, составляющими право ЕАЭС, Договором о ЕАЭС от 29 мая 2014 года и таможенным законодательством Республики Казахстан, а также не соответствующие критериям, установленным пунктом 11 настоящих Правил.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Товары, не соответствующие критериям направления на реализацию и использования, а также запрещенные к ввозу на таможенную территорию ЕАЭС, подлежат уничтожению в соответствии с главой 3 настоящих Правил.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принятии решения о направлении задержанных товаров на реализацию, Комиссия поручает соответствующим подразделениям органа государственных доходов определение кода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комиссии", таможенной стоимости и расчет сумм таможенных пошлин и налогов, которые подлежали бы уплате при помещении задержанных товаров под таможенную процедуру выпуска для внутреннего потребления.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протокола Комиссии о направлении на реализацию задержанных товаров орган государственных доходов в течении 3 (трех) рабочих дней со дня оформления протокола заседания Комиссии вносит сведения о задержанных товарах и их владельце (индивидуальный идентификационный номер/бизнес идентификационный номер, юридический адрес и местонахождение, банковские реквизиты) на электронном информационном ресурсе "База данных по продаже имущества должников" www.gosreestr.kz (далее – База данных) с приложением электронных копий: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обращения органа государственных доходов о направлении задержанных товаров на реализацию;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сведений о задержанных товарах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протокола задержания товаров и документов на них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260 "О формах таможенных документов";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документов, фото и видеоматериалов, находящихся в распоряжении органа государственных доходов, имеющих отношение к задержанным товарам.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отсутствии сведений о владельце задержанных товаров, а также, если владелец задержанных товаров является нерезидентом Республики Казахстан, в Базу данных вносятся сведения об органе государственных доходов, осуществляющем направление задержанных товаров на реализацию.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задержанных товарах, внесенная в Базу данных, служит основанием для их оценки субъектами оценочной деятельности.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проводится в течение 10 (десяти) рабочих дней с даты внесения информации в Базу данных, а по скоропортящимся товарам – в течение 1 (одного) календарного дня.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оценки орган государственных доходов обеспечивает субъектам оценочной деятельности доступ к задержанным товарам.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Уполномоченное юридическое лицо в течение 3 (трех) рабочих дней со дня подготовки результатов оценки товаров вносит в Базу данных оценочную стоимость товара либо направляет в орган государственных доходов письменное уведомление независимой оценочной компании о невозможности оценки с указанием причины.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Реализация задержанных товаров осуществляется уполномоченным юридическим лицом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111 "Об утверждении Правил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процентов" (зарегистрирован в Реестре государственной регистрации нормативных правовых актов под № 16387) (далее – Приказ № 111).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Реализация скоропортящихся товаров осуществляется уполномоченным юридическим лицом на комиссионных началах через субъекты торговой деятельности без проведения электронного аукциона. Сроки и условия реализации скоропортящихся товаров, а также ответственность сторон определяется договором комиссии, заключенным уполномоченным юридическим лицом и субъектом торговой деятельности.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реализации скоропортящихся товаров перечисляются субъектом торговой деятельности на банковский счет уполномоченного юридического лица в течение 3 (трех) рабочих дней со дня реализации.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скоропортящихся товаров субъектом торговой деятельности используется официальная статистическая информация об уровне средних розничных цен на продовольственные товары, формируемая органами государственной статистики согласно Плану статистических работ.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Передача скоропортящихся товаров на продажу субъекту торговой деятельности производится актом приема-передачи скоропортящихся товаров субъекту торговой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Транспортные средства, не соответствующие техническому регламенту Таможенного союза ТР ТС 018/2011 "О безопасности колесных транспортных средств",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877 (далее – Технический регламент), подлежат реализации с использованием в качестве запасных частей.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Реализация задержанных товаров осуществляется уполномоченным юридическим лицом в двухмесячный срок со дня внесения органом государственных доходов сведений о задержанных товарах в Базу данных.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о результатах проведенной уполномоченным юридическим лицом работы по реализации задержанных товаров отражается в Базе данных.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Сделка в отношении реализованных уполномоченным юридическим лицом задержанных товаров заключается между владельцем товаров и покупателем на основании протокола об итогах электронного аукциона посредством подписания договора купли-продажи.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Уведомление владельцу задержанных товаров о необходимости подписания договора купли-продажи направляется органом государственных доходов в течение 1 (одного) календарного дня со дня формирования в Базе данных протокола об итогах электронного аукциона, в том числе посредством информационных технологий.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осуществляется в произвольной форме заказным письмом с уведомлением, а также посредством электронного письма (сообщения) с использованием сети телекоммуникаций, интернета при наличии у органа государственных доходов такой информации.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отказе владельца задержанных товаров от подписания договора купли-продажи, либо неявки владельца в течение 7 (семи) календарных дней со дня направления уведомления, договор купли-продажи задержанных товаров от имени продавца подписывается представителем органа государственных доходов.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 дня подписания договора купли-продажи, договора комиссии, расходы, связанные с последующим хранением и транспортировкой товаров, возмещаются покупателем.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Товары, не прошедшие оценку в соответствии с пунктом 17 настоящих Правил, а также нереализованные уполномоченным юридическим лицом в срок, установленный пунктом 23 настоящих Правил, и пригодные для дальнейшего использования, по решению Комиссии безвозмездно передаются в организации, осуществляющие функции по защите прав ребенка, медико-социальные учреждения (организации) для престарелых и лиц с инвалидностью, детские сады, школы, медико-социальные учреждения либо субъектам, предоставляющим специальные социальные услуги.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Товары, отнесенные в соответствии с заключением уполномоченного органа в области культуры к историческим, научным, художественным или иным культурным ценностям, безвозмездно передаются государственным музеям.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 государственных доходов направляет в местный исполнительный орган обращение об определении организаций, указанных в пункта 29 и 30 настоящих Правил, с целью безвозмездной передачи задержанных товаров.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Безвозмездная передача органом государственных доходов задержанных товаров организациям производится путем подписания акта безвозмездной передачи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Вывоз задержанных товаров, передаваемых безвозмездно, из мест их хранения осуществляется получателем самостоятельно. Расходы, связанные с таким вывозом, несет получатель товара.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Товары, нереализованные уполномоченным юридическим лицом, а также невостребованные организациями, определенными пунктом 31 настоящих Правил, находящиеся в пригодном для использования состоянии, по решению Комиссии подлежат обращению в собственность государства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77"/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уничтожения задержанных товаров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Товары, не пригодные для реализации и дальнейшего использования, а также запрещенные к ввозу на таможенную территорию ЕАЭС на основании решения Комиссии подлежат уничтожению.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Уничтожение задержанных товаров осуществляется специализированными предприятиями, осуществляющими сбор, захоронение, обезвреживание, уничтожение или утилизацию соответствующих категорий товаров.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задержанных товаров производится при наличии заключения уполномоченных органов, в компетенцию которых входит принятие решения о возможности захоронения, обезвреживания, утилизации или уничтожения товаров иным способом, в котором указываются способ и место уничтожения. 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заключения уполномоченных органов, в компетенцию которых входит вопрос о возможности захоронения, обезвреживания, утилизации или уничтожения товаров иным способом,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июля 2024 года № 504 "Об утверждении Правил выдачи заключения уполномоченными органами, в компетенцию которых входит принятие решения о возможности захоронения, обезвреживания, утилизации или уничтожения товаров иным способом" (зарегистрирован в Реестре государственной регистрации нормативных правовых актов под № 34864).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Фактическое уничтожение товаров производится в месячный срок с даты получения заключения.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захоронение, обезвреживание, утилизация или уничтожение иным способом товаров производятся в присутствии Комиссии, а также представителей уполномоченных органов, в компетенцию которых входит принятие решения о возможности захоронения, обезвреживания, утилизации или уничтожения товаров иным способом, с участием владельца задержанных товаров.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Уничтожение опасных товаров, требующих особых условий уничтожения, осуществляется организациями, имеющими соответствующие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Уничтожение пищевой продукции, представляющей опасность жизни и здоровью человека, животных и растений, окружающей среде осуществляется в соответствии с постановлением Правительства Республики Казахстан от 15 февраля 2008 года № 140 "Об утверждении Правил утилизации и уничтожения пищевой продукции, представляющей опасность жизни и здоровью человека и животных, окружающей среде".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Уничтожение лекарственных средств, изделий медицинского назначения и медицинской техники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октября 2020 года № ҚР ДСМ-155/2020 "Об утверждении Правил уничтожения лекарственных средств и медицинских изделий, пришедших в негодность, с истекшим сроком годности, фальсифицированных и иных лекарственных средств и медицинских изделий не соответствующих требованиям законодательства Республики Казахстан" (зарегистрирован в Реестре государственной регистрации нормативных правовых актов под № 21533).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После завершения фактического уничтожения товаров составляется акт об уничтожении задержанных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об уничтожении).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 уничтожении заверяется подписями всех членов Комиссии и присутствовавших лиц и оформляется в трех экземплярах: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 хранится в органе государственных доходов, осуществившем задержание товаров;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передается представителям уполномоченных государственных органов, участвовавших в уничтожении товаров;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экземпляр передается владельцу задержанного товара (при его наличии).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Факт уничтожения товаров фиксируется с применением фото и (или) видеосъемки, результаты которой прилагаются к Акту об уничтожении, хранящемуся в органе государственных доходов.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Транспортные средства, не соответствующие Техническому регламенту и не подлежащие дальнейшему использованию в качестве запасных частей, а также оборудование, механизмы, изделия из цветных и черных металлов, продукция химической, бумажной промышленности, сырьевые товары горнодобывающей промышленности, не пригодные к реализации и использованию, подлежат передаче на утилизацию или переработку в специализированные предприятия, осуществляющие сбор, хранение, утилизацию и переработку данных категорий товаров.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Передача органами государственных доходов товаров, указанных в пункте 43 настоящих Правил, в специализированные предприятия осуществляется по акту приема-передачи товаров на утилизацию (переработку)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Финансовые средства, полученные от передачи задержанных товаров на утилизацию и переработку на возмездной основе, подлежат перечислению в республиканский бюджет.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Регистрация актов безвозмездной передачи, уничтожения задержанных товаров, приема-передачи задержанных товаров на утилизацию (переработку) осуществляется в сквозном порядке в журнале регистрации актов безвозмездной передачи, актов уничтожения, актов приема-передачи на утилизацию (переработку) задержанных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7"/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возмещения расходов по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Перечисление причитающихся к уплате таможенных платежей, налогов, возмещение расходов по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производится с банковского счета уполномоченного юридического лица, с направлением в орган государственных доходов документов, подтверждающих совершение таких действий.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Уполномоченное юридическое лицо в течение 3 (трех) рабочих дней со дня поступления денежных средств, вырученных от реализации задержанных товаров, производит погашение расходов в следующей очередности: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очередь погашаются суммы в размере исчисленных на день задержания этих товаров ввозных таможенных пошлин, налогов, которые подлежали бы уплате при помещении задержанных товаров под таможенную процедуру выпуска для внутреннего потребления перечислением этих сумм в республиканский бюджет по реквизитам, представленным органом государственных доходов;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вторую очередь – в равных долях погашаются расходы организации по перевозке (транспортировке), перегрузке (погрузке, выгрузке), хранению, иные расходы, связанные с подготовкой к реализации и реализацией задержанных товаров по реквизитам, представленным такой организацией, но не более суммы, исчисленной на дату подписания договора купли-продажи, договора комиссии, в том числе вознаграждение уполномоченного юридического лица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111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Уполномоченное юридическое лицо в течение 2 (двух) рабочих дней со дня перечисления денежных средств направляет в орган государственных доходов письменное уведомление об исполнении действий, предусмотренных пунктом 48 настоящих Правил.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Непогашенные расходы по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в том числе при их ином использовании либо уничтожении, возмещаются владельцем задержанных товаров, а при его отсутствии – за счет бюджетных средств в порядке, установленном бюджетным законодательством Республики Казахстан, если иное не предусмотрено в отношении отдельных категорий товаров.</w:t>
      </w:r>
    </w:p>
    <w:bookmarkEnd w:id="104"/>
    <w:bookmarkStart w:name="z12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возврата сумм, полученных от реализации задержанных товаров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Возврат сумм, полученных от реализации задержанных товаров, производится с банковского счета уполномоченного юридического лица с направлением в орган государственных доходов документов, подтверждающих совершение таких действий.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наличии остатка сумм, полученных от реализации задержанных товаров, орган государственных доходов, в течение 2 (двух) рабочих дней со дня получения уведомления, указанного в пункте 49 настоящих Правил, письменно уведомляет владельца задержанных товаров о наличии причитающихся ему сумм, полученных от реализации задержанных товаров.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После получения ответа от владельца задержанных товаров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457 Кодекса, орган государственных доходов направляет поручение уполномоченному юридическому лицу о необходимости осуществления возврата владельцу задержанных товаров сумм, оставшихся от реализации задержанных товаров.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получения поручения уполномоченное юридическое лицо в течение 3 (трех) рабочих дней осуществляет возврат сумм, оставшихся от реализации задержанных товаров, владельцу задержанного товара по реквизитам, представленным органом государственных доходов, и в течение 2 (двух) рабочих дней уведомляет орган государственных доходов о произведенных перечислениях.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При отсутствии сведений о владельце задержанного товара по истечении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457 Кодекса, невостребованная сумма денежных средств перечисляется уполномоченным юридическим лицом в республиканский бюджет по реквизитам, представленным органом государственных доходов. Уполномоченное юридическое лицо в течение 2 (двух) рабочих дней со дня перечисления денежных средств в республиканский бюджет направляет в орган государственных доходов информацию о произведенных перечислениях.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проведенной реализации задержанных товаров орган государственных доходов проводит сверку с уполномоченным юридическим лицом по суммам перечисленных денежных средств.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по их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(транспортировке),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перегрузке (погрузке, выгрузке),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иных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реализации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возврата сумм,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принятию мер в отношении задержанных товаров</w:t>
      </w:r>
    </w:p>
    <w:bookmarkEnd w:id="112"/>
    <w:p>
      <w:pPr>
        <w:spacing w:after="0"/>
        <w:ind w:left="0"/>
        <w:jc w:val="both"/>
      </w:pPr>
      <w:bookmarkStart w:name="z130" w:id="113"/>
      <w:r>
        <w:rPr>
          <w:rFonts w:ascii="Times New Roman"/>
          <w:b w:val="false"/>
          <w:i w:val="false"/>
          <w:color w:val="000000"/>
          <w:sz w:val="28"/>
        </w:rPr>
        <w:t>
      "___" ______________ 20__год 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составления)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по рассмотрению вопросов реализации, использования,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а также возмещения затрат по их хранению (далее – Комиссия)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Повестка дня заседания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представленные документы, Комиссия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(принятое Комиссией 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принятым решением поручить: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(мероприятия по реализации принятого Комиссией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(транспортировке),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перегрузке (погрузке, выгрузке),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иных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реализации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возврата сумм,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33" w:id="114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доходов, задержавшего товары______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хранения задержанных товаров__________________________________</w:t>
      </w:r>
    </w:p>
    <w:bookmarkStart w:name="z1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задержанных товарах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задержания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товаров, их характеристика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за перевозку (транспортировку), перегрузку (погрузку, выгрузку), хранение задержанных товаров, в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таможенных пошлин, налогов, подлежащих уплате в республиканский бюджет (реквизиты кодов бюджетной классификации доходов),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136" w:id="117"/>
      <w:r>
        <w:rPr>
          <w:rFonts w:ascii="Times New Roman"/>
          <w:b w:val="false"/>
          <w:i w:val="false"/>
          <w:color w:val="000000"/>
          <w:sz w:val="28"/>
        </w:rPr>
        <w:t>
      Представитель органа государственных доходов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по их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(транспортировке),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перегрузке (погрузке, выгрузке),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иных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реализации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возврата сумм,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скоропортящихся товаров субъекту торговой деятельности №____</w:t>
      </w:r>
    </w:p>
    <w:bookmarkEnd w:id="118"/>
    <w:p>
      <w:pPr>
        <w:spacing w:after="0"/>
        <w:ind w:left="0"/>
        <w:jc w:val="both"/>
      </w:pPr>
      <w:bookmarkStart w:name="z140" w:id="119"/>
      <w:r>
        <w:rPr>
          <w:rFonts w:ascii="Times New Roman"/>
          <w:b w:val="false"/>
          <w:i w:val="false"/>
          <w:color w:val="000000"/>
          <w:sz w:val="28"/>
        </w:rPr>
        <w:t>
      "___" ______________ 20___год 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составления)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уполномоченного юридического лица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 лица,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реализацию скоропортящихся товаров)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договора комиссии, заключенного уполномоченным юридическим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 и субъектом торговой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договора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(и)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торговой деятельности,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наличии) представителей, осуществившей прием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товары: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141" w:id="120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_______ экземплярах.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передавших товар)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принявших товар)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по их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(транспортировке),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перегрузке (погрузке, выгрузке),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иных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реализации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возврата сумм,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безвозмездной передачи товаров №____</w:t>
      </w:r>
    </w:p>
    <w:bookmarkEnd w:id="121"/>
    <w:p>
      <w:pPr>
        <w:spacing w:after="0"/>
        <w:ind w:left="0"/>
        <w:jc w:val="both"/>
      </w:pPr>
      <w:bookmarkStart w:name="z145" w:id="122"/>
      <w:r>
        <w:rPr>
          <w:rFonts w:ascii="Times New Roman"/>
          <w:b w:val="false"/>
          <w:i w:val="false"/>
          <w:color w:val="000000"/>
          <w:sz w:val="28"/>
        </w:rPr>
        <w:t>
      "___" ______________ 20___год 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составления)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лицо(а) органа государственных доходов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 лица,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по рассмотрению вопросов реализации, использования,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а также возмещения затрат по их хранению (далее – Комиссия)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безвозмездную передачу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решения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протокола заседания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(и)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представителей организации, осуществившей прием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товары: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146" w:id="123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_______ экземплярах.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передавших товар)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принявших товар)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по их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(транспортировке),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перегрузке (погрузке, выгрузке),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иных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реализации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сумм,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уничтожении задержанных товаров № ____</w:t>
      </w:r>
    </w:p>
    <w:bookmarkEnd w:id="124"/>
    <w:p>
      <w:pPr>
        <w:spacing w:after="0"/>
        <w:ind w:left="0"/>
        <w:jc w:val="both"/>
      </w:pPr>
      <w:bookmarkStart w:name="z150" w:id="125"/>
      <w:r>
        <w:rPr>
          <w:rFonts w:ascii="Times New Roman"/>
          <w:b w:val="false"/>
          <w:i w:val="false"/>
          <w:color w:val="000000"/>
          <w:sz w:val="28"/>
        </w:rPr>
        <w:t>
      "___" ______________ 20___год 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составления)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осуществившей уничтожение)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 лица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осуществившей уничтожение)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должностных лиц органа государственных доходов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 лица,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по рассмотрению вопросов реализации, использования,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а также возмещения затрат по их хранению (далее – Комиссия)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уничтожение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участии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иных лиц, в том числе владельца задержанных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участвующих при уничтожении задержанных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решения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протокола заседания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уничтожила следующие товары, задержанные по протоколу задержания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документов на них № _____ от "____" __________ 20____ 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151" w:id="126"/>
      <w:r>
        <w:rPr>
          <w:rFonts w:ascii="Times New Roman"/>
          <w:b w:val="false"/>
          <w:i w:val="false"/>
          <w:color w:val="000000"/>
          <w:sz w:val="28"/>
        </w:rPr>
        <w:t>
      Задержанные товары уничтожены на территории___________________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производившей уничтожение, и место уничтожения)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(способы уничтожения)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в _______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уничтожении)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перевозке (транспортировке),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перегрузке (погрузке, выгрузке),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иных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реализации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возврата сумм,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товаров на утилизацию (переработку) №____</w:t>
      </w:r>
    </w:p>
    <w:bookmarkEnd w:id="127"/>
    <w:p>
      <w:pPr>
        <w:spacing w:after="0"/>
        <w:ind w:left="0"/>
        <w:jc w:val="both"/>
      </w:pPr>
      <w:bookmarkStart w:name="z155" w:id="128"/>
      <w:r>
        <w:rPr>
          <w:rFonts w:ascii="Times New Roman"/>
          <w:b w:val="false"/>
          <w:i w:val="false"/>
          <w:color w:val="000000"/>
          <w:sz w:val="28"/>
        </w:rPr>
        <w:t>
      "___" ______________ 20__год 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составления)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Должностное(ые) лицо(а)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 лица,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по рассмотрению вопросов реализации, использования,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а также возмещения затрат по их хранению (далее – Комиссия)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передачу товаров на утилизацию (переработку))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решения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протокола заседания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(и)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предприятия, осуществляющего прием (или) переработку,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представителей предприятия,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осуществивших прием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товары: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156" w:id="129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_______ экземплярах.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передавших товар)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принявших товар)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перевозке (транспортировке),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перегрузке (погрузке, выгрузке),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иных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реализации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сумм,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актов безвозмездной передачи, актов уничтожения,</w:t>
      </w:r>
      <w:r>
        <w:br/>
      </w:r>
      <w:r>
        <w:rPr>
          <w:rFonts w:ascii="Times New Roman"/>
          <w:b/>
          <w:i w:val="false"/>
          <w:color w:val="000000"/>
        </w:rPr>
        <w:t>актов приема-передачи на утилизацию (переработку) задержанных товаров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должностного лица, осуществившего передачу задержанных товаров (должностного лица, при участии которого производилось уничтожение)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которым переданы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лица, осуществляющего регистрацию 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