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825d" w14:textId="9cc8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февраля 2018 года № 269. Зарегистрирован в Министерстве юстиции Республики Казахстан 3 марта 2018 года № 16489.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bookmarkStart w:name="z6" w:id="3"/>
    <w:p>
      <w:pPr>
        <w:spacing w:after="0"/>
        <w:ind w:left="0"/>
        <w:jc w:val="both"/>
      </w:pPr>
      <w:r>
        <w:rPr>
          <w:rFonts w:ascii="Times New Roman"/>
          <w:b w:val="false"/>
          <w:i w:val="false"/>
          <w:color w:val="000000"/>
          <w:sz w:val="28"/>
        </w:rPr>
        <w:t xml:space="preserve">
      в часть третью </w:t>
      </w:r>
      <w:r>
        <w:rPr>
          <w:rFonts w:ascii="Times New Roman"/>
          <w:b w:val="false"/>
          <w:i w:val="false"/>
          <w:color w:val="000000"/>
          <w:sz w:val="28"/>
        </w:rPr>
        <w:t>пункта 6</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xml:space="preserve">
      "10. Планы финансирования по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w:t>
      </w:r>
      <w:r>
        <w:rPr>
          <w:rFonts w:ascii="Times New Roman"/>
          <w:b w:val="false"/>
          <w:i w:val="false"/>
          <w:color w:val="000000"/>
          <w:sz w:val="28"/>
        </w:rPr>
        <w:t>приложениям 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 путем свода индивидуальных планов финансирования по обязательствам и платежам.</w:t>
      </w:r>
    </w:p>
    <w:bookmarkEnd w:id="4"/>
    <w:bookmarkStart w:name="z9" w:id="5"/>
    <w:p>
      <w:pPr>
        <w:spacing w:after="0"/>
        <w:ind w:left="0"/>
        <w:jc w:val="both"/>
      </w:pP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соответствуют суммам, утвержденным законом о республиканском бюджете на очередной финансовый год, утвержденным решением маслихата о местном бюджете на очередной финансовый год.</w:t>
      </w:r>
    </w:p>
    <w:bookmarkEnd w:id="5"/>
    <w:bookmarkStart w:name="z10" w:id="6"/>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соответствуют:</w:t>
      </w:r>
    </w:p>
    <w:bookmarkEnd w:id="6"/>
    <w:bookmarkStart w:name="z11" w:id="7"/>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bookmarkEnd w:id="7"/>
    <w:bookmarkStart w:name="z12" w:id="8"/>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End w:id="8"/>
    <w:bookmarkStart w:name="z13" w:id="9"/>
    <w:p>
      <w:pPr>
        <w:spacing w:after="0"/>
        <w:ind w:left="0"/>
        <w:jc w:val="both"/>
      </w:pPr>
      <w:r>
        <w:rPr>
          <w:rFonts w:ascii="Times New Roman"/>
          <w:b w:val="false"/>
          <w:i w:val="false"/>
          <w:color w:val="000000"/>
          <w:sz w:val="28"/>
        </w:rPr>
        <w:t>
      пункт 25 изложить в следующей редакции:</w:t>
      </w:r>
    </w:p>
    <w:bookmarkEnd w:id="9"/>
    <w:bookmarkStart w:name="z14" w:id="10"/>
    <w:p>
      <w:pPr>
        <w:spacing w:after="0"/>
        <w:ind w:left="0"/>
        <w:jc w:val="both"/>
      </w:pPr>
      <w:r>
        <w:rPr>
          <w:rFonts w:ascii="Times New Roman"/>
          <w:b w:val="false"/>
          <w:i w:val="false"/>
          <w:color w:val="000000"/>
          <w:sz w:val="28"/>
        </w:rPr>
        <w:t>
      "25.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10"/>
    <w:bookmarkStart w:name="z15" w:id="11"/>
    <w:p>
      <w:pPr>
        <w:spacing w:after="0"/>
        <w:ind w:left="0"/>
        <w:jc w:val="both"/>
      </w:pPr>
      <w:r>
        <w:rPr>
          <w:rFonts w:ascii="Times New Roman"/>
          <w:b w:val="false"/>
          <w:i w:val="false"/>
          <w:color w:val="000000"/>
          <w:sz w:val="28"/>
        </w:rPr>
        <w:t xml:space="preserve">
      по республиканскому бюджету в территориальное подразделение казначейства по своему местонахождению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приложению 22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11"/>
    <w:bookmarkStart w:name="z16" w:id="12"/>
    <w:p>
      <w:pPr>
        <w:spacing w:after="0"/>
        <w:ind w:left="0"/>
        <w:jc w:val="both"/>
      </w:pPr>
      <w:r>
        <w:rPr>
          <w:rFonts w:ascii="Times New Roman"/>
          <w:b w:val="false"/>
          <w:i w:val="false"/>
          <w:color w:val="000000"/>
          <w:sz w:val="28"/>
        </w:rPr>
        <w:t xml:space="preserve">
      по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в территориальное подразделение казначейства по своему местонахождению на бумажном и магнитном носителях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2"/>
    <w:bookmarkStart w:name="z17" w:id="13"/>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bookmarkEnd w:id="13"/>
    <w:bookmarkStart w:name="z18" w:id="14"/>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административной территориальной единицы.</w:t>
      </w:r>
    </w:p>
    <w:bookmarkEnd w:id="14"/>
    <w:bookmarkStart w:name="z19" w:id="15"/>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p>
    <w:bookmarkEnd w:id="15"/>
    <w:bookmarkStart w:name="z20" w:id="16"/>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bookmarkEnd w:id="16"/>
    <w:bookmarkStart w:name="z21" w:id="17"/>
    <w:p>
      <w:pPr>
        <w:spacing w:after="0"/>
        <w:ind w:left="0"/>
        <w:jc w:val="both"/>
      </w:pPr>
      <w:r>
        <w:rPr>
          <w:rFonts w:ascii="Times New Roman"/>
          <w:b w:val="false"/>
          <w:i w:val="false"/>
          <w:color w:val="000000"/>
          <w:sz w:val="28"/>
        </w:rPr>
        <w:t xml:space="preserve">
      Местный уполномоченный орган по исполнению бюджета в течение 5-и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электронный образ утвержденного плана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17"/>
    <w:bookmarkStart w:name="z22" w:id="18"/>
    <w:p>
      <w:pPr>
        <w:spacing w:after="0"/>
        <w:ind w:left="0"/>
        <w:jc w:val="both"/>
      </w:pP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p>
    <w:bookmarkEnd w:id="18"/>
    <w:bookmarkStart w:name="z23" w:id="19"/>
    <w:p>
      <w:pPr>
        <w:spacing w:after="0"/>
        <w:ind w:left="0"/>
        <w:jc w:val="both"/>
      </w:pP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5-и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p>
    <w:bookmarkEnd w:id="19"/>
    <w:bookmarkStart w:name="z24" w:id="20"/>
    <w:p>
      <w:pPr>
        <w:spacing w:after="0"/>
        <w:ind w:left="0"/>
        <w:jc w:val="both"/>
      </w:pPr>
      <w:r>
        <w:rPr>
          <w:rFonts w:ascii="Times New Roman"/>
          <w:b w:val="false"/>
          <w:i w:val="false"/>
          <w:color w:val="000000"/>
          <w:sz w:val="28"/>
        </w:rPr>
        <w:t>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bookmarkEnd w:id="20"/>
    <w:bookmarkStart w:name="z25" w:id="21"/>
    <w:p>
      <w:pPr>
        <w:spacing w:after="0"/>
        <w:ind w:left="0"/>
        <w:jc w:val="both"/>
      </w:pP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p>
    <w:bookmarkEnd w:id="21"/>
    <w:bookmarkStart w:name="z26" w:id="22"/>
    <w:p>
      <w:pPr>
        <w:spacing w:after="0"/>
        <w:ind w:left="0"/>
        <w:jc w:val="both"/>
      </w:pP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отклоняются по ИС "Казначейство – клиент" (далее – ИС "Казначейство-клиент"),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по государственным учреждениям в области обороны, входящим в перечень сведений, подлежащих засекречиванию - возвращаются, для исправления с указанием причины со ссылкой на соответствующие пункты настоящих Правил.";</w:t>
      </w:r>
    </w:p>
    <w:bookmarkEnd w:id="22"/>
    <w:bookmarkStart w:name="z27" w:id="23"/>
    <w:p>
      <w:pPr>
        <w:spacing w:after="0"/>
        <w:ind w:left="0"/>
        <w:jc w:val="both"/>
      </w:pPr>
      <w:r>
        <w:rPr>
          <w:rFonts w:ascii="Times New Roman"/>
          <w:b w:val="false"/>
          <w:i w:val="false"/>
          <w:color w:val="000000"/>
          <w:sz w:val="28"/>
        </w:rPr>
        <w:t>
      в пункт 28 внесено изменение на государственном языке, на русском языке текст не изменяется;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9" w:id="24"/>
    <w:p>
      <w:pPr>
        <w:spacing w:after="0"/>
        <w:ind w:left="0"/>
        <w:jc w:val="both"/>
      </w:pPr>
      <w:r>
        <w:rPr>
          <w:rFonts w:ascii="Times New Roman"/>
          <w:b w:val="false"/>
          <w:i w:val="false"/>
          <w:color w:val="000000"/>
          <w:sz w:val="28"/>
        </w:rPr>
        <w:t>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а в последнем месяце текущего финансового года – не более двух раз не позднее двадцатого числа текущего месяца,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исполнения исполнительных документов,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обязательствам и платежам, индивидуальные планы финансирования, касающиеся специфик экономической классификации расходов.</w:t>
      </w:r>
    </w:p>
    <w:bookmarkEnd w:id="24"/>
    <w:bookmarkStart w:name="z30" w:id="25"/>
    <w:p>
      <w:pPr>
        <w:spacing w:after="0"/>
        <w:ind w:left="0"/>
        <w:jc w:val="both"/>
      </w:pPr>
      <w:r>
        <w:rPr>
          <w:rFonts w:ascii="Times New Roman"/>
          <w:b w:val="false"/>
          <w:i w:val="false"/>
          <w:color w:val="000000"/>
          <w:sz w:val="28"/>
        </w:rPr>
        <w:t>
      32.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p>
    <w:bookmarkEnd w:id="25"/>
    <w:bookmarkStart w:name="z31" w:id="26"/>
    <w:p>
      <w:pPr>
        <w:spacing w:after="0"/>
        <w:ind w:left="0"/>
        <w:jc w:val="both"/>
      </w:pPr>
      <w:r>
        <w:rPr>
          <w:rFonts w:ascii="Times New Roman"/>
          <w:b w:val="false"/>
          <w:i w:val="false"/>
          <w:color w:val="000000"/>
          <w:sz w:val="28"/>
        </w:rPr>
        <w:t xml:space="preserve">
      Для внесения изменений в индивидуальные планы финансирования администратор бюджетных программ формирует справки по формам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Правилам.</w:t>
      </w:r>
    </w:p>
    <w:bookmarkEnd w:id="26"/>
    <w:bookmarkStart w:name="z32" w:id="27"/>
    <w:p>
      <w:pPr>
        <w:spacing w:after="0"/>
        <w:ind w:left="0"/>
        <w:jc w:val="both"/>
      </w:pPr>
      <w:r>
        <w:rPr>
          <w:rFonts w:ascii="Times New Roman"/>
          <w:b w:val="false"/>
          <w:i w:val="false"/>
          <w:color w:val="000000"/>
          <w:sz w:val="28"/>
        </w:rPr>
        <w:t xml:space="preserve">
      Для внесения изменений в индивидуальные планы финансирования государственные органы, осуществляющие разведывательную и контрразведывательную деятельность, обеспечивающие безопасность охраняемых лиц и объектов, а также государственные учреждения в области обороны, входящим в перечень сведений, подлежащих засекречиванию формируют справку в 3-х экземплярах по формам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27"/>
    <w:bookmarkStart w:name="z33" w:id="28"/>
    <w:p>
      <w:pPr>
        <w:spacing w:after="0"/>
        <w:ind w:left="0"/>
        <w:jc w:val="both"/>
      </w:pPr>
      <w:r>
        <w:rPr>
          <w:rFonts w:ascii="Times New Roman"/>
          <w:b w:val="false"/>
          <w:i w:val="false"/>
          <w:color w:val="000000"/>
          <w:sz w:val="28"/>
        </w:rPr>
        <w:t>
      Суммы изменений в справках указываются в тысячах тенге, числами с дробным остатком, не более одного знака после запятой.</w:t>
      </w:r>
    </w:p>
    <w:bookmarkEnd w:id="28"/>
    <w:bookmarkStart w:name="z34" w:id="29"/>
    <w:p>
      <w:pPr>
        <w:spacing w:after="0"/>
        <w:ind w:left="0"/>
        <w:jc w:val="both"/>
      </w:pPr>
      <w:r>
        <w:rPr>
          <w:rFonts w:ascii="Times New Roman"/>
          <w:b w:val="false"/>
          <w:i w:val="false"/>
          <w:color w:val="000000"/>
          <w:sz w:val="28"/>
        </w:rPr>
        <w:t>
      33.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о необходимости осуществления блокировки соответствующих расходов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p>
    <w:bookmarkEnd w:id="29"/>
    <w:bookmarkStart w:name="z35" w:id="30"/>
    <w:p>
      <w:pPr>
        <w:spacing w:after="0"/>
        <w:ind w:left="0"/>
        <w:jc w:val="both"/>
      </w:pPr>
      <w:r>
        <w:rPr>
          <w:rFonts w:ascii="Times New Roman"/>
          <w:b w:val="false"/>
          <w:i w:val="false"/>
          <w:color w:val="000000"/>
          <w:sz w:val="28"/>
        </w:rPr>
        <w:t xml:space="preserve">
      Территориальное подразделение казначейства предоставляет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государственным органам, осуществляющим разведывательную и контрразведывательную деятельность, обеспечивающим безопасность охраняемых лиц и объектов, а также государственным учреждениям в области обороны, входящим в перечень сведений, подлежащих засекречиванию.</w:t>
      </w:r>
    </w:p>
    <w:bookmarkEnd w:id="30"/>
    <w:bookmarkStart w:name="z36" w:id="31"/>
    <w:p>
      <w:pPr>
        <w:spacing w:after="0"/>
        <w:ind w:left="0"/>
        <w:jc w:val="both"/>
      </w:pP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государственные учреждения проводят операции по изменяемым кодам бюджетной классификации расходов после завершения процедур по внесению изменений в индивидуальные планы финансирования.</w:t>
      </w:r>
    </w:p>
    <w:bookmarkEnd w:id="31"/>
    <w:bookmarkStart w:name="z37" w:id="32"/>
    <w:p>
      <w:pPr>
        <w:spacing w:after="0"/>
        <w:ind w:left="0"/>
        <w:jc w:val="both"/>
      </w:pPr>
      <w:r>
        <w:rPr>
          <w:rFonts w:ascii="Times New Roman"/>
          <w:b w:val="false"/>
          <w:i w:val="false"/>
          <w:color w:val="000000"/>
          <w:sz w:val="28"/>
        </w:rPr>
        <w:t>
      Заявка государственного учреждения формируется с учетом следующего:</w:t>
      </w:r>
    </w:p>
    <w:bookmarkEnd w:id="32"/>
    <w:bookmarkStart w:name="z38" w:id="33"/>
    <w:p>
      <w:pPr>
        <w:spacing w:after="0"/>
        <w:ind w:left="0"/>
        <w:jc w:val="both"/>
      </w:pPr>
      <w:r>
        <w:rPr>
          <w:rFonts w:ascii="Times New Roman"/>
          <w:b w:val="false"/>
          <w:i w:val="false"/>
          <w:color w:val="000000"/>
          <w:sz w:val="28"/>
        </w:rPr>
        <w:t>
      запрещается перенос сумм специфик с текущего месяца на предстоящие месяцы и наоборот;</w:t>
      </w:r>
    </w:p>
    <w:bookmarkEnd w:id="33"/>
    <w:bookmarkStart w:name="z39" w:id="34"/>
    <w:p>
      <w:pPr>
        <w:spacing w:after="0"/>
        <w:ind w:left="0"/>
        <w:jc w:val="both"/>
      </w:pPr>
      <w:r>
        <w:rPr>
          <w:rFonts w:ascii="Times New Roman"/>
          <w:b w:val="false"/>
          <w:i w:val="false"/>
          <w:color w:val="000000"/>
          <w:sz w:val="28"/>
        </w:rPr>
        <w:t>
      соблюдение соответствия между суммами плановых назначений и произведенными кассовыми расходами;</w:t>
      </w:r>
    </w:p>
    <w:bookmarkEnd w:id="34"/>
    <w:bookmarkStart w:name="z40" w:id="35"/>
    <w:p>
      <w:pPr>
        <w:spacing w:after="0"/>
        <w:ind w:left="0"/>
        <w:jc w:val="both"/>
      </w:pP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превышает сумму планов по обязательствам за тот же период финансового года;</w:t>
      </w:r>
    </w:p>
    <w:bookmarkEnd w:id="35"/>
    <w:bookmarkStart w:name="z41" w:id="36"/>
    <w:p>
      <w:pPr>
        <w:spacing w:after="0"/>
        <w:ind w:left="0"/>
        <w:jc w:val="both"/>
      </w:pPr>
      <w:r>
        <w:rPr>
          <w:rFonts w:ascii="Times New Roman"/>
          <w:b w:val="false"/>
          <w:i w:val="false"/>
          <w:color w:val="000000"/>
          <w:sz w:val="28"/>
        </w:rPr>
        <w:t>
      принятые, но не оплаченные обязательства;</w:t>
      </w:r>
    </w:p>
    <w:bookmarkEnd w:id="36"/>
    <w:bookmarkStart w:name="z42" w:id="37"/>
    <w:p>
      <w:pPr>
        <w:spacing w:after="0"/>
        <w:ind w:left="0"/>
        <w:jc w:val="both"/>
      </w:pPr>
      <w:r>
        <w:rPr>
          <w:rFonts w:ascii="Times New Roman"/>
          <w:b w:val="false"/>
          <w:i w:val="false"/>
          <w:color w:val="000000"/>
          <w:sz w:val="28"/>
        </w:rPr>
        <w:t>
      наличие инкассовых распоряжений;</w:t>
      </w:r>
    </w:p>
    <w:bookmarkEnd w:id="37"/>
    <w:bookmarkStart w:name="z43" w:id="38"/>
    <w:p>
      <w:pPr>
        <w:spacing w:after="0"/>
        <w:ind w:left="0"/>
        <w:jc w:val="both"/>
      </w:pPr>
      <w:r>
        <w:rPr>
          <w:rFonts w:ascii="Times New Roman"/>
          <w:b w:val="false"/>
          <w:i w:val="false"/>
          <w:color w:val="000000"/>
          <w:sz w:val="28"/>
        </w:rPr>
        <w:t>
      уменьшение плановых сумм по спецификам экономической классификации расходов производится на сумму плановых назначений за вычетом принятых обязательств;</w:t>
      </w:r>
    </w:p>
    <w:bookmarkEnd w:id="38"/>
    <w:bookmarkStart w:name="z44" w:id="39"/>
    <w:p>
      <w:pPr>
        <w:spacing w:after="0"/>
        <w:ind w:left="0"/>
        <w:jc w:val="both"/>
      </w:pP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осуществляется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p>
    <w:bookmarkEnd w:id="39"/>
    <w:bookmarkStart w:name="z45" w:id="40"/>
    <w:p>
      <w:pPr>
        <w:spacing w:after="0"/>
        <w:ind w:left="0"/>
        <w:jc w:val="both"/>
      </w:pP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p>
    <w:bookmarkEnd w:id="40"/>
    <w:bookmarkStart w:name="z46" w:id="41"/>
    <w:p>
      <w:pPr>
        <w:spacing w:after="0"/>
        <w:ind w:left="0"/>
        <w:jc w:val="both"/>
      </w:pPr>
      <w:r>
        <w:rPr>
          <w:rFonts w:ascii="Times New Roman"/>
          <w:b w:val="false"/>
          <w:i w:val="false"/>
          <w:color w:val="000000"/>
          <w:sz w:val="28"/>
        </w:rPr>
        <w:t>
      основанием для перераспределения бюджетных средств между бюджетными подпрограммами бюджетных программ развития, финансируемых за счет средств правительственных внешних займов и грантов, в рамках годового объема бюджетных средств по бюджетной программе развития является утвержденное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w:t>
      </w:r>
    </w:p>
    <w:bookmarkEnd w:id="41"/>
    <w:bookmarkStart w:name="z47" w:id="42"/>
    <w:p>
      <w:pPr>
        <w:spacing w:after="0"/>
        <w:ind w:left="0"/>
        <w:jc w:val="both"/>
      </w:pPr>
      <w:r>
        <w:rPr>
          <w:rFonts w:ascii="Times New Roman"/>
          <w:b w:val="false"/>
          <w:i w:val="false"/>
          <w:color w:val="000000"/>
          <w:sz w:val="28"/>
        </w:rPr>
        <w:t>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10-го числа текущего месяца.";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9" w:id="43"/>
    <w:p>
      <w:pPr>
        <w:spacing w:after="0"/>
        <w:ind w:left="0"/>
        <w:jc w:val="both"/>
      </w:pPr>
      <w:r>
        <w:rPr>
          <w:rFonts w:ascii="Times New Roman"/>
          <w:b w:val="false"/>
          <w:i w:val="false"/>
          <w:color w:val="000000"/>
          <w:sz w:val="28"/>
        </w:rPr>
        <w:t>
      "35.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p>
    <w:bookmarkEnd w:id="43"/>
    <w:bookmarkStart w:name="z50" w:id="44"/>
    <w:p>
      <w:pPr>
        <w:spacing w:after="0"/>
        <w:ind w:left="0"/>
        <w:jc w:val="both"/>
      </w:pPr>
      <w:r>
        <w:rPr>
          <w:rFonts w:ascii="Times New Roman"/>
          <w:b w:val="false"/>
          <w:i w:val="false"/>
          <w:color w:val="000000"/>
          <w:sz w:val="28"/>
        </w:rPr>
        <w:t xml:space="preserve">
      Администратор республиканских бюджетных программ утверждает справки о внесении изменений в индивидуальные планы финансирования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в 3-х экземплярах, один из которых направляет в государственное учреждение, второй –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и третий оставляет у себя.</w:t>
      </w:r>
    </w:p>
    <w:bookmarkEnd w:id="44"/>
    <w:bookmarkStart w:name="z51" w:id="45"/>
    <w:p>
      <w:pPr>
        <w:spacing w:after="0"/>
        <w:ind w:left="0"/>
        <w:jc w:val="both"/>
      </w:pPr>
      <w:r>
        <w:rPr>
          <w:rFonts w:ascii="Times New Roman"/>
          <w:b w:val="false"/>
          <w:i w:val="false"/>
          <w:color w:val="000000"/>
          <w:sz w:val="28"/>
        </w:rPr>
        <w:t xml:space="preserve">
      Администратор республиканских бюджетных программ утверждает справки о внесении изменений в индивидуальные планы финансирования в 2-х экземплярах, один из которых направляет в государственное учреждение. В территориальное подразделение казначейства по своему местонахождению направляет электронный образ справок о внесении изменений в индивидуальные планы финансирования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Правилам с реестром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45"/>
    <w:bookmarkStart w:name="z52" w:id="46"/>
    <w:p>
      <w:pPr>
        <w:spacing w:after="0"/>
        <w:ind w:left="0"/>
        <w:jc w:val="both"/>
      </w:pPr>
      <w:r>
        <w:rPr>
          <w:rFonts w:ascii="Times New Roman"/>
          <w:b w:val="false"/>
          <w:i w:val="false"/>
          <w:color w:val="000000"/>
          <w:sz w:val="28"/>
        </w:rPr>
        <w:t xml:space="preserve">
      Администратор местных бюджетных программ утверждает справки о внесении изменений в индивидуальные планы финансирования в 3-х экземплярах, один из которых направляет в государственное учреждение, второй оставляет у себя. В территориальное подразделение казначейства направляет электронный образ справок о внесении изменений в индивидуальные планы финансирования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Правилам с реестром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46"/>
    <w:bookmarkStart w:name="z53" w:id="47"/>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по информационной системе "Казначейство–клиент", а для государственных органов, осуществляющих разведывательную и контрразведывательную деятельность, обеспечивающих безопасность охраняемых лиц и объектов, а также государственных учреждений в области обороны, входящим в перечень сведений, подлежащих засекречиванию, на бумажном носителе в следующем порядке:</w:t>
      </w:r>
    </w:p>
    <w:bookmarkEnd w:id="47"/>
    <w:bookmarkStart w:name="z54" w:id="48"/>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двух рабочих дней со дня утверждения справки о внесении изменений в сводные планы финансирования;</w:t>
      </w:r>
    </w:p>
    <w:bookmarkEnd w:id="48"/>
    <w:bookmarkStart w:name="z55" w:id="49"/>
    <w:p>
      <w:pPr>
        <w:spacing w:after="0"/>
        <w:ind w:left="0"/>
        <w:jc w:val="both"/>
      </w:pPr>
      <w:r>
        <w:rPr>
          <w:rFonts w:ascii="Times New Roman"/>
          <w:b w:val="false"/>
          <w:i w:val="false"/>
          <w:color w:val="000000"/>
          <w:sz w:val="28"/>
        </w:rPr>
        <w:t xml:space="preserve">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w:t>
      </w:r>
    </w:p>
    <w:bookmarkEnd w:id="49"/>
    <w:bookmarkStart w:name="z56" w:id="50"/>
    <w:p>
      <w:pPr>
        <w:spacing w:after="0"/>
        <w:ind w:left="0"/>
        <w:jc w:val="both"/>
      </w:pPr>
      <w:r>
        <w:rPr>
          <w:rFonts w:ascii="Times New Roman"/>
          <w:b w:val="false"/>
          <w:i w:val="false"/>
          <w:color w:val="000000"/>
          <w:sz w:val="28"/>
        </w:rPr>
        <w:t>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для проведения последним бюджетного мониторинга.</w:t>
      </w:r>
    </w:p>
    <w:bookmarkEnd w:id="50"/>
    <w:bookmarkStart w:name="z57" w:id="51"/>
    <w:p>
      <w:pPr>
        <w:spacing w:after="0"/>
        <w:ind w:left="0"/>
        <w:jc w:val="both"/>
      </w:pP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осуществляют проверку кодов справок на соответствие кодам ЕБК РК,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республиканского бюджета или в республиканский бюджет.";</w:t>
      </w:r>
    </w:p>
    <w:bookmarkEnd w:id="51"/>
    <w:bookmarkStart w:name="z58" w:id="52"/>
    <w:p>
      <w:pPr>
        <w:spacing w:after="0"/>
        <w:ind w:left="0"/>
        <w:jc w:val="both"/>
      </w:pPr>
      <w:r>
        <w:rPr>
          <w:rFonts w:ascii="Times New Roman"/>
          <w:b w:val="false"/>
          <w:i w:val="false"/>
          <w:color w:val="000000"/>
          <w:sz w:val="28"/>
        </w:rPr>
        <w:t xml:space="preserve">
      в часть третью </w:t>
      </w:r>
      <w:r>
        <w:rPr>
          <w:rFonts w:ascii="Times New Roman"/>
          <w:b w:val="false"/>
          <w:i w:val="false"/>
          <w:color w:val="000000"/>
          <w:sz w:val="28"/>
        </w:rPr>
        <w:t>пункта 40</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xml:space="preserve">
      "50. Местный уполномоченный орган по исполнению бюджета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2-х рабочих дней после их утверждения в территориальное подразделение казначейства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настоящим Правилам прикрепляются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подписываются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53"/>
    <w:bookmarkStart w:name="z61" w:id="54"/>
    <w:p>
      <w:pPr>
        <w:spacing w:after="0"/>
        <w:ind w:left="0"/>
        <w:jc w:val="both"/>
      </w:pPr>
      <w:r>
        <w:rPr>
          <w:rFonts w:ascii="Times New Roman"/>
          <w:b w:val="false"/>
          <w:i w:val="false"/>
          <w:color w:val="000000"/>
          <w:sz w:val="28"/>
        </w:rPr>
        <w:t xml:space="preserve">
      В случае уточнения бюджета в территориальное подразделение казначейства представляются электронные образы справок о внесении изменений в сводные планы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 электронный образ уточненного плана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прикрепленные к реестру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51. Местный уполномоченный орган по исполнению бюджета области, города республиканского значения, столицы предоставляет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15 числа месяца, следующего за отчетным.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w:t>
      </w:r>
    </w:p>
    <w:bookmarkEnd w:id="55"/>
    <w:bookmarkStart w:name="z63" w:id="56"/>
    <w:p>
      <w:pPr>
        <w:spacing w:after="0"/>
        <w:ind w:left="0"/>
        <w:jc w:val="both"/>
      </w:pPr>
      <w:r>
        <w:rPr>
          <w:rFonts w:ascii="Times New Roman"/>
          <w:b w:val="false"/>
          <w:i w:val="false"/>
          <w:color w:val="000000"/>
          <w:sz w:val="28"/>
        </w:rPr>
        <w:t>
      дополнить пунктом 56-1 следующего содержания:</w:t>
      </w:r>
    </w:p>
    <w:bookmarkEnd w:id="56"/>
    <w:bookmarkStart w:name="z64" w:id="57"/>
    <w:p>
      <w:pPr>
        <w:spacing w:after="0"/>
        <w:ind w:left="0"/>
        <w:jc w:val="both"/>
      </w:pPr>
      <w:r>
        <w:rPr>
          <w:rFonts w:ascii="Times New Roman"/>
          <w:b w:val="false"/>
          <w:i w:val="false"/>
          <w:color w:val="000000"/>
          <w:sz w:val="28"/>
        </w:rPr>
        <w:t xml:space="preserve">
      "56-1. Центральным уполномоченным органом по бюджетному планированию на основании проведенного центральным уполномоченным органом по исполнению бюджета бюджетного мониторинга по итогам квартала не позднее 25 числа первого месяца квартала следующего за отчетным кварталом, в течение текущего финансового года случаях, предусмотренных </w:t>
      </w:r>
      <w:r>
        <w:rPr>
          <w:rFonts w:ascii="Times New Roman"/>
          <w:b w:val="false"/>
          <w:i w:val="false"/>
          <w:color w:val="000000"/>
          <w:sz w:val="28"/>
        </w:rPr>
        <w:t>подпунктом 3-2)</w:t>
      </w:r>
      <w:r>
        <w:rPr>
          <w:rFonts w:ascii="Times New Roman"/>
          <w:b w:val="false"/>
          <w:i w:val="false"/>
          <w:color w:val="000000"/>
          <w:sz w:val="28"/>
        </w:rPr>
        <w:t xml:space="preserve"> пункта 2 статьи 111 Бюджетного кодекса путем корректировки бюджета осуществляется перераспределение средств между бюджетными программами администраторов республиканских бюджетных программ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Национального фонда Республики Казахстан, при неосвоении бюджетных средств и (или) неэффективном исполнении бюджетных программ в течение текущего финансового года без изменения структуры расходов бюджета с обязательным рассмотрением на Республиканской бюджетной комиссии.</w:t>
      </w:r>
    </w:p>
    <w:bookmarkEnd w:id="57"/>
    <w:bookmarkStart w:name="z65" w:id="58"/>
    <w:p>
      <w:pPr>
        <w:spacing w:after="0"/>
        <w:ind w:left="0"/>
        <w:jc w:val="both"/>
      </w:pPr>
      <w:r>
        <w:rPr>
          <w:rFonts w:ascii="Times New Roman"/>
          <w:b w:val="false"/>
          <w:i w:val="false"/>
          <w:color w:val="000000"/>
          <w:sz w:val="28"/>
        </w:rPr>
        <w:t>
      Центральный уполномоченный орган по бюджетному планированию на основании итогов бюджетного мониторинга по неосвоению бюджетных средств и (или) заключения органов государственного аудита и финансового контроля о неэффективном исполнении бюджетных программ в течение текущего финансового года в соответствии с предложением Правительства Республики Казахстан вносит в установленном порядке на рассмотрение Республиканской бюджетной комиссии перечень бюджетных программ администраторов республиканских бюджетных программ с предложением по их перераспределению в текущем финансовом году между администраторами республиканских бюджетных программ.</w:t>
      </w:r>
    </w:p>
    <w:bookmarkEnd w:id="58"/>
    <w:bookmarkStart w:name="z66" w:id="59"/>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готовится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59"/>
    <w:bookmarkStart w:name="z67" w:id="60"/>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и финансирования по платежам, сводный план финансирования по обязательствам в порядке, определенном параграфом 4 главы 2 настоящих Правил.";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69" w:id="61"/>
    <w:p>
      <w:pPr>
        <w:spacing w:after="0"/>
        <w:ind w:left="0"/>
        <w:jc w:val="both"/>
      </w:pPr>
      <w:r>
        <w:rPr>
          <w:rFonts w:ascii="Times New Roman"/>
          <w:b w:val="false"/>
          <w:i w:val="false"/>
          <w:color w:val="000000"/>
          <w:sz w:val="28"/>
        </w:rPr>
        <w:t xml:space="preserve">
      "57. Для финансирования расходов, предусмотренных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bookmarkEnd w:id="61"/>
    <w:bookmarkStart w:name="z70" w:id="62"/>
    <w:p>
      <w:pPr>
        <w:spacing w:after="0"/>
        <w:ind w:left="0"/>
        <w:jc w:val="both"/>
      </w:pPr>
      <w:r>
        <w:rPr>
          <w:rFonts w:ascii="Times New Roman"/>
          <w:b w:val="false"/>
          <w:i w:val="false"/>
          <w:color w:val="000000"/>
          <w:sz w:val="28"/>
        </w:rPr>
        <w:t>
      1) информация об остатках бюджетных средств;</w:t>
      </w:r>
    </w:p>
    <w:bookmarkEnd w:id="62"/>
    <w:bookmarkStart w:name="z71" w:id="63"/>
    <w:p>
      <w:pPr>
        <w:spacing w:after="0"/>
        <w:ind w:left="0"/>
        <w:jc w:val="both"/>
      </w:pPr>
      <w:r>
        <w:rPr>
          <w:rFonts w:ascii="Times New Roman"/>
          <w:b w:val="false"/>
          <w:i w:val="false"/>
          <w:color w:val="000000"/>
          <w:sz w:val="28"/>
        </w:rPr>
        <w:t>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bookmarkEnd w:id="63"/>
    <w:bookmarkStart w:name="z72" w:id="64"/>
    <w:p>
      <w:pPr>
        <w:spacing w:after="0"/>
        <w:ind w:left="0"/>
        <w:jc w:val="both"/>
      </w:pPr>
      <w:r>
        <w:rPr>
          <w:rFonts w:ascii="Times New Roman"/>
          <w:b w:val="false"/>
          <w:i w:val="false"/>
          <w:color w:val="000000"/>
          <w:sz w:val="28"/>
        </w:rPr>
        <w:t>
      3) информацию о неиспользованных средствах, привлеченных из Национального фонда Республики Казахстан в республиканский бюджет в виде целевого трансферта.";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61-1</w:t>
      </w:r>
      <w:r>
        <w:rPr>
          <w:rFonts w:ascii="Times New Roman"/>
          <w:b w:val="false"/>
          <w:i w:val="false"/>
          <w:color w:val="000000"/>
          <w:sz w:val="28"/>
        </w:rPr>
        <w:t xml:space="preserve"> изложить в следующей редакции:</w:t>
      </w:r>
    </w:p>
    <w:bookmarkStart w:name="z74" w:id="65"/>
    <w:p>
      <w:pPr>
        <w:spacing w:after="0"/>
        <w:ind w:left="0"/>
        <w:jc w:val="both"/>
      </w:pPr>
      <w:r>
        <w:rPr>
          <w:rFonts w:ascii="Times New Roman"/>
          <w:b w:val="false"/>
          <w:i w:val="false"/>
          <w:color w:val="000000"/>
          <w:sz w:val="28"/>
        </w:rPr>
        <w:t>
      "60.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без рассмотрения на Республиканской бюджетной комиссии путем внесения изменений в бюджетную программу.</w:t>
      </w:r>
    </w:p>
    <w:bookmarkEnd w:id="65"/>
    <w:bookmarkStart w:name="z75" w:id="66"/>
    <w:p>
      <w:pPr>
        <w:spacing w:after="0"/>
        <w:ind w:left="0"/>
        <w:jc w:val="both"/>
      </w:pP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 путем внесения изменений в соответствующую бюджетную программу.</w:t>
      </w:r>
    </w:p>
    <w:bookmarkEnd w:id="66"/>
    <w:bookmarkStart w:name="z76" w:id="67"/>
    <w:p>
      <w:pPr>
        <w:spacing w:after="0"/>
        <w:ind w:left="0"/>
        <w:jc w:val="both"/>
      </w:pPr>
      <w:r>
        <w:rPr>
          <w:rFonts w:ascii="Times New Roman"/>
          <w:b w:val="false"/>
          <w:i w:val="false"/>
          <w:color w:val="000000"/>
          <w:sz w:val="28"/>
        </w:rPr>
        <w:t>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Правительство Республики Казахстан.</w:t>
      </w:r>
    </w:p>
    <w:bookmarkEnd w:id="67"/>
    <w:bookmarkStart w:name="z77" w:id="68"/>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p>
    <w:bookmarkEnd w:id="68"/>
    <w:bookmarkStart w:name="z78" w:id="69"/>
    <w:p>
      <w:pPr>
        <w:spacing w:after="0"/>
        <w:ind w:left="0"/>
        <w:jc w:val="both"/>
      </w:pPr>
      <w:r>
        <w:rPr>
          <w:rFonts w:ascii="Times New Roman"/>
          <w:b w:val="false"/>
          <w:i w:val="false"/>
          <w:color w:val="000000"/>
          <w:sz w:val="28"/>
        </w:rPr>
        <w:t xml:space="preserve">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w:t>
      </w:r>
      <w:r>
        <w:rPr>
          <w:rFonts w:ascii="Times New Roman"/>
          <w:b w:val="false"/>
          <w:i w:val="false"/>
          <w:color w:val="000000"/>
          <w:sz w:val="28"/>
        </w:rPr>
        <w:t>пункта 300</w:t>
      </w:r>
      <w:r>
        <w:rPr>
          <w:rFonts w:ascii="Times New Roman"/>
          <w:b w:val="false"/>
          <w:i w:val="false"/>
          <w:color w:val="000000"/>
          <w:sz w:val="28"/>
        </w:rPr>
        <w:t xml:space="preserve"> настоящих Правил.</w:t>
      </w:r>
    </w:p>
    <w:bookmarkEnd w:id="69"/>
    <w:bookmarkStart w:name="z79" w:id="70"/>
    <w:p>
      <w:pPr>
        <w:spacing w:after="0"/>
        <w:ind w:left="0"/>
        <w:jc w:val="both"/>
      </w:pPr>
      <w:r>
        <w:rPr>
          <w:rFonts w:ascii="Times New Roman"/>
          <w:b w:val="false"/>
          <w:i w:val="false"/>
          <w:color w:val="000000"/>
          <w:sz w:val="28"/>
        </w:rPr>
        <w:t>
      Администраторы бюджетных программ перераспределяют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реализацией бюджетной подпрограммой развития, и расходы, связанные с удорожанием стоимости бюджетных инвестиционных проектов.</w:t>
      </w:r>
    </w:p>
    <w:bookmarkEnd w:id="70"/>
    <w:bookmarkStart w:name="z80" w:id="71"/>
    <w:p>
      <w:pPr>
        <w:spacing w:after="0"/>
        <w:ind w:left="0"/>
        <w:jc w:val="both"/>
      </w:pPr>
      <w:r>
        <w:rPr>
          <w:rFonts w:ascii="Times New Roman"/>
          <w:b w:val="false"/>
          <w:i w:val="false"/>
          <w:color w:val="000000"/>
          <w:sz w:val="28"/>
        </w:rPr>
        <w:t>
      Государственные учреждения перераспределяют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End w:id="71"/>
    <w:bookmarkStart w:name="z81" w:id="72"/>
    <w:p>
      <w:pPr>
        <w:spacing w:after="0"/>
        <w:ind w:left="0"/>
        <w:jc w:val="both"/>
      </w:pPr>
      <w:r>
        <w:rPr>
          <w:rFonts w:ascii="Times New Roman"/>
          <w:b w:val="false"/>
          <w:i w:val="false"/>
          <w:color w:val="000000"/>
          <w:sz w:val="28"/>
        </w:rPr>
        <w:t>
      61. Администраторы республиканских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столицы по утвержденному (уточненному) бюджету, по согласованию с местными исполнительными органами соответствующих областей, городов республиканского значения, столицы по решению администратора республиканской бюджетной программы путем внесения изменений в бюджетную программу.</w:t>
      </w:r>
    </w:p>
    <w:bookmarkEnd w:id="72"/>
    <w:bookmarkStart w:name="z82" w:id="73"/>
    <w:p>
      <w:pPr>
        <w:spacing w:after="0"/>
        <w:ind w:left="0"/>
        <w:jc w:val="both"/>
      </w:pPr>
      <w:r>
        <w:rPr>
          <w:rFonts w:ascii="Times New Roman"/>
          <w:b w:val="false"/>
          <w:i w:val="false"/>
          <w:color w:val="000000"/>
          <w:sz w:val="28"/>
        </w:rPr>
        <w:t>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bookmarkEnd w:id="73"/>
    <w:bookmarkStart w:name="z83" w:id="74"/>
    <w:p>
      <w:pPr>
        <w:spacing w:after="0"/>
        <w:ind w:left="0"/>
        <w:jc w:val="both"/>
      </w:pPr>
      <w:r>
        <w:rPr>
          <w:rFonts w:ascii="Times New Roman"/>
          <w:b w:val="false"/>
          <w:i w:val="false"/>
          <w:color w:val="000000"/>
          <w:sz w:val="28"/>
        </w:rPr>
        <w:t>
      Администраторы областных бюджетных программ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перераспределяют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утвержденному (уточненному) бюджету, по согласованию с местными исполнительными органами соответствующих районов, городов областного значения по решению администратора областной бюджетной программы путем внесения изменений в бюджетную программу.</w:t>
      </w:r>
    </w:p>
    <w:bookmarkEnd w:id="74"/>
    <w:bookmarkStart w:name="z84" w:id="75"/>
    <w:p>
      <w:pPr>
        <w:spacing w:after="0"/>
        <w:ind w:left="0"/>
        <w:jc w:val="both"/>
      </w:pPr>
      <w:r>
        <w:rPr>
          <w:rFonts w:ascii="Times New Roman"/>
          <w:b w:val="false"/>
          <w:i w:val="false"/>
          <w:color w:val="000000"/>
          <w:sz w:val="28"/>
        </w:rPr>
        <w:t>
      Администраторы областных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75"/>
    <w:bookmarkStart w:name="z85" w:id="76"/>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76"/>
    <w:bookmarkStart w:name="z86" w:id="77"/>
    <w:p>
      <w:pPr>
        <w:spacing w:after="0"/>
        <w:ind w:left="0"/>
        <w:jc w:val="both"/>
      </w:pPr>
      <w:r>
        <w:rPr>
          <w:rFonts w:ascii="Times New Roman"/>
          <w:b w:val="false"/>
          <w:i w:val="false"/>
          <w:color w:val="000000"/>
          <w:sz w:val="28"/>
        </w:rPr>
        <w:t>
      Администраторы местных бюджетных программ на основе проведенного бюджетного мониторинга перераспределяют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по утвержденному (уточненному) бюджету,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77"/>
    <w:bookmarkStart w:name="z87" w:id="78"/>
    <w:p>
      <w:pPr>
        <w:spacing w:after="0"/>
        <w:ind w:left="0"/>
        <w:jc w:val="both"/>
      </w:pPr>
      <w:r>
        <w:rPr>
          <w:rFonts w:ascii="Times New Roman"/>
          <w:b w:val="false"/>
          <w:i w:val="false"/>
          <w:color w:val="000000"/>
          <w:sz w:val="28"/>
        </w:rPr>
        <w:t>
      Уменьшение плановой суммы по проекту допускается осуществлять при:</w:t>
      </w:r>
    </w:p>
    <w:bookmarkEnd w:id="78"/>
    <w:bookmarkStart w:name="z88" w:id="79"/>
    <w:p>
      <w:pPr>
        <w:spacing w:after="0"/>
        <w:ind w:left="0"/>
        <w:jc w:val="both"/>
      </w:pPr>
      <w:r>
        <w:rPr>
          <w:rFonts w:ascii="Times New Roman"/>
          <w:b w:val="false"/>
          <w:i w:val="false"/>
          <w:color w:val="000000"/>
          <w:sz w:val="28"/>
        </w:rPr>
        <w:t>
      1) наличии экономии по итогам конкурсов государственных закупок;</w:t>
      </w:r>
    </w:p>
    <w:bookmarkEnd w:id="79"/>
    <w:bookmarkStart w:name="z89" w:id="80"/>
    <w:p>
      <w:pPr>
        <w:spacing w:after="0"/>
        <w:ind w:left="0"/>
        <w:jc w:val="both"/>
      </w:pPr>
      <w:r>
        <w:rPr>
          <w:rFonts w:ascii="Times New Roman"/>
          <w:b w:val="false"/>
          <w:i w:val="false"/>
          <w:color w:val="000000"/>
          <w:sz w:val="28"/>
        </w:rPr>
        <w:t>
      2) непринятии или несвоевременном принятии обязательств (незаключение или несвоевременное заключение договора с поставщиком услуг), повлекшее отставание от графика проведения работ;</w:t>
      </w:r>
    </w:p>
    <w:bookmarkEnd w:id="80"/>
    <w:bookmarkStart w:name="z90" w:id="81"/>
    <w:p>
      <w:pPr>
        <w:spacing w:after="0"/>
        <w:ind w:left="0"/>
        <w:jc w:val="both"/>
      </w:pPr>
      <w:r>
        <w:rPr>
          <w:rFonts w:ascii="Times New Roman"/>
          <w:b w:val="false"/>
          <w:i w:val="false"/>
          <w:color w:val="000000"/>
          <w:sz w:val="28"/>
        </w:rPr>
        <w:t>
      3) невыполнении договорных обязательств поставщиком услуг в течение определенного времени (более 1-ого месяца) с привлечением к ответственности поставщика услуг.</w:t>
      </w:r>
    </w:p>
    <w:bookmarkEnd w:id="81"/>
    <w:bookmarkStart w:name="z91" w:id="82"/>
    <w:p>
      <w:pPr>
        <w:spacing w:after="0"/>
        <w:ind w:left="0"/>
        <w:jc w:val="both"/>
      </w:pPr>
      <w:r>
        <w:rPr>
          <w:rFonts w:ascii="Times New Roman"/>
          <w:b w:val="false"/>
          <w:i w:val="false"/>
          <w:color w:val="000000"/>
          <w:sz w:val="28"/>
        </w:rPr>
        <w:t>
      Увеличение плановой суммы по проекту допускается при наличии письменной гарантии поставщика услуг на принятие дополнительных обязательств.</w:t>
      </w:r>
    </w:p>
    <w:bookmarkEnd w:id="82"/>
    <w:bookmarkStart w:name="z92" w:id="83"/>
    <w:p>
      <w:pPr>
        <w:spacing w:after="0"/>
        <w:ind w:left="0"/>
        <w:jc w:val="both"/>
      </w:pPr>
      <w:r>
        <w:rPr>
          <w:rFonts w:ascii="Times New Roman"/>
          <w:b w:val="false"/>
          <w:i w:val="false"/>
          <w:color w:val="000000"/>
          <w:sz w:val="28"/>
        </w:rPr>
        <w:t>
      Администраторы местных бюджетных программ направляют предложения по перераспределению средств с перечнем местных инвестиционных проектов по целевым трансфертам на развитие в соответствующий местный уполномоченный орган по государственному планированию.</w:t>
      </w:r>
    </w:p>
    <w:bookmarkEnd w:id="83"/>
    <w:bookmarkStart w:name="z93" w:id="84"/>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10-и рабочих дней рассматривает предложения администраторов местных бюджетных программ и в случае соответствия предлагаемых изменений, требованиям, установленным настоящими Правилами разрабатывает проект постановления местных исполнительных органов о реализации решений маслихатов о местных бюджетах и вносит его в установленном порядке в акимат соответствующего местного исполнительного органа.</w:t>
      </w:r>
    </w:p>
    <w:bookmarkEnd w:id="84"/>
    <w:bookmarkStart w:name="z94" w:id="85"/>
    <w:p>
      <w:pPr>
        <w:spacing w:after="0"/>
        <w:ind w:left="0"/>
        <w:jc w:val="both"/>
      </w:pPr>
      <w:r>
        <w:rPr>
          <w:rFonts w:ascii="Times New Roman"/>
          <w:b w:val="false"/>
          <w:i w:val="false"/>
          <w:color w:val="000000"/>
          <w:sz w:val="28"/>
        </w:rPr>
        <w:t xml:space="preserve">
      Перенос сумм по целевым трансфертам на развитие осуществляется в соответствии с требованиями </w:t>
      </w:r>
      <w:r>
        <w:rPr>
          <w:rFonts w:ascii="Times New Roman"/>
          <w:b w:val="false"/>
          <w:i w:val="false"/>
          <w:color w:val="000000"/>
          <w:sz w:val="28"/>
        </w:rPr>
        <w:t>пункта 299</w:t>
      </w:r>
      <w:r>
        <w:rPr>
          <w:rFonts w:ascii="Times New Roman"/>
          <w:b w:val="false"/>
          <w:i w:val="false"/>
          <w:color w:val="000000"/>
          <w:sz w:val="28"/>
        </w:rPr>
        <w:t xml:space="preserve"> настоящих Правил.</w:t>
      </w:r>
    </w:p>
    <w:bookmarkEnd w:id="85"/>
    <w:bookmarkStart w:name="z95" w:id="86"/>
    <w:p>
      <w:pPr>
        <w:spacing w:after="0"/>
        <w:ind w:left="0"/>
        <w:jc w:val="both"/>
      </w:pPr>
      <w:r>
        <w:rPr>
          <w:rFonts w:ascii="Times New Roman"/>
          <w:b w:val="false"/>
          <w:i w:val="false"/>
          <w:color w:val="000000"/>
          <w:sz w:val="28"/>
        </w:rPr>
        <w:t>
      61-1. В ходе исполнения бюджета администраторы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перераспределяют средства:</w:t>
      </w:r>
    </w:p>
    <w:bookmarkEnd w:id="86"/>
    <w:bookmarkStart w:name="z96" w:id="87"/>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87"/>
    <w:bookmarkStart w:name="z97" w:id="88"/>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88"/>
    <w:bookmarkStart w:name="z98" w:id="89"/>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89"/>
    <w:bookmarkStart w:name="z99" w:id="90"/>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90"/>
    <w:bookmarkStart w:name="z100" w:id="91"/>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в порядке уведомления.";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02" w:id="92"/>
    <w:p>
      <w:pPr>
        <w:spacing w:after="0"/>
        <w:ind w:left="0"/>
        <w:jc w:val="both"/>
      </w:pPr>
      <w:r>
        <w:rPr>
          <w:rFonts w:ascii="Times New Roman"/>
          <w:b w:val="false"/>
          <w:i w:val="false"/>
          <w:color w:val="000000"/>
          <w:sz w:val="28"/>
        </w:rPr>
        <w:t>
      "70. Контрольные счета наличности (далее – КСН) предназначены для учета операций, связанных с зачислением:</w:t>
      </w:r>
    </w:p>
    <w:bookmarkEnd w:id="92"/>
    <w:bookmarkStart w:name="z103" w:id="93"/>
    <w:p>
      <w:pPr>
        <w:spacing w:after="0"/>
        <w:ind w:left="0"/>
        <w:jc w:val="both"/>
      </w:pP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p>
    <w:bookmarkEnd w:id="93"/>
    <w:bookmarkStart w:name="z104" w:id="94"/>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p>
    <w:bookmarkEnd w:id="94"/>
    <w:bookmarkStart w:name="z105" w:id="95"/>
    <w:p>
      <w:pPr>
        <w:spacing w:after="0"/>
        <w:ind w:left="0"/>
        <w:jc w:val="both"/>
      </w:pP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p>
    <w:bookmarkEnd w:id="95"/>
    <w:bookmarkStart w:name="z106" w:id="96"/>
    <w:p>
      <w:pPr>
        <w:spacing w:after="0"/>
        <w:ind w:left="0"/>
        <w:jc w:val="both"/>
      </w:pPr>
      <w:r>
        <w:rPr>
          <w:rFonts w:ascii="Times New Roman"/>
          <w:b w:val="false"/>
          <w:i w:val="false"/>
          <w:color w:val="000000"/>
          <w:sz w:val="28"/>
        </w:rPr>
        <w:t>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Национальном Банке Республики Казахстан для государств-членов Евразийского экономического союза;</w:t>
      </w:r>
    </w:p>
    <w:bookmarkEnd w:id="96"/>
    <w:bookmarkStart w:name="z107" w:id="97"/>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bookmarkEnd w:id="97"/>
    <w:bookmarkStart w:name="z108" w:id="98"/>
    <w:p>
      <w:pPr>
        <w:spacing w:after="0"/>
        <w:ind w:left="0"/>
        <w:jc w:val="both"/>
      </w:pPr>
      <w:r>
        <w:rPr>
          <w:rFonts w:ascii="Times New Roman"/>
          <w:b w:val="false"/>
          <w:i w:val="false"/>
          <w:color w:val="000000"/>
          <w:sz w:val="28"/>
        </w:rPr>
        <w:t>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98"/>
    <w:bookmarkStart w:name="z109" w:id="99"/>
    <w:p>
      <w:pPr>
        <w:spacing w:after="0"/>
        <w:ind w:left="0"/>
        <w:jc w:val="both"/>
      </w:pPr>
      <w:r>
        <w:rPr>
          <w:rFonts w:ascii="Times New Roman"/>
          <w:b w:val="false"/>
          <w:i w:val="false"/>
          <w:color w:val="000000"/>
          <w:sz w:val="28"/>
        </w:rPr>
        <w:t>
      7) бюджетных денег и их использованием на проведение особых расходов;</w:t>
      </w:r>
    </w:p>
    <w:bookmarkEnd w:id="99"/>
    <w:bookmarkStart w:name="z110" w:id="100"/>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00"/>
    <w:bookmarkStart w:name="z111" w:id="101"/>
    <w:p>
      <w:pPr>
        <w:spacing w:after="0"/>
        <w:ind w:left="0"/>
        <w:jc w:val="both"/>
      </w:pPr>
      <w:r>
        <w:rPr>
          <w:rFonts w:ascii="Times New Roman"/>
          <w:b w:val="false"/>
          <w:i w:val="false"/>
          <w:color w:val="000000"/>
          <w:sz w:val="28"/>
        </w:rPr>
        <w:t>
      9)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города районного значения, поселка, села, сельского округа на реализацию функций местного самоуправления;</w:t>
      </w:r>
    </w:p>
    <w:bookmarkEnd w:id="101"/>
    <w:bookmarkStart w:name="z112" w:id="102"/>
    <w:p>
      <w:pPr>
        <w:spacing w:after="0"/>
        <w:ind w:left="0"/>
        <w:jc w:val="both"/>
      </w:pPr>
      <w:r>
        <w:rPr>
          <w:rFonts w:ascii="Times New Roman"/>
          <w:b w:val="false"/>
          <w:i w:val="false"/>
          <w:color w:val="000000"/>
          <w:sz w:val="28"/>
        </w:rPr>
        <w:t>
      10)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102"/>
    <w:bookmarkStart w:name="z113" w:id="103"/>
    <w:p>
      <w:pPr>
        <w:spacing w:after="0"/>
        <w:ind w:left="0"/>
        <w:jc w:val="both"/>
      </w:pPr>
      <w:r>
        <w:rPr>
          <w:rFonts w:ascii="Times New Roman"/>
          <w:b w:val="false"/>
          <w:i w:val="false"/>
          <w:color w:val="000000"/>
          <w:sz w:val="28"/>
        </w:rPr>
        <w:t>
      11)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103"/>
    <w:bookmarkStart w:name="z114" w:id="104"/>
    <w:p>
      <w:pPr>
        <w:spacing w:after="0"/>
        <w:ind w:left="0"/>
        <w:jc w:val="both"/>
      </w:pPr>
      <w:r>
        <w:rPr>
          <w:rFonts w:ascii="Times New Roman"/>
          <w:b w:val="false"/>
          <w:i w:val="false"/>
          <w:color w:val="000000"/>
          <w:sz w:val="28"/>
        </w:rPr>
        <w:t>
      12)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объҰма бесплатной медицинской помощи;</w:t>
      </w:r>
    </w:p>
    <w:bookmarkEnd w:id="104"/>
    <w:bookmarkStart w:name="z115" w:id="105"/>
    <w:p>
      <w:pPr>
        <w:spacing w:after="0"/>
        <w:ind w:left="0"/>
        <w:jc w:val="both"/>
      </w:pPr>
      <w:r>
        <w:rPr>
          <w:rFonts w:ascii="Times New Roman"/>
          <w:b w:val="false"/>
          <w:i w:val="false"/>
          <w:color w:val="000000"/>
          <w:sz w:val="28"/>
        </w:rPr>
        <w:t>
      13)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105"/>
    <w:bookmarkStart w:name="z116"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73</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106"/>
    <w:bookmarkStart w:name="z117" w:id="107"/>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74</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19" w:id="108"/>
    <w:p>
      <w:pPr>
        <w:spacing w:after="0"/>
        <w:ind w:left="0"/>
        <w:jc w:val="both"/>
      </w:pPr>
      <w:r>
        <w:rPr>
          <w:rFonts w:ascii="Times New Roman"/>
          <w:b w:val="false"/>
          <w:i w:val="false"/>
          <w:color w:val="000000"/>
          <w:sz w:val="28"/>
        </w:rPr>
        <w:t xml:space="preserve">
      "80. Для открытия КСН благотворительной помощи, временного размещения денег, реконвертации внешнего займа или связанного гранта государственные учреждения, финансируемые из республиканского бюджета, предоставляют в центральный уполномоченный орган по исполнению бюджета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108"/>
    <w:bookmarkStart w:name="z120" w:id="109"/>
    <w:p>
      <w:pPr>
        <w:spacing w:after="0"/>
        <w:ind w:left="0"/>
        <w:jc w:val="both"/>
      </w:pPr>
      <w:r>
        <w:rPr>
          <w:rFonts w:ascii="Times New Roman"/>
          <w:b w:val="false"/>
          <w:i w:val="false"/>
          <w:color w:val="000000"/>
          <w:sz w:val="28"/>
        </w:rPr>
        <w:t xml:space="preserve">
      Для открытия КСН платных услуг государственные учреждения, финансируемые из республиканского бюджета, представляют в территориальный орган казначейства заявку на открытие контрольного счета наличности платных услуг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109"/>
    <w:bookmarkStart w:name="z121" w:id="110"/>
    <w:p>
      <w:pPr>
        <w:spacing w:after="0"/>
        <w:ind w:left="0"/>
        <w:jc w:val="both"/>
      </w:pPr>
      <w:r>
        <w:rPr>
          <w:rFonts w:ascii="Times New Roman"/>
          <w:b w:val="false"/>
          <w:i w:val="false"/>
          <w:color w:val="000000"/>
          <w:sz w:val="28"/>
        </w:rPr>
        <w:t xml:space="preserve">
      81. Для открытия КСН благотворительной помощи, временного размещения денег, платных услуг, местного самоуправления государственные учреждения, финансируемые из местных бюджетов, предоставляют в территориальный орган казначейства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110"/>
    <w:bookmarkStart w:name="z122" w:id="111"/>
    <w:p>
      <w:pPr>
        <w:spacing w:after="0"/>
        <w:ind w:left="0"/>
        <w:jc w:val="both"/>
      </w:pPr>
      <w:r>
        <w:rPr>
          <w:rFonts w:ascii="Times New Roman"/>
          <w:b w:val="false"/>
          <w:i w:val="false"/>
          <w:color w:val="000000"/>
          <w:sz w:val="28"/>
        </w:rPr>
        <w:t>
      Заявка на открытие КСН платных услуг составляется на основании плана поступлений и расходов денег от реализации государственными учреждениями товаров (работ, услуг).</w:t>
      </w:r>
    </w:p>
    <w:bookmarkEnd w:id="111"/>
    <w:bookmarkStart w:name="z123" w:id="112"/>
    <w:p>
      <w:pPr>
        <w:spacing w:after="0"/>
        <w:ind w:left="0"/>
        <w:jc w:val="both"/>
      </w:pPr>
      <w:r>
        <w:rPr>
          <w:rFonts w:ascii="Times New Roman"/>
          <w:b w:val="false"/>
          <w:i w:val="false"/>
          <w:color w:val="000000"/>
          <w:sz w:val="28"/>
        </w:rPr>
        <w:t xml:space="preserve">
      82. Заявка на открытие контрольного счета наличности должна содержать: </w:t>
      </w:r>
    </w:p>
    <w:bookmarkEnd w:id="112"/>
    <w:bookmarkStart w:name="z124" w:id="113"/>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КСН;</w:t>
      </w:r>
    </w:p>
    <w:bookmarkEnd w:id="113"/>
    <w:bookmarkStart w:name="z125" w:id="114"/>
    <w:p>
      <w:pPr>
        <w:spacing w:after="0"/>
        <w:ind w:left="0"/>
        <w:jc w:val="both"/>
      </w:pPr>
      <w:r>
        <w:rPr>
          <w:rFonts w:ascii="Times New Roman"/>
          <w:b w:val="false"/>
          <w:i w:val="false"/>
          <w:color w:val="000000"/>
          <w:sz w:val="28"/>
        </w:rPr>
        <w:t>
      наименование КСН, который требуется открыть;</w:t>
      </w:r>
    </w:p>
    <w:bookmarkEnd w:id="114"/>
    <w:bookmarkStart w:name="z126" w:id="115"/>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115"/>
    <w:bookmarkStart w:name="z127" w:id="116"/>
    <w:p>
      <w:pPr>
        <w:spacing w:after="0"/>
        <w:ind w:left="0"/>
        <w:jc w:val="both"/>
      </w:pPr>
      <w:r>
        <w:rPr>
          <w:rFonts w:ascii="Times New Roman"/>
          <w:b w:val="false"/>
          <w:i w:val="false"/>
          <w:color w:val="000000"/>
          <w:sz w:val="28"/>
        </w:rPr>
        <w:t>
      код месторасположения государственного учреждения;</w:t>
      </w:r>
    </w:p>
    <w:bookmarkEnd w:id="116"/>
    <w:bookmarkStart w:name="z128" w:id="117"/>
    <w:p>
      <w:pPr>
        <w:spacing w:after="0"/>
        <w:ind w:left="0"/>
        <w:jc w:val="both"/>
      </w:pP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КСН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w:t>
      </w:r>
    </w:p>
    <w:bookmarkEnd w:id="117"/>
    <w:bookmarkStart w:name="z129" w:id="118"/>
    <w:p>
      <w:pPr>
        <w:spacing w:after="0"/>
        <w:ind w:left="0"/>
        <w:jc w:val="both"/>
      </w:pPr>
      <w:r>
        <w:rPr>
          <w:rFonts w:ascii="Times New Roman"/>
          <w:b w:val="false"/>
          <w:i w:val="false"/>
          <w:color w:val="000000"/>
          <w:sz w:val="28"/>
        </w:rPr>
        <w:t>
      83. Государственное учреждение обеспечивает обоснованность предоставления заявки на открытие КСН благотворительной помощи, временного размещения денег, платных услуг, местного самоуправления, реконвертации внешнего займа или связанного гранта.</w:t>
      </w:r>
    </w:p>
    <w:bookmarkEnd w:id="118"/>
    <w:bookmarkStart w:name="z130" w:id="119"/>
    <w:p>
      <w:pPr>
        <w:spacing w:after="0"/>
        <w:ind w:left="0"/>
        <w:jc w:val="both"/>
      </w:pPr>
      <w:r>
        <w:rPr>
          <w:rFonts w:ascii="Times New Roman"/>
          <w:b w:val="false"/>
          <w:i w:val="false"/>
          <w:color w:val="000000"/>
          <w:sz w:val="28"/>
        </w:rPr>
        <w:t xml:space="preserve">
      84. Территориальное подразделение казначейства на основании полученной от государственного учреждения заявки на открытие контрольного счета наличности формирует и направляет в центральный уполномоченный орган по исполнению бюджета заявку на открытие контрольного счета наличности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bookmarkEnd w:id="119"/>
    <w:bookmarkStart w:name="z131" w:id="120"/>
    <w:p>
      <w:pPr>
        <w:spacing w:after="0"/>
        <w:ind w:left="0"/>
        <w:jc w:val="both"/>
      </w:pPr>
      <w:r>
        <w:rPr>
          <w:rFonts w:ascii="Times New Roman"/>
          <w:b w:val="false"/>
          <w:i w:val="false"/>
          <w:color w:val="000000"/>
          <w:sz w:val="28"/>
        </w:rPr>
        <w:t>
      Заявка на открытие контрольного счета наличности возвращается без исполнения государственному учреждению в случае несоответствия заявки установленной форме, либо отсутствия или неверного указания:</w:t>
      </w:r>
    </w:p>
    <w:bookmarkEnd w:id="120"/>
    <w:bookmarkStart w:name="z132" w:id="121"/>
    <w:p>
      <w:pPr>
        <w:spacing w:after="0"/>
        <w:ind w:left="0"/>
        <w:jc w:val="both"/>
      </w:pPr>
      <w:r>
        <w:rPr>
          <w:rFonts w:ascii="Times New Roman"/>
          <w:b w:val="false"/>
          <w:i w:val="false"/>
          <w:color w:val="000000"/>
          <w:sz w:val="28"/>
        </w:rPr>
        <w:t>
      1) вида открываемого контрольного счета наличности;</w:t>
      </w:r>
    </w:p>
    <w:bookmarkEnd w:id="121"/>
    <w:bookmarkStart w:name="z133" w:id="122"/>
    <w:p>
      <w:pPr>
        <w:spacing w:after="0"/>
        <w:ind w:left="0"/>
        <w:jc w:val="both"/>
      </w:pPr>
      <w:r>
        <w:rPr>
          <w:rFonts w:ascii="Times New Roman"/>
          <w:b w:val="false"/>
          <w:i w:val="false"/>
          <w:color w:val="000000"/>
          <w:sz w:val="28"/>
        </w:rPr>
        <w:t>
      2) наименования или кода государственного учреждения;</w:t>
      </w:r>
    </w:p>
    <w:bookmarkEnd w:id="122"/>
    <w:bookmarkStart w:name="z134" w:id="123"/>
    <w:p>
      <w:pPr>
        <w:spacing w:after="0"/>
        <w:ind w:left="0"/>
        <w:jc w:val="both"/>
      </w:pPr>
      <w:r>
        <w:rPr>
          <w:rFonts w:ascii="Times New Roman"/>
          <w:b w:val="false"/>
          <w:i w:val="false"/>
          <w:color w:val="000000"/>
          <w:sz w:val="28"/>
        </w:rPr>
        <w:t>
      3) вида бюджета;</w:t>
      </w:r>
    </w:p>
    <w:bookmarkEnd w:id="123"/>
    <w:bookmarkStart w:name="z135" w:id="124"/>
    <w:p>
      <w:pPr>
        <w:spacing w:after="0"/>
        <w:ind w:left="0"/>
        <w:jc w:val="both"/>
      </w:pPr>
      <w:r>
        <w:rPr>
          <w:rFonts w:ascii="Times New Roman"/>
          <w:b w:val="false"/>
          <w:i w:val="false"/>
          <w:color w:val="000000"/>
          <w:sz w:val="28"/>
        </w:rPr>
        <w:t>
      4) основания для открытия контрольного счета наличности.</w:t>
      </w:r>
    </w:p>
    <w:bookmarkEnd w:id="124"/>
    <w:bookmarkStart w:name="z136" w:id="125"/>
    <w:p>
      <w:pPr>
        <w:spacing w:after="0"/>
        <w:ind w:left="0"/>
        <w:jc w:val="both"/>
      </w:pPr>
      <w:r>
        <w:rPr>
          <w:rFonts w:ascii="Times New Roman"/>
          <w:b w:val="false"/>
          <w:i w:val="false"/>
          <w:color w:val="000000"/>
          <w:sz w:val="28"/>
        </w:rPr>
        <w:t xml:space="preserve">
      85. Центральный уполномоченный орган по исполнению бюджета после получения от государственного учреждения, финансируемого из республиканского бюджета, заявки на открытие контрольного счета наличности осуществляет открытие соответствующего контрольного счета наличности с отправкой письменного уведомления об открытии контрольного счета наличности либо направляет иной обоснованный ответ государственному учреждению. </w:t>
      </w:r>
    </w:p>
    <w:bookmarkEnd w:id="125"/>
    <w:bookmarkStart w:name="z137" w:id="126"/>
    <w:p>
      <w:pPr>
        <w:spacing w:after="0"/>
        <w:ind w:left="0"/>
        <w:jc w:val="both"/>
      </w:pPr>
      <w:r>
        <w:rPr>
          <w:rFonts w:ascii="Times New Roman"/>
          <w:b w:val="false"/>
          <w:i w:val="false"/>
          <w:color w:val="000000"/>
          <w:sz w:val="28"/>
        </w:rPr>
        <w:t>
      В уведомлении об открытии контрольного счета наличности указываются:</w:t>
      </w:r>
    </w:p>
    <w:bookmarkEnd w:id="126"/>
    <w:bookmarkStart w:name="z138" w:id="127"/>
    <w:p>
      <w:pPr>
        <w:spacing w:after="0"/>
        <w:ind w:left="0"/>
        <w:jc w:val="both"/>
      </w:pPr>
      <w:r>
        <w:rPr>
          <w:rFonts w:ascii="Times New Roman"/>
          <w:b w:val="false"/>
          <w:i w:val="false"/>
          <w:color w:val="000000"/>
          <w:sz w:val="28"/>
        </w:rPr>
        <w:t>
      наименование и код государственного учреждения;</w:t>
      </w:r>
    </w:p>
    <w:bookmarkEnd w:id="127"/>
    <w:bookmarkStart w:name="z139" w:id="128"/>
    <w:p>
      <w:pPr>
        <w:spacing w:after="0"/>
        <w:ind w:left="0"/>
        <w:jc w:val="both"/>
      </w:pPr>
      <w:r>
        <w:rPr>
          <w:rFonts w:ascii="Times New Roman"/>
          <w:b w:val="false"/>
          <w:i w:val="false"/>
          <w:color w:val="000000"/>
          <w:sz w:val="28"/>
        </w:rPr>
        <w:t>
      наименование и номер контрольного счета наличности.</w:t>
      </w:r>
    </w:p>
    <w:bookmarkEnd w:id="128"/>
    <w:bookmarkStart w:name="z140" w:id="129"/>
    <w:p>
      <w:pPr>
        <w:spacing w:after="0"/>
        <w:ind w:left="0"/>
        <w:jc w:val="both"/>
      </w:pPr>
      <w:r>
        <w:rPr>
          <w:rFonts w:ascii="Times New Roman"/>
          <w:b w:val="false"/>
          <w:i w:val="false"/>
          <w:color w:val="000000"/>
          <w:sz w:val="28"/>
        </w:rPr>
        <w:t>
      86. Центральный уполномоченный орган по исполнению бюджета осуществляет открытие контрольных счетов наличности и счетов государственных учреждений, финансируемых из:</w:t>
      </w:r>
    </w:p>
    <w:bookmarkEnd w:id="129"/>
    <w:bookmarkStart w:name="z141" w:id="130"/>
    <w:p>
      <w:pPr>
        <w:spacing w:after="0"/>
        <w:ind w:left="0"/>
        <w:jc w:val="both"/>
      </w:pPr>
      <w:r>
        <w:rPr>
          <w:rFonts w:ascii="Times New Roman"/>
          <w:b w:val="false"/>
          <w:i w:val="false"/>
          <w:color w:val="000000"/>
          <w:sz w:val="28"/>
        </w:rPr>
        <w:t>
      республиканского бюджета – по КСН платных услуг: не позднее следующего рабочего дня после поступления от территориальных подразделений казначейства заявок на открытие КСН платных услуг;</w:t>
      </w:r>
    </w:p>
    <w:bookmarkEnd w:id="130"/>
    <w:bookmarkStart w:name="z142" w:id="131"/>
    <w:p>
      <w:pPr>
        <w:spacing w:after="0"/>
        <w:ind w:left="0"/>
        <w:jc w:val="both"/>
      </w:pPr>
      <w:r>
        <w:rPr>
          <w:rFonts w:ascii="Times New Roman"/>
          <w:b w:val="false"/>
          <w:i w:val="false"/>
          <w:color w:val="000000"/>
          <w:sz w:val="28"/>
        </w:rPr>
        <w:t>
      местных бюджетов – не позднее следующего рабочего дня после поступления от территориальных подразделений казначейства заявок на открытие контрольных счетов наличности.</w:t>
      </w:r>
    </w:p>
    <w:bookmarkEnd w:id="131"/>
    <w:bookmarkStart w:name="z143" w:id="132"/>
    <w:p>
      <w:pPr>
        <w:spacing w:after="0"/>
        <w:ind w:left="0"/>
        <w:jc w:val="both"/>
      </w:pPr>
      <w:r>
        <w:rPr>
          <w:rFonts w:ascii="Times New Roman"/>
          <w:b w:val="false"/>
          <w:i w:val="false"/>
          <w:color w:val="000000"/>
          <w:sz w:val="28"/>
        </w:rPr>
        <w:t xml:space="preserve">
      87. КСН благотворительной помощи, временного размещения денег, платных услуг, местного самоуправления открываются и действуют до их закрытия в случаях, предусмотренных </w:t>
      </w:r>
      <w:r>
        <w:rPr>
          <w:rFonts w:ascii="Times New Roman"/>
          <w:b w:val="false"/>
          <w:i w:val="false"/>
          <w:color w:val="000000"/>
          <w:sz w:val="28"/>
        </w:rPr>
        <w:t>параграфом 8</w:t>
      </w:r>
      <w:r>
        <w:rPr>
          <w:rFonts w:ascii="Times New Roman"/>
          <w:b w:val="false"/>
          <w:i w:val="false"/>
          <w:color w:val="000000"/>
          <w:sz w:val="28"/>
        </w:rPr>
        <w:t xml:space="preserve"> главы 4 настоящих Правил. КСН реконвертации внешнего займа или связанного гранта открываются на срок действия займа или связанного гранта.</w:t>
      </w:r>
    </w:p>
    <w:bookmarkEnd w:id="132"/>
    <w:bookmarkStart w:name="z144" w:id="133"/>
    <w:p>
      <w:pPr>
        <w:spacing w:after="0"/>
        <w:ind w:left="0"/>
        <w:jc w:val="both"/>
      </w:pPr>
      <w:r>
        <w:rPr>
          <w:rFonts w:ascii="Times New Roman"/>
          <w:b w:val="false"/>
          <w:i w:val="false"/>
          <w:color w:val="000000"/>
          <w:sz w:val="28"/>
        </w:rPr>
        <w:t>
      88. После открытия КСН и счетов государственных учреждений, финансируемых из республиканского и местного бюджетов, центральный уполномоченный орган по исполнению бюджета осуществляет электронную рассылку уведомлений об открытии КСН и счетов посредством ИС "Казначейство-клиент".</w:t>
      </w:r>
    </w:p>
    <w:bookmarkEnd w:id="133"/>
    <w:bookmarkStart w:name="z145" w:id="134"/>
    <w:p>
      <w:pPr>
        <w:spacing w:after="0"/>
        <w:ind w:left="0"/>
        <w:jc w:val="both"/>
      </w:pPr>
      <w:r>
        <w:rPr>
          <w:rFonts w:ascii="Times New Roman"/>
          <w:b w:val="false"/>
          <w:i w:val="false"/>
          <w:color w:val="000000"/>
          <w:sz w:val="28"/>
        </w:rPr>
        <w:t xml:space="preserve">
      89. Для открытия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государственные учреждения, финансируемые из республиканского и местных бюджетов, предоставляют в центральный уполномоченный орган по исполнению бюджета заявку на открытие соответствующего счета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134"/>
    <w:bookmarkStart w:name="z146" w:id="135"/>
    <w:p>
      <w:pPr>
        <w:spacing w:after="0"/>
        <w:ind w:left="0"/>
        <w:jc w:val="both"/>
      </w:pPr>
      <w:r>
        <w:rPr>
          <w:rFonts w:ascii="Times New Roman"/>
          <w:b w:val="false"/>
          <w:i w:val="false"/>
          <w:color w:val="000000"/>
          <w:sz w:val="28"/>
        </w:rPr>
        <w:t>
      Заявка государственного учреждения должна содержать:</w:t>
      </w:r>
    </w:p>
    <w:bookmarkEnd w:id="135"/>
    <w:bookmarkStart w:name="z147" w:id="136"/>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bookmarkEnd w:id="136"/>
    <w:bookmarkStart w:name="z148" w:id="137"/>
    <w:p>
      <w:pPr>
        <w:spacing w:after="0"/>
        <w:ind w:left="0"/>
        <w:jc w:val="both"/>
      </w:pPr>
      <w:r>
        <w:rPr>
          <w:rFonts w:ascii="Times New Roman"/>
          <w:b w:val="false"/>
          <w:i w:val="false"/>
          <w:color w:val="000000"/>
          <w:sz w:val="28"/>
        </w:rPr>
        <w:t>
      код месторасположения;</w:t>
      </w:r>
    </w:p>
    <w:bookmarkEnd w:id="137"/>
    <w:bookmarkStart w:name="z149" w:id="138"/>
    <w:p>
      <w:pPr>
        <w:spacing w:after="0"/>
        <w:ind w:left="0"/>
        <w:jc w:val="both"/>
      </w:pPr>
      <w:r>
        <w:rPr>
          <w:rFonts w:ascii="Times New Roman"/>
          <w:b w:val="false"/>
          <w:i w:val="false"/>
          <w:color w:val="000000"/>
          <w:sz w:val="28"/>
        </w:rPr>
        <w:t>
      наименование счета;</w:t>
      </w:r>
    </w:p>
    <w:bookmarkEnd w:id="138"/>
    <w:bookmarkStart w:name="z150" w:id="139"/>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p>
    <w:bookmarkEnd w:id="139"/>
    <w:bookmarkStart w:name="z151" w:id="140"/>
    <w:p>
      <w:pPr>
        <w:spacing w:after="0"/>
        <w:ind w:left="0"/>
        <w:jc w:val="both"/>
      </w:pPr>
      <w:r>
        <w:rPr>
          <w:rFonts w:ascii="Times New Roman"/>
          <w:b w:val="false"/>
          <w:i w:val="false"/>
          <w:color w:val="000000"/>
          <w:sz w:val="28"/>
        </w:rPr>
        <w:t>
      источник финансирования (средства республиканского или местного бюджета, средства софинансирования либо иной источник финансирования);</w:t>
      </w:r>
    </w:p>
    <w:bookmarkEnd w:id="140"/>
    <w:bookmarkStart w:name="z152" w:id="141"/>
    <w:p>
      <w:pPr>
        <w:spacing w:after="0"/>
        <w:ind w:left="0"/>
        <w:jc w:val="both"/>
      </w:pPr>
      <w:r>
        <w:rPr>
          <w:rFonts w:ascii="Times New Roman"/>
          <w:b w:val="false"/>
          <w:i w:val="false"/>
          <w:color w:val="000000"/>
          <w:sz w:val="28"/>
        </w:rPr>
        <w:t>
      цели направления расходов;</w:t>
      </w:r>
    </w:p>
    <w:bookmarkEnd w:id="141"/>
    <w:bookmarkStart w:name="z153" w:id="142"/>
    <w:p>
      <w:pPr>
        <w:spacing w:after="0"/>
        <w:ind w:left="0"/>
        <w:jc w:val="both"/>
      </w:pPr>
      <w:r>
        <w:rPr>
          <w:rFonts w:ascii="Times New Roman"/>
          <w:b w:val="false"/>
          <w:i w:val="false"/>
          <w:color w:val="000000"/>
          <w:sz w:val="28"/>
        </w:rPr>
        <w:t>
      основание для открытия счета.</w:t>
      </w:r>
    </w:p>
    <w:bookmarkEnd w:id="142"/>
    <w:bookmarkStart w:name="z154" w:id="143"/>
    <w:p>
      <w:pPr>
        <w:spacing w:after="0"/>
        <w:ind w:left="0"/>
        <w:jc w:val="both"/>
      </w:pPr>
      <w:r>
        <w:rPr>
          <w:rFonts w:ascii="Times New Roman"/>
          <w:b w:val="false"/>
          <w:i w:val="false"/>
          <w:color w:val="000000"/>
          <w:sz w:val="28"/>
        </w:rPr>
        <w:t>
      90. Основанием представления государственным учреждением заявки на открытие счета в иностранной валюте являются:</w:t>
      </w:r>
    </w:p>
    <w:bookmarkEnd w:id="143"/>
    <w:bookmarkStart w:name="z155" w:id="144"/>
    <w:p>
      <w:pPr>
        <w:spacing w:after="0"/>
        <w:ind w:left="0"/>
        <w:jc w:val="both"/>
      </w:pP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p>
    <w:bookmarkEnd w:id="144"/>
    <w:bookmarkStart w:name="z156" w:id="145"/>
    <w:p>
      <w:pPr>
        <w:spacing w:after="0"/>
        <w:ind w:left="0"/>
        <w:jc w:val="both"/>
      </w:pP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145"/>
    <w:bookmarkStart w:name="z157" w:id="146"/>
    <w:p>
      <w:pPr>
        <w:spacing w:after="0"/>
        <w:ind w:left="0"/>
        <w:jc w:val="both"/>
      </w:pPr>
      <w:r>
        <w:rPr>
          <w:rFonts w:ascii="Times New Roman"/>
          <w:b w:val="false"/>
          <w:i w:val="false"/>
          <w:color w:val="000000"/>
          <w:sz w:val="28"/>
        </w:rPr>
        <w:t>
      3) положение или устав государственного учреждения, которым предусмотрено осуществление международного сотрудничества, внешнеэкономической деятельности или проведение операций в иностранной валюте;</w:t>
      </w:r>
    </w:p>
    <w:bookmarkEnd w:id="146"/>
    <w:bookmarkStart w:name="z158" w:id="147"/>
    <w:p>
      <w:pPr>
        <w:spacing w:after="0"/>
        <w:ind w:left="0"/>
        <w:jc w:val="both"/>
      </w:pPr>
      <w:r>
        <w:rPr>
          <w:rFonts w:ascii="Times New Roman"/>
          <w:b w:val="false"/>
          <w:i w:val="false"/>
          <w:color w:val="000000"/>
          <w:sz w:val="28"/>
        </w:rPr>
        <w:t>
      4)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p>
    <w:bookmarkEnd w:id="147"/>
    <w:bookmarkStart w:name="z159" w:id="148"/>
    <w:p>
      <w:pPr>
        <w:spacing w:after="0"/>
        <w:ind w:left="0"/>
        <w:jc w:val="both"/>
      </w:pPr>
      <w:r>
        <w:rPr>
          <w:rFonts w:ascii="Times New Roman"/>
          <w:b w:val="false"/>
          <w:i w:val="false"/>
          <w:color w:val="000000"/>
          <w:sz w:val="28"/>
        </w:rPr>
        <w:t>
      5) решения международных, иностранных судов, в соответствии с которыми у государственных учреждений возникли обязательства в иностранной валюте.</w:t>
      </w:r>
    </w:p>
    <w:bookmarkEnd w:id="148"/>
    <w:bookmarkStart w:name="z160" w:id="149"/>
    <w:p>
      <w:pPr>
        <w:spacing w:after="0"/>
        <w:ind w:left="0"/>
        <w:jc w:val="both"/>
      </w:pPr>
      <w:r>
        <w:rPr>
          <w:rFonts w:ascii="Times New Roman"/>
          <w:b w:val="false"/>
          <w:i w:val="false"/>
          <w:color w:val="000000"/>
          <w:sz w:val="28"/>
        </w:rPr>
        <w:t>
      Основанием для представления государственным учреждением в центральный уполномоченный орган по исполнению бюджета заявки на открытие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p>
    <w:bookmarkEnd w:id="149"/>
    <w:bookmarkStart w:name="z161" w:id="150"/>
    <w:p>
      <w:pPr>
        <w:spacing w:after="0"/>
        <w:ind w:left="0"/>
        <w:jc w:val="both"/>
      </w:pPr>
      <w:r>
        <w:rPr>
          <w:rFonts w:ascii="Times New Roman"/>
          <w:b w:val="false"/>
          <w:i w:val="false"/>
          <w:color w:val="000000"/>
          <w:sz w:val="28"/>
        </w:rPr>
        <w:t>
      Государственное учреждение обеспечивает обоснованность представления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w:t>
      </w:r>
    </w:p>
    <w:bookmarkEnd w:id="150"/>
    <w:bookmarkStart w:name="z162" w:id="151"/>
    <w:p>
      <w:pPr>
        <w:spacing w:after="0"/>
        <w:ind w:left="0"/>
        <w:jc w:val="both"/>
      </w:pPr>
      <w:r>
        <w:rPr>
          <w:rFonts w:ascii="Times New Roman"/>
          <w:b w:val="false"/>
          <w:i w:val="false"/>
          <w:color w:val="000000"/>
          <w:sz w:val="28"/>
        </w:rPr>
        <w:t xml:space="preserve">
      91. Центральный уполномоченный орган по исполнению бюджета после получения от государственного учреждения заявки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осуществляет открытие соответствующего счета с отправкой уведомления об открытии счета либо направляет иной обоснованный ответ государственному учреждению. </w:t>
      </w:r>
    </w:p>
    <w:bookmarkEnd w:id="151"/>
    <w:bookmarkStart w:name="z163" w:id="152"/>
    <w:p>
      <w:pPr>
        <w:spacing w:after="0"/>
        <w:ind w:left="0"/>
        <w:jc w:val="both"/>
      </w:pPr>
      <w:r>
        <w:rPr>
          <w:rFonts w:ascii="Times New Roman"/>
          <w:b w:val="false"/>
          <w:i w:val="false"/>
          <w:color w:val="000000"/>
          <w:sz w:val="28"/>
        </w:rPr>
        <w:t>
      В уведомлении об открытии счета указываются:</w:t>
      </w:r>
    </w:p>
    <w:bookmarkEnd w:id="152"/>
    <w:bookmarkStart w:name="z164" w:id="153"/>
    <w:p>
      <w:pPr>
        <w:spacing w:after="0"/>
        <w:ind w:left="0"/>
        <w:jc w:val="both"/>
      </w:pPr>
      <w:r>
        <w:rPr>
          <w:rFonts w:ascii="Times New Roman"/>
          <w:b w:val="false"/>
          <w:i w:val="false"/>
          <w:color w:val="000000"/>
          <w:sz w:val="28"/>
        </w:rPr>
        <w:t>
      ссылка на номер и дату заявки на открытие счета;</w:t>
      </w:r>
    </w:p>
    <w:bookmarkEnd w:id="153"/>
    <w:bookmarkStart w:name="z165" w:id="154"/>
    <w:p>
      <w:pPr>
        <w:spacing w:after="0"/>
        <w:ind w:left="0"/>
        <w:jc w:val="both"/>
      </w:pPr>
      <w:r>
        <w:rPr>
          <w:rFonts w:ascii="Times New Roman"/>
          <w:b w:val="false"/>
          <w:i w:val="false"/>
          <w:color w:val="000000"/>
          <w:sz w:val="28"/>
        </w:rPr>
        <w:t>
      наименование и код государственного учреждения;</w:t>
      </w:r>
    </w:p>
    <w:bookmarkEnd w:id="154"/>
    <w:bookmarkStart w:name="z166" w:id="155"/>
    <w:p>
      <w:pPr>
        <w:spacing w:after="0"/>
        <w:ind w:left="0"/>
        <w:jc w:val="both"/>
      </w:pPr>
      <w:r>
        <w:rPr>
          <w:rFonts w:ascii="Times New Roman"/>
          <w:b w:val="false"/>
          <w:i w:val="false"/>
          <w:color w:val="000000"/>
          <w:sz w:val="28"/>
        </w:rPr>
        <w:t>
      наименование и номер счета, вид валюты;</w:t>
      </w:r>
    </w:p>
    <w:bookmarkEnd w:id="155"/>
    <w:bookmarkStart w:name="z167" w:id="156"/>
    <w:p>
      <w:pPr>
        <w:spacing w:after="0"/>
        <w:ind w:left="0"/>
        <w:jc w:val="both"/>
      </w:pPr>
      <w:r>
        <w:rPr>
          <w:rFonts w:ascii="Times New Roman"/>
          <w:b w:val="false"/>
          <w:i w:val="false"/>
          <w:color w:val="000000"/>
          <w:sz w:val="28"/>
        </w:rPr>
        <w:t>
      вид бюджета, из которого финансируется государственное учреждение;</w:t>
      </w:r>
    </w:p>
    <w:bookmarkEnd w:id="156"/>
    <w:bookmarkStart w:name="z168" w:id="157"/>
    <w:p>
      <w:pPr>
        <w:spacing w:after="0"/>
        <w:ind w:left="0"/>
        <w:jc w:val="both"/>
      </w:pPr>
      <w:r>
        <w:rPr>
          <w:rFonts w:ascii="Times New Roman"/>
          <w:b w:val="false"/>
          <w:i w:val="false"/>
          <w:color w:val="000000"/>
          <w:sz w:val="28"/>
        </w:rPr>
        <w:t>
      цели направления расходов;</w:t>
      </w:r>
    </w:p>
    <w:bookmarkEnd w:id="157"/>
    <w:bookmarkStart w:name="z169" w:id="158"/>
    <w:p>
      <w:pPr>
        <w:spacing w:after="0"/>
        <w:ind w:left="0"/>
        <w:jc w:val="both"/>
      </w:pPr>
      <w:r>
        <w:rPr>
          <w:rFonts w:ascii="Times New Roman"/>
          <w:b w:val="false"/>
          <w:i w:val="false"/>
          <w:color w:val="000000"/>
          <w:sz w:val="28"/>
        </w:rPr>
        <w:t>
      срок действия счета.</w:t>
      </w:r>
    </w:p>
    <w:bookmarkEnd w:id="158"/>
    <w:bookmarkStart w:name="z170" w:id="159"/>
    <w:p>
      <w:pPr>
        <w:spacing w:after="0"/>
        <w:ind w:left="0"/>
        <w:jc w:val="both"/>
      </w:pPr>
      <w:r>
        <w:rPr>
          <w:rFonts w:ascii="Times New Roman"/>
          <w:b w:val="false"/>
          <w:i w:val="false"/>
          <w:color w:val="000000"/>
          <w:sz w:val="28"/>
        </w:rPr>
        <w:t xml:space="preserve">
      Счет в иностранной валюте открывается и действует до конца текущего финансового года. Специальный счет внешнего займа или связанного гранта, счет к специальному счету внешнего займа или связанного гранта открываются на срок действия займа или связанного гранта. Счет в иностранной валюте, предназначенный для зачисления иностранной валюты, изъятой органом, ведущим досудебное расследование, открывается и действует до закрытия счета в случаях, предусмотренных </w:t>
      </w:r>
      <w:r>
        <w:rPr>
          <w:rFonts w:ascii="Times New Roman"/>
          <w:b w:val="false"/>
          <w:i w:val="false"/>
          <w:color w:val="000000"/>
          <w:sz w:val="28"/>
        </w:rPr>
        <w:t>параграфом 8</w:t>
      </w:r>
      <w:r>
        <w:rPr>
          <w:rFonts w:ascii="Times New Roman"/>
          <w:b w:val="false"/>
          <w:i w:val="false"/>
          <w:color w:val="000000"/>
          <w:sz w:val="28"/>
        </w:rPr>
        <w:t xml:space="preserve"> главы 4 настоящих Правил.";</w:t>
      </w:r>
    </w:p>
    <w:bookmarkEnd w:id="159"/>
    <w:bookmarkStart w:name="z171" w:id="1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160"/>
    <w:bookmarkStart w:name="z172" w:id="161"/>
    <w:p>
      <w:pPr>
        <w:spacing w:after="0"/>
        <w:ind w:left="0"/>
        <w:jc w:val="both"/>
      </w:pPr>
      <w:r>
        <w:rPr>
          <w:rFonts w:ascii="Times New Roman"/>
          <w:b w:val="false"/>
          <w:i w:val="false"/>
          <w:color w:val="000000"/>
          <w:sz w:val="28"/>
        </w:rPr>
        <w:t>
      "После изменения наименования государственного учреждения ранее присвоенный КСН благотворительной помощи, временного размещения денег, платных услуг,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p>
    <w:bookmarkEnd w:id="161"/>
    <w:bookmarkStart w:name="z173" w:id="1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162"/>
    <w:bookmarkStart w:name="z174" w:id="163"/>
    <w:p>
      <w:pPr>
        <w:spacing w:after="0"/>
        <w:ind w:left="0"/>
        <w:jc w:val="both"/>
      </w:pPr>
      <w:r>
        <w:rPr>
          <w:rFonts w:ascii="Times New Roman"/>
          <w:b w:val="false"/>
          <w:i w:val="false"/>
          <w:color w:val="000000"/>
          <w:sz w:val="28"/>
        </w:rPr>
        <w:t xml:space="preserve">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отражается во внутреннем отчете территориального подразделения казначейства по форме 8-08 "Перечень счетов в иностранной валюте"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163"/>
    <w:bookmarkStart w:name="z175" w:id="164"/>
    <w:p>
      <w:pPr>
        <w:spacing w:after="0"/>
        <w:ind w:left="0"/>
        <w:jc w:val="both"/>
      </w:pPr>
      <w:r>
        <w:rPr>
          <w:rFonts w:ascii="Times New Roman"/>
          <w:b w:val="false"/>
          <w:i w:val="false"/>
          <w:color w:val="000000"/>
          <w:sz w:val="28"/>
        </w:rPr>
        <w:t xml:space="preserve">
      подпункт 5) части первой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164"/>
    <w:bookmarkStart w:name="z176" w:id="165"/>
    <w:p>
      <w:pPr>
        <w:spacing w:after="0"/>
        <w:ind w:left="0"/>
        <w:jc w:val="both"/>
      </w:pPr>
      <w:r>
        <w:rPr>
          <w:rFonts w:ascii="Times New Roman"/>
          <w:b w:val="false"/>
          <w:i w:val="false"/>
          <w:color w:val="000000"/>
          <w:sz w:val="28"/>
        </w:rPr>
        <w:t>
      "5) отчет о контрольных счетах наличности, отчет по форме 8-08 "Перечень счетов в иностранной валюте.";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178" w:id="166"/>
    <w:p>
      <w:pPr>
        <w:spacing w:after="0"/>
        <w:ind w:left="0"/>
        <w:jc w:val="both"/>
      </w:pPr>
      <w:r>
        <w:rPr>
          <w:rFonts w:ascii="Times New Roman"/>
          <w:b w:val="false"/>
          <w:i w:val="false"/>
          <w:color w:val="000000"/>
          <w:sz w:val="28"/>
        </w:rPr>
        <w:t>
      "109. Ведение кодов,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p>
    <w:bookmarkEnd w:id="166"/>
    <w:bookmarkStart w:name="z179" w:id="167"/>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bookmarkEnd w:id="167"/>
    <w:bookmarkStart w:name="z180" w:id="168"/>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bookmarkEnd w:id="168"/>
    <w:bookmarkStart w:name="z181" w:id="169"/>
    <w:p>
      <w:pPr>
        <w:spacing w:after="0"/>
        <w:ind w:left="0"/>
        <w:jc w:val="both"/>
      </w:pPr>
      <w:r>
        <w:rPr>
          <w:rFonts w:ascii="Times New Roman"/>
          <w:b w:val="false"/>
          <w:i w:val="false"/>
          <w:color w:val="000000"/>
          <w:sz w:val="28"/>
        </w:rPr>
        <w:t>
      На КСН платных услуг, благотворительной помощи, временного размещения денег, местного самоуправления и на счетах субъектов квазигосударственного сектора, специальных счетах внешних займов или связанных грантов по состоянию на 1 января текущего финансового года допускается наличие неиспользованных остатков денег.</w:t>
      </w:r>
    </w:p>
    <w:bookmarkEnd w:id="169"/>
    <w:bookmarkStart w:name="z182" w:id="170"/>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а также на счетах, предназначенных для зачисления средств программных внешних займов, по состоянию на 1 января текущего финансового года.</w:t>
      </w:r>
    </w:p>
    <w:bookmarkEnd w:id="170"/>
    <w:bookmarkStart w:name="z183" w:id="171"/>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выделенные в текущем году на формирование (пополнение) уставного капитала и оставшиеся неиспользованными на конец отчетного периода являются неиспользованными в текущем году средствами субъектов квазигосударственного сектора и относятся к неэффективному исполнению бюджетных программ.</w:t>
      </w:r>
    </w:p>
    <w:bookmarkEnd w:id="171"/>
    <w:bookmarkStart w:name="z184" w:id="172"/>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сформированные из средств по итогам реализации бюджетных инвестиций посредством участия государства в их уставном капитале (экономия бюджетных средств), могут быть использованы посредством:</w:t>
      </w:r>
    </w:p>
    <w:bookmarkEnd w:id="172"/>
    <w:bookmarkStart w:name="z185" w:id="173"/>
    <w:p>
      <w:pPr>
        <w:spacing w:after="0"/>
        <w:ind w:left="0"/>
        <w:jc w:val="both"/>
      </w:pPr>
      <w:r>
        <w:rPr>
          <w:rFonts w:ascii="Times New Roman"/>
          <w:b w:val="false"/>
          <w:i w:val="false"/>
          <w:color w:val="000000"/>
          <w:sz w:val="28"/>
        </w:rPr>
        <w:t xml:space="preserve">
      направления неиспользованных остатков на контрольных счетах наличности на реализацию нового (новых) и (или) текущего (текущих) проекта(ов), с проведением корректировки текущего и (или) разработки нового финансово-экономического обоснования бюджетных инвестиций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приказом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под № 9938);</w:t>
      </w:r>
    </w:p>
    <w:bookmarkEnd w:id="173"/>
    <w:bookmarkStart w:name="z186" w:id="174"/>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50 000-кратного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88" w:id="175"/>
    <w:p>
      <w:pPr>
        <w:spacing w:after="0"/>
        <w:ind w:left="0"/>
        <w:jc w:val="both"/>
      </w:pPr>
      <w:r>
        <w:rPr>
          <w:rFonts w:ascii="Times New Roman"/>
          <w:b w:val="false"/>
          <w:i w:val="false"/>
          <w:color w:val="000000"/>
          <w:sz w:val="28"/>
        </w:rPr>
        <w:t>
      "117.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благотворительной помощи, временного размещения денег,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КСН.</w:t>
      </w:r>
    </w:p>
    <w:bookmarkEnd w:id="175"/>
    <w:bookmarkStart w:name="z189" w:id="176"/>
    <w:p>
      <w:pPr>
        <w:spacing w:after="0"/>
        <w:ind w:left="0"/>
        <w:jc w:val="both"/>
      </w:pPr>
      <w:r>
        <w:rPr>
          <w:rFonts w:ascii="Times New Roman"/>
          <w:b w:val="false"/>
          <w:i w:val="false"/>
          <w:color w:val="000000"/>
          <w:sz w:val="28"/>
        </w:rPr>
        <w:t xml:space="preserve">
      В случае представления государственным учреждением/субъектом квазигосударственного сектора, в течение десяти рабочих дней со дня получения уведомления, письма о необходимости действия соответствующего КСН или счета, данный КСН или счет не закрывается. </w:t>
      </w:r>
    </w:p>
    <w:bookmarkEnd w:id="176"/>
    <w:bookmarkStart w:name="z190" w:id="177"/>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учреждением/субъектом квазигосударственного сектора мер по закрытию, КСН платных услуг, благотворительной помощи, временного размещения денег,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территориальным подразделением казначейства государственного учреждения/субъекта квазигосударственного сектора.";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192" w:id="178"/>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контрольные счета наличности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178"/>
    <w:bookmarkStart w:name="z193" w:id="179"/>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bookmarkEnd w:id="179"/>
    <w:bookmarkStart w:name="z194" w:id="180"/>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bookmarkEnd w:id="180"/>
    <w:bookmarkStart w:name="z195" w:id="181"/>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открытия соответствующего КСН и счета;</w:t>
      </w:r>
    </w:p>
    <w:bookmarkEnd w:id="181"/>
    <w:bookmarkStart w:name="z196" w:id="182"/>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p>
    <w:bookmarkEnd w:id="182"/>
    <w:bookmarkStart w:name="z197" w:id="183"/>
    <w:p>
      <w:pPr>
        <w:spacing w:after="0"/>
        <w:ind w:left="0"/>
        <w:jc w:val="both"/>
      </w:pPr>
      <w:r>
        <w:rPr>
          <w:rFonts w:ascii="Times New Roman"/>
          <w:b w:val="false"/>
          <w:i w:val="false"/>
          <w:color w:val="000000"/>
          <w:sz w:val="28"/>
        </w:rPr>
        <w:t>
      5) отсутствия в течение календарного года операций по КСН платных услуг, спонсорской, благотворительной помощи, временного размещения денег, счетам субъекта квазигосударственного сектора;</w:t>
      </w:r>
    </w:p>
    <w:bookmarkEnd w:id="183"/>
    <w:bookmarkStart w:name="z198" w:id="184"/>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bookmarkEnd w:id="184"/>
    <w:bookmarkStart w:name="z199" w:id="185"/>
    <w:p>
      <w:pPr>
        <w:spacing w:after="0"/>
        <w:ind w:left="0"/>
        <w:jc w:val="both"/>
      </w:pPr>
      <w:r>
        <w:rPr>
          <w:rFonts w:ascii="Times New Roman"/>
          <w:b w:val="false"/>
          <w:i w:val="false"/>
          <w:color w:val="000000"/>
          <w:sz w:val="28"/>
        </w:rPr>
        <w:t>
      При наличии остатка на закрываемых КСН и/или счетах заявка на прекращение действия кодов государственным учреждениям, представленная администратором бюджетных программ (заявка на прекращение действия кодов и закрытие счетов субъектов квазигосударственного сектора, представленная субъектом квазигосударственного сектора), подлежит возврату.";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01" w:id="186"/>
    <w:p>
      <w:pPr>
        <w:spacing w:after="0"/>
        <w:ind w:left="0"/>
        <w:jc w:val="both"/>
      </w:pPr>
      <w:r>
        <w:rPr>
          <w:rFonts w:ascii="Times New Roman"/>
          <w:b w:val="false"/>
          <w:i w:val="false"/>
          <w:color w:val="000000"/>
          <w:sz w:val="28"/>
        </w:rPr>
        <w:t xml:space="preserve">
      "121. Для закрытия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186"/>
    <w:bookmarkStart w:name="z202" w:id="187"/>
    <w:p>
      <w:pPr>
        <w:spacing w:after="0"/>
        <w:ind w:left="0"/>
        <w:jc w:val="both"/>
      </w:pPr>
      <w:r>
        <w:rPr>
          <w:rFonts w:ascii="Times New Roman"/>
          <w:b w:val="false"/>
          <w:i w:val="false"/>
          <w:color w:val="000000"/>
          <w:sz w:val="28"/>
        </w:rPr>
        <w:t>
      После закрытия КСН и счетов государственных учреждений центральный уполномоченный орган по исполнению бюджета осуществляет электронную рассылку уведомлений о закрытии КСН и счетов посредством ИС "Казначейство-клиент".</w:t>
      </w:r>
    </w:p>
    <w:bookmarkEnd w:id="187"/>
    <w:bookmarkStart w:name="z203" w:id="188"/>
    <w:p>
      <w:pPr>
        <w:spacing w:after="0"/>
        <w:ind w:left="0"/>
        <w:jc w:val="both"/>
      </w:pPr>
      <w:r>
        <w:rPr>
          <w:rFonts w:ascii="Times New Roman"/>
          <w:b w:val="false"/>
          <w:i w:val="false"/>
          <w:color w:val="000000"/>
          <w:sz w:val="28"/>
        </w:rPr>
        <w:t xml:space="preserve">
      В случае реорганизации государственного учреждения и отсутствия возможности предоставления заявления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заявку представляет правопреемник, в случае ликвидации государственного учреждения – администратор бюджетных программ, а в случае ликвидации администратора бюджетных программ – ликвидационная комиссия.";</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205" w:id="189"/>
    <w:p>
      <w:pPr>
        <w:spacing w:after="0"/>
        <w:ind w:left="0"/>
        <w:jc w:val="both"/>
      </w:pPr>
      <w:r>
        <w:rPr>
          <w:rFonts w:ascii="Times New Roman"/>
          <w:b w:val="false"/>
          <w:i w:val="false"/>
          <w:color w:val="000000"/>
          <w:sz w:val="28"/>
        </w:rPr>
        <w:t xml:space="preserve">
      "124.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правопреемник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В случае перечисления остатка денег на КСН правопреемника, к ходатайству дополнительно прилагаются документы, подтверждающие правопреемственность.</w:t>
      </w:r>
    </w:p>
    <w:bookmarkEnd w:id="189"/>
    <w:bookmarkStart w:name="z206" w:id="190"/>
    <w:p>
      <w:pPr>
        <w:spacing w:after="0"/>
        <w:ind w:left="0"/>
        <w:jc w:val="both"/>
      </w:pPr>
      <w:r>
        <w:rPr>
          <w:rFonts w:ascii="Times New Roman"/>
          <w:b w:val="false"/>
          <w:i w:val="false"/>
          <w:color w:val="000000"/>
          <w:sz w:val="28"/>
        </w:rPr>
        <w:t xml:space="preserve">
      Ходатайство правопреемника должно содержать реквизиты реорганизованного государственного учреждения: наименование, БИН, код государственного учреждения, номер КСН, а также сумму остатка денег на КСН,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специальном счете внешнего займа или связанного гранта, счете к специальному счету внешнего займа или связанного гранта реорганизованного государственного учреждения,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208" w:id="191"/>
    <w:p>
      <w:pPr>
        <w:spacing w:after="0"/>
        <w:ind w:left="0"/>
        <w:jc w:val="both"/>
      </w:pPr>
      <w:r>
        <w:rPr>
          <w:rFonts w:ascii="Times New Roman"/>
          <w:b w:val="false"/>
          <w:i w:val="false"/>
          <w:color w:val="000000"/>
          <w:sz w:val="28"/>
        </w:rPr>
        <w:t>
      "126. Порядок открытия в банках второго уровня или организациях, осуществляющих отдельные виды банковских операций, государственным учреждениям текущего счета, специального счета внешнего займа или связанного гранта, счета к специальному счету внешнего займа или связанного гранта устанавливается банковским законодательством.";</w:t>
      </w:r>
    </w:p>
    <w:bookmarkEnd w:id="191"/>
    <w:bookmarkStart w:name="z209"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141</w:t>
      </w:r>
      <w:r>
        <w:rPr>
          <w:rFonts w:ascii="Times New Roman"/>
          <w:b w:val="false"/>
          <w:i w:val="false"/>
          <w:color w:val="000000"/>
          <w:sz w:val="28"/>
        </w:rPr>
        <w:t>:</w:t>
      </w:r>
    </w:p>
    <w:bookmarkEnd w:id="192"/>
    <w:bookmarkStart w:name="z210" w:id="193"/>
    <w:p>
      <w:pPr>
        <w:spacing w:after="0"/>
        <w:ind w:left="0"/>
        <w:jc w:val="both"/>
      </w:pPr>
      <w:r>
        <w:rPr>
          <w:rFonts w:ascii="Times New Roman"/>
          <w:b w:val="false"/>
          <w:i w:val="false"/>
          <w:color w:val="000000"/>
          <w:sz w:val="28"/>
        </w:rPr>
        <w:t xml:space="preserve">
      подпункт 4) изложить в следующей редакции: </w:t>
      </w:r>
    </w:p>
    <w:bookmarkEnd w:id="193"/>
    <w:bookmarkStart w:name="z211" w:id="194"/>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и Нацфондом РК, бюджетами государств − членов Евразийского экономического союза с последующим зачислением на соответствующие КСН;";</w:t>
      </w:r>
    </w:p>
    <w:bookmarkEnd w:id="194"/>
    <w:bookmarkStart w:name="z212" w:id="195"/>
    <w:p>
      <w:pPr>
        <w:spacing w:after="0"/>
        <w:ind w:left="0"/>
        <w:jc w:val="both"/>
      </w:pPr>
      <w:r>
        <w:rPr>
          <w:rFonts w:ascii="Times New Roman"/>
          <w:b w:val="false"/>
          <w:i w:val="false"/>
          <w:color w:val="000000"/>
          <w:sz w:val="28"/>
        </w:rPr>
        <w:t xml:space="preserve">
      подпункт 6) изложить в следующей редакции: </w:t>
      </w:r>
    </w:p>
    <w:bookmarkEnd w:id="195"/>
    <w:bookmarkStart w:name="z213" w:id="196"/>
    <w:p>
      <w:pPr>
        <w:spacing w:after="0"/>
        <w:ind w:left="0"/>
        <w:jc w:val="both"/>
      </w:pPr>
      <w:r>
        <w:rPr>
          <w:rFonts w:ascii="Times New Roman"/>
          <w:b w:val="false"/>
          <w:i w:val="false"/>
          <w:color w:val="000000"/>
          <w:sz w:val="28"/>
        </w:rPr>
        <w:t>
      "6) осуществляет перевод сумм на счета государств − членов Евразийского экономического союза, открытые в НБ РК.";</w:t>
      </w:r>
    </w:p>
    <w:bookmarkEnd w:id="196"/>
    <w:bookmarkStart w:name="z214" w:id="1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197"/>
    <w:bookmarkStart w:name="z215" w:id="198"/>
    <w:p>
      <w:pPr>
        <w:spacing w:after="0"/>
        <w:ind w:left="0"/>
        <w:jc w:val="both"/>
      </w:pPr>
      <w:r>
        <w:rPr>
          <w:rFonts w:ascii="Times New Roman"/>
          <w:b w:val="false"/>
          <w:i w:val="false"/>
          <w:color w:val="000000"/>
          <w:sz w:val="28"/>
        </w:rPr>
        <w:t>
      "Распределение поступлений между областным бюджетом и его районными (городов областного значения) бюджетами, бюджетами городов районного значения, сел, поселков, сельских округов осуществляется центральным уполномоченным органом по исполнению бюджета по нормативам распределения поступлений между областным бюджетом и его районными (городов областного значения) бюджетами, бюджетами города районного значения, села, поселка, сельского округа (II этап распределения).";</w:t>
      </w:r>
    </w:p>
    <w:bookmarkEnd w:id="198"/>
    <w:bookmarkStart w:name="z216" w:id="199"/>
    <w:p>
      <w:pPr>
        <w:spacing w:after="0"/>
        <w:ind w:left="0"/>
        <w:jc w:val="both"/>
      </w:pPr>
      <w:r>
        <w:rPr>
          <w:rFonts w:ascii="Times New Roman"/>
          <w:b w:val="false"/>
          <w:i w:val="false"/>
          <w:color w:val="000000"/>
          <w:sz w:val="28"/>
        </w:rPr>
        <w:t>
      главу 5 "Исполнение бюджета по поступлениям в национальной валюте" дополнить параграфом 1-1 следующего содержания:</w:t>
      </w:r>
    </w:p>
    <w:bookmarkEnd w:id="199"/>
    <w:bookmarkStart w:name="z217" w:id="200"/>
    <w:p>
      <w:pPr>
        <w:spacing w:after="0"/>
        <w:ind w:left="0"/>
        <w:jc w:val="both"/>
      </w:pPr>
      <w:r>
        <w:rPr>
          <w:rFonts w:ascii="Times New Roman"/>
          <w:b w:val="false"/>
          <w:i w:val="false"/>
          <w:color w:val="000000"/>
          <w:sz w:val="28"/>
        </w:rPr>
        <w:t>
      "Параграф 1-1. Поступление и расходование денег, поступивших на счет Фонда компенсации потерпевшим</w:t>
      </w:r>
    </w:p>
    <w:bookmarkEnd w:id="200"/>
    <w:bookmarkStart w:name="z218" w:id="201"/>
    <w:p>
      <w:pPr>
        <w:spacing w:after="0"/>
        <w:ind w:left="0"/>
        <w:jc w:val="both"/>
      </w:pPr>
      <w:r>
        <w:rPr>
          <w:rFonts w:ascii="Times New Roman"/>
          <w:b w:val="false"/>
          <w:i w:val="false"/>
          <w:color w:val="000000"/>
          <w:sz w:val="28"/>
        </w:rPr>
        <w:t>
      144-1. Фонд компенсации потерпевшим (далее − Фонд) формируется за счет поступлений, установленных статьей 52-2 Бюджетного кодекса.</w:t>
      </w:r>
    </w:p>
    <w:bookmarkEnd w:id="201"/>
    <w:bookmarkStart w:name="z219" w:id="202"/>
    <w:p>
      <w:pPr>
        <w:spacing w:after="0"/>
        <w:ind w:left="0"/>
        <w:jc w:val="both"/>
      </w:pPr>
      <w:r>
        <w:rPr>
          <w:rFonts w:ascii="Times New Roman"/>
          <w:b w:val="false"/>
          <w:i w:val="false"/>
          <w:color w:val="000000"/>
          <w:sz w:val="28"/>
        </w:rPr>
        <w:t xml:space="preserve">
      Поступления в Фонд зачисляются на контрольный счет наличности, открытый в центральном уполномоченном органе по исполнению бюджета. </w:t>
      </w:r>
    </w:p>
    <w:bookmarkEnd w:id="202"/>
    <w:bookmarkStart w:name="z220" w:id="203"/>
    <w:p>
      <w:pPr>
        <w:spacing w:after="0"/>
        <w:ind w:left="0"/>
        <w:jc w:val="both"/>
      </w:pPr>
      <w:r>
        <w:rPr>
          <w:rFonts w:ascii="Times New Roman"/>
          <w:b w:val="false"/>
          <w:i w:val="false"/>
          <w:color w:val="000000"/>
          <w:sz w:val="28"/>
        </w:rPr>
        <w:t>
      144-2. Операции по поступлениям и проведенным платежам и (или) переводам денег со счета Фонда учитываются в соответствии с ЕБК РК и кодами государственных учреждений.</w:t>
      </w:r>
    </w:p>
    <w:bookmarkEnd w:id="203"/>
    <w:bookmarkStart w:name="z221" w:id="204"/>
    <w:p>
      <w:pPr>
        <w:spacing w:after="0"/>
        <w:ind w:left="0"/>
        <w:jc w:val="both"/>
      </w:pPr>
      <w:r>
        <w:rPr>
          <w:rFonts w:ascii="Times New Roman"/>
          <w:b w:val="false"/>
          <w:i w:val="false"/>
          <w:color w:val="000000"/>
          <w:sz w:val="28"/>
        </w:rPr>
        <w:t xml:space="preserve">
      144-3. Использование средств Фонда осуществляется только на цели,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 Фонде компенсации потерпевшим" (далее − Закон).</w:t>
      </w:r>
    </w:p>
    <w:bookmarkEnd w:id="204"/>
    <w:bookmarkStart w:name="z222" w:id="205"/>
    <w:p>
      <w:pPr>
        <w:spacing w:after="0"/>
        <w:ind w:left="0"/>
        <w:jc w:val="both"/>
      </w:pPr>
      <w:r>
        <w:rPr>
          <w:rFonts w:ascii="Times New Roman"/>
          <w:b w:val="false"/>
          <w:i w:val="false"/>
          <w:color w:val="000000"/>
          <w:sz w:val="28"/>
        </w:rPr>
        <w:t xml:space="preserve">
      Проведение платежей, связанных с использованием средств Фонда, осуществляется на основании централизованного реестра получателей компенсации в соответствии с порядком, определяемым центральным уполномоченным органом по исполнению бюджета согласно </w:t>
      </w:r>
      <w:r>
        <w:rPr>
          <w:rFonts w:ascii="Times New Roman"/>
          <w:b w:val="false"/>
          <w:i w:val="false"/>
          <w:color w:val="000000"/>
          <w:sz w:val="28"/>
        </w:rPr>
        <w:t>статье 5</w:t>
      </w:r>
      <w:r>
        <w:rPr>
          <w:rFonts w:ascii="Times New Roman"/>
          <w:b w:val="false"/>
          <w:i w:val="false"/>
          <w:color w:val="000000"/>
          <w:sz w:val="28"/>
        </w:rPr>
        <w:t xml:space="preserve"> Закона.</w:t>
      </w:r>
    </w:p>
    <w:bookmarkEnd w:id="205"/>
    <w:bookmarkStart w:name="z223" w:id="206"/>
    <w:p>
      <w:pPr>
        <w:spacing w:after="0"/>
        <w:ind w:left="0"/>
        <w:jc w:val="both"/>
      </w:pPr>
      <w:r>
        <w:rPr>
          <w:rFonts w:ascii="Times New Roman"/>
          <w:b w:val="false"/>
          <w:i w:val="false"/>
          <w:color w:val="000000"/>
          <w:sz w:val="28"/>
        </w:rPr>
        <w:t xml:space="preserve">
      Выплаты компенсации из Фонда осуществляются на банковский счет получателей с 1 июля 2020 года согласно </w:t>
      </w:r>
      <w:r>
        <w:rPr>
          <w:rFonts w:ascii="Times New Roman"/>
          <w:b w:val="false"/>
          <w:i w:val="false"/>
          <w:color w:val="000000"/>
          <w:sz w:val="28"/>
        </w:rPr>
        <w:t>статье 13</w:t>
      </w:r>
      <w:r>
        <w:rPr>
          <w:rFonts w:ascii="Times New Roman"/>
          <w:b w:val="false"/>
          <w:i w:val="false"/>
          <w:color w:val="000000"/>
          <w:sz w:val="28"/>
        </w:rPr>
        <w:t xml:space="preserve"> Закона.</w:t>
      </w:r>
    </w:p>
    <w:bookmarkEnd w:id="206"/>
    <w:bookmarkStart w:name="z224" w:id="207"/>
    <w:p>
      <w:pPr>
        <w:spacing w:after="0"/>
        <w:ind w:left="0"/>
        <w:jc w:val="both"/>
      </w:pPr>
      <w:r>
        <w:rPr>
          <w:rFonts w:ascii="Times New Roman"/>
          <w:b w:val="false"/>
          <w:i w:val="false"/>
          <w:color w:val="000000"/>
          <w:sz w:val="28"/>
        </w:rPr>
        <w:t xml:space="preserve">
      144-4. Остатки средств Фонда не подлежат изъятию (перечислению) в государственный бюджет согласно пункту 3-1 </w:t>
      </w:r>
      <w:r>
        <w:rPr>
          <w:rFonts w:ascii="Times New Roman"/>
          <w:b w:val="false"/>
          <w:i w:val="false"/>
          <w:color w:val="000000"/>
          <w:sz w:val="28"/>
        </w:rPr>
        <w:t>статьи 104</w:t>
      </w:r>
      <w:r>
        <w:rPr>
          <w:rFonts w:ascii="Times New Roman"/>
          <w:b w:val="false"/>
          <w:i w:val="false"/>
          <w:color w:val="000000"/>
          <w:sz w:val="28"/>
        </w:rPr>
        <w:t xml:space="preserve"> Бюджетного кодекса.";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226" w:id="208"/>
    <w:p>
      <w:pPr>
        <w:spacing w:after="0"/>
        <w:ind w:left="0"/>
        <w:jc w:val="both"/>
      </w:pPr>
      <w:r>
        <w:rPr>
          <w:rFonts w:ascii="Times New Roman"/>
          <w:b w:val="false"/>
          <w:i w:val="false"/>
          <w:color w:val="000000"/>
          <w:sz w:val="28"/>
        </w:rPr>
        <w:t>
      "145.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p>
    <w:bookmarkEnd w:id="208"/>
    <w:bookmarkStart w:name="z227" w:id="209"/>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209"/>
    <w:bookmarkStart w:name="z228" w:id="210"/>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(зарегистрированный в Реестре государственной регистрации нормативных правовых актов под № 14419) (далее – Постановление № 208),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bookmarkEnd w:id="210"/>
    <w:bookmarkStart w:name="z229" w:id="211"/>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Централизованный унифицированный лицевой счет в ИС ИИСК посредством интеграционной шины центральный уполномоченный орган государственных доходов направляет электронные реестры платежных поручений, заверенные ЭЦП.</w:t>
      </w:r>
    </w:p>
    <w:bookmarkEnd w:id="211"/>
    <w:bookmarkStart w:name="z230" w:id="212"/>
    <w:p>
      <w:pPr>
        <w:spacing w:after="0"/>
        <w:ind w:left="0"/>
        <w:jc w:val="both"/>
      </w:pPr>
      <w:r>
        <w:rPr>
          <w:rFonts w:ascii="Times New Roman"/>
          <w:b w:val="false"/>
          <w:i w:val="false"/>
          <w:color w:val="000000"/>
          <w:sz w:val="28"/>
        </w:rPr>
        <w:t xml:space="preserve">
      В случае отсутствия или изменения реквизитов в Справочнике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212"/>
    <w:bookmarkStart w:name="z231" w:id="213"/>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213"/>
    <w:bookmarkStart w:name="z232" w:id="214"/>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в течение рабочего дня до 16.00 часов. Документы, поступившие после 16.00 часов, исполняются либо возвращаются без исполнения не позднее следующего рабочего дня.";</w:t>
      </w:r>
    </w:p>
    <w:bookmarkEnd w:id="214"/>
    <w:bookmarkStart w:name="z233" w:id="2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p>
    <w:bookmarkEnd w:id="215"/>
    <w:bookmarkStart w:name="z234" w:id="216"/>
    <w:p>
      <w:pPr>
        <w:spacing w:after="0"/>
        <w:ind w:left="0"/>
        <w:jc w:val="both"/>
      </w:pPr>
      <w:r>
        <w:rPr>
          <w:rFonts w:ascii="Times New Roman"/>
          <w:b w:val="false"/>
          <w:i w:val="false"/>
          <w:color w:val="000000"/>
          <w:sz w:val="28"/>
        </w:rPr>
        <w:t>
      "150. Орган государственных доходов при получении от уполномоченного органа, ответственного за взимание поступлений в бюджет,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236" w:id="217"/>
    <w:p>
      <w:pPr>
        <w:spacing w:after="0"/>
        <w:ind w:left="0"/>
        <w:jc w:val="both"/>
      </w:pPr>
      <w:r>
        <w:rPr>
          <w:rFonts w:ascii="Times New Roman"/>
          <w:b w:val="false"/>
          <w:i w:val="false"/>
          <w:color w:val="000000"/>
          <w:sz w:val="28"/>
        </w:rPr>
        <w:t>
      "151. При передаче через ИС "Казначейство-клиент" после осуществления возврата и (или) зачета территориальным подразделением казначейства органу государственных доходов высылается уведомление об исполнении документа. Исполненное платежное поручение в территориальном подразделении казначейства сохраняется в ИС "Казначейство-клиент" в электронном образе.";</w:t>
      </w:r>
    </w:p>
    <w:bookmarkEnd w:id="217"/>
    <w:bookmarkStart w:name="z237"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159</w:t>
      </w:r>
      <w:r>
        <w:rPr>
          <w:rFonts w:ascii="Times New Roman"/>
          <w:b w:val="false"/>
          <w:i w:val="false"/>
          <w:color w:val="000000"/>
          <w:sz w:val="28"/>
        </w:rPr>
        <w:t>:</w:t>
      </w:r>
    </w:p>
    <w:bookmarkEnd w:id="218"/>
    <w:bookmarkStart w:name="z238" w:id="219"/>
    <w:p>
      <w:pPr>
        <w:spacing w:after="0"/>
        <w:ind w:left="0"/>
        <w:jc w:val="both"/>
      </w:pPr>
      <w:r>
        <w:rPr>
          <w:rFonts w:ascii="Times New Roman"/>
          <w:b w:val="false"/>
          <w:i w:val="false"/>
          <w:color w:val="000000"/>
          <w:sz w:val="28"/>
        </w:rPr>
        <w:t>
      часть вторую изложить в следующей редакции:</w:t>
      </w:r>
    </w:p>
    <w:bookmarkEnd w:id="219"/>
    <w:bookmarkStart w:name="z239" w:id="220"/>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обязательные пенсионные взносы и другие удержания из заработной платы, добровольные пенсионные взносы, социальные отчисления, отчисления и (или) взносы на обязательное социальное медицинское страхование, оплата банковских услуг.";</w:t>
      </w:r>
    </w:p>
    <w:bookmarkEnd w:id="220"/>
    <w:bookmarkStart w:name="z240" w:id="221"/>
    <w:p>
      <w:pPr>
        <w:spacing w:after="0"/>
        <w:ind w:left="0"/>
        <w:jc w:val="both"/>
      </w:pPr>
      <w:r>
        <w:rPr>
          <w:rFonts w:ascii="Times New Roman"/>
          <w:b w:val="false"/>
          <w:i w:val="false"/>
          <w:color w:val="000000"/>
          <w:sz w:val="28"/>
        </w:rPr>
        <w:t>
      часть четвертую изложить в следующей редакции:</w:t>
      </w:r>
    </w:p>
    <w:bookmarkEnd w:id="221"/>
    <w:bookmarkStart w:name="z241" w:id="222"/>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222"/>
    <w:bookmarkStart w:name="z242" w:id="223"/>
    <w:p>
      <w:pPr>
        <w:spacing w:after="0"/>
        <w:ind w:left="0"/>
        <w:jc w:val="both"/>
      </w:pPr>
      <w:r>
        <w:rPr>
          <w:rFonts w:ascii="Times New Roman"/>
          <w:b w:val="false"/>
          <w:i w:val="false"/>
          <w:color w:val="000000"/>
          <w:sz w:val="28"/>
        </w:rPr>
        <w:t xml:space="preserve">
      подпункт 3) части третьей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223"/>
    <w:bookmarkStart w:name="z243" w:id="224"/>
    <w:p>
      <w:pPr>
        <w:spacing w:after="0"/>
        <w:ind w:left="0"/>
        <w:jc w:val="both"/>
      </w:pPr>
      <w:r>
        <w:rPr>
          <w:rFonts w:ascii="Times New Roman"/>
          <w:b w:val="false"/>
          <w:i w:val="false"/>
          <w:color w:val="000000"/>
          <w:sz w:val="28"/>
        </w:rPr>
        <w:t>
      "3)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224"/>
    <w:bookmarkStart w:name="z244" w:id="2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225"/>
    <w:bookmarkStart w:name="z245" w:id="226"/>
    <w:p>
      <w:pPr>
        <w:spacing w:after="0"/>
        <w:ind w:left="0"/>
        <w:jc w:val="both"/>
      </w:pP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w:t>
      </w:r>
    </w:p>
    <w:bookmarkEnd w:id="226"/>
    <w:bookmarkStart w:name="z246" w:id="227"/>
    <w:p>
      <w:pPr>
        <w:spacing w:after="0"/>
        <w:ind w:left="0"/>
        <w:jc w:val="both"/>
      </w:pPr>
      <w:r>
        <w:rPr>
          <w:rFonts w:ascii="Times New Roman"/>
          <w:b w:val="false"/>
          <w:i w:val="false"/>
          <w:color w:val="000000"/>
          <w:sz w:val="28"/>
        </w:rPr>
        <w:t>
      1) счета-фактуры, электронного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p>
    <w:bookmarkEnd w:id="227"/>
    <w:bookmarkStart w:name="z247" w:id="228"/>
    <w:p>
      <w:pPr>
        <w:spacing w:after="0"/>
        <w:ind w:left="0"/>
        <w:jc w:val="both"/>
      </w:pP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отчислениям и (или) взносам на обязательное социальное медицинское страхование, отчислениям, производимым в бюджет, стипендиям и выплатам физическим лицам;</w:t>
      </w:r>
    </w:p>
    <w:bookmarkEnd w:id="228"/>
    <w:bookmarkStart w:name="z248" w:id="229"/>
    <w:p>
      <w:pPr>
        <w:spacing w:after="0"/>
        <w:ind w:left="0"/>
        <w:jc w:val="both"/>
      </w:pPr>
      <w:r>
        <w:rPr>
          <w:rFonts w:ascii="Times New Roman"/>
          <w:b w:val="false"/>
          <w:i w:val="false"/>
          <w:color w:val="000000"/>
          <w:sz w:val="28"/>
        </w:rPr>
        <w:t>
      3) счет к оплате администратора бюджетных программ, вышестоящего бюджета при перечислении целевых трансфертов нижестоящему бюджету;</w:t>
      </w:r>
    </w:p>
    <w:bookmarkEnd w:id="229"/>
    <w:bookmarkStart w:name="z249" w:id="230"/>
    <w:p>
      <w:pPr>
        <w:spacing w:after="0"/>
        <w:ind w:left="0"/>
        <w:jc w:val="both"/>
      </w:pPr>
      <w:r>
        <w:rPr>
          <w:rFonts w:ascii="Times New Roman"/>
          <w:b w:val="false"/>
          <w:i w:val="false"/>
          <w:color w:val="000000"/>
          <w:sz w:val="28"/>
        </w:rPr>
        <w:t>
      4) инкассового распоряжения;</w:t>
      </w:r>
    </w:p>
    <w:bookmarkEnd w:id="230"/>
    <w:bookmarkStart w:name="z250" w:id="231"/>
    <w:p>
      <w:pPr>
        <w:spacing w:after="0"/>
        <w:ind w:left="0"/>
        <w:jc w:val="both"/>
      </w:pP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252" w:id="232"/>
    <w:p>
      <w:pPr>
        <w:spacing w:after="0"/>
        <w:ind w:left="0"/>
        <w:jc w:val="both"/>
      </w:pPr>
      <w:r>
        <w:rPr>
          <w:rFonts w:ascii="Times New Roman"/>
          <w:b w:val="false"/>
          <w:i w:val="false"/>
          <w:color w:val="000000"/>
          <w:sz w:val="28"/>
        </w:rPr>
        <w:t>
      "164. Гражданско-правовые сделки заключаются государственными учреждениями на срок, не превышающий установленного законодательством Республики Казахстан о государственных закупка, если иное не предусмотрено законодательными актами Республики Казахстан.</w:t>
      </w:r>
    </w:p>
    <w:bookmarkEnd w:id="232"/>
    <w:bookmarkStart w:name="z253" w:id="233"/>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 за счет средств займа или связанного гранта – на срок, не превышающий срока доступности средств займа или связанного гранта;</w:t>
      </w:r>
    </w:p>
    <w:bookmarkEnd w:id="233"/>
    <w:bookmarkStart w:name="z254" w:id="234"/>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End w:id="234"/>
    <w:bookmarkStart w:name="z255"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172</w:t>
      </w:r>
      <w:r>
        <w:rPr>
          <w:rFonts w:ascii="Times New Roman"/>
          <w:b w:val="false"/>
          <w:i w:val="false"/>
          <w:color w:val="000000"/>
          <w:sz w:val="28"/>
        </w:rPr>
        <w:t>:</w:t>
      </w:r>
    </w:p>
    <w:bookmarkEnd w:id="235"/>
    <w:bookmarkStart w:name="z256" w:id="236"/>
    <w:p>
      <w:pPr>
        <w:spacing w:after="0"/>
        <w:ind w:left="0"/>
        <w:jc w:val="both"/>
      </w:pPr>
      <w:r>
        <w:rPr>
          <w:rFonts w:ascii="Times New Roman"/>
          <w:b w:val="false"/>
          <w:i w:val="false"/>
          <w:color w:val="000000"/>
          <w:sz w:val="28"/>
        </w:rPr>
        <w:t>
      часть первую изложить в следующей редакции:</w:t>
      </w:r>
    </w:p>
    <w:bookmarkEnd w:id="236"/>
    <w:bookmarkStart w:name="z257" w:id="237"/>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237"/>
    <w:bookmarkStart w:name="z258" w:id="238"/>
    <w:p>
      <w:pPr>
        <w:spacing w:after="0"/>
        <w:ind w:left="0"/>
        <w:jc w:val="both"/>
      </w:pPr>
      <w:r>
        <w:rPr>
          <w:rFonts w:ascii="Times New Roman"/>
          <w:b w:val="false"/>
          <w:i w:val="false"/>
          <w:color w:val="000000"/>
          <w:sz w:val="28"/>
        </w:rPr>
        <w:t>
      часть пятую исключить;</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260" w:id="239"/>
    <w:p>
      <w:pPr>
        <w:spacing w:after="0"/>
        <w:ind w:left="0"/>
        <w:jc w:val="both"/>
      </w:pPr>
      <w:r>
        <w:rPr>
          <w:rFonts w:ascii="Times New Roman"/>
          <w:b w:val="false"/>
          <w:i w:val="false"/>
          <w:color w:val="000000"/>
          <w:sz w:val="28"/>
        </w:rPr>
        <w:t>
      "183. Допускается оплата государственным учреждением/субъектом квазигосударственного сектора за оказанные услуги (коммунальные услуги, услуги вывоза мусора, услуги связи) в первом квартале текущего финансового года по договору, заключенному на текущий финансовый год по документам к оплате, выставленной за декабрь истекшего финансового года.";</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262" w:id="240"/>
    <w:p>
      <w:pPr>
        <w:spacing w:after="0"/>
        <w:ind w:left="0"/>
        <w:jc w:val="both"/>
      </w:pPr>
      <w:r>
        <w:rPr>
          <w:rFonts w:ascii="Times New Roman"/>
          <w:b w:val="false"/>
          <w:i w:val="false"/>
          <w:color w:val="000000"/>
          <w:sz w:val="28"/>
        </w:rPr>
        <w:t>
      "185. Дополнительные соглашения к договорам, зарегистрированным в территориальном подразделении казначейства, заключаются в случаях:</w:t>
      </w:r>
    </w:p>
    <w:bookmarkEnd w:id="240"/>
    <w:bookmarkStart w:name="z263" w:id="241"/>
    <w:p>
      <w:pPr>
        <w:spacing w:after="0"/>
        <w:ind w:left="0"/>
        <w:jc w:val="both"/>
      </w:pPr>
      <w:r>
        <w:rPr>
          <w:rFonts w:ascii="Times New Roman"/>
          <w:b w:val="false"/>
          <w:i w:val="false"/>
          <w:color w:val="000000"/>
          <w:sz w:val="28"/>
        </w:rPr>
        <w:t>
      уточнения, корректировки бюджета;</w:t>
      </w:r>
    </w:p>
    <w:bookmarkEnd w:id="241"/>
    <w:bookmarkStart w:name="z264" w:id="242"/>
    <w:p>
      <w:pPr>
        <w:spacing w:after="0"/>
        <w:ind w:left="0"/>
        <w:jc w:val="both"/>
      </w:pPr>
      <w:r>
        <w:rPr>
          <w:rFonts w:ascii="Times New Roman"/>
          <w:b w:val="false"/>
          <w:i w:val="false"/>
          <w:color w:val="000000"/>
          <w:sz w:val="28"/>
        </w:rPr>
        <w:t>
      обеспечения бесперебойной деятельности заказчика в случае продления,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действия договора о государственных закупках товаров, работ, услуг ежедневной или еженедельной потребности по перечню, утвержденному в соответствии Законом Республики Казахстан "О государственных закупках",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242"/>
    <w:bookmarkStart w:name="z265" w:id="243"/>
    <w:p>
      <w:pPr>
        <w:spacing w:after="0"/>
        <w:ind w:left="0"/>
        <w:jc w:val="both"/>
      </w:pPr>
      <w:r>
        <w:rPr>
          <w:rFonts w:ascii="Times New Roman"/>
          <w:b w:val="false"/>
          <w:i w:val="false"/>
          <w:color w:val="000000"/>
          <w:sz w:val="28"/>
        </w:rPr>
        <w:t>
      внесения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согласно нормам законодательства Республики Казахстан о государственных закупках;</w:t>
      </w:r>
    </w:p>
    <w:bookmarkEnd w:id="243"/>
    <w:bookmarkStart w:name="z266" w:id="244"/>
    <w:p>
      <w:pPr>
        <w:spacing w:after="0"/>
        <w:ind w:left="0"/>
        <w:jc w:val="both"/>
      </w:pPr>
      <w:r>
        <w:rPr>
          <w:rFonts w:ascii="Times New Roman"/>
          <w:b w:val="false"/>
          <w:i w:val="false"/>
          <w:color w:val="000000"/>
          <w:sz w:val="28"/>
        </w:rPr>
        <w:t>
      изменения суммы договора с субъектами, занимающими доминирующее (монопольное) положение на определенном рынке закупаемых товаров работ, услуг, доля которых на таком рынке равна ста процентам, либо у субъектов государственной монополии по основному предмету его деятельности;</w:t>
      </w:r>
    </w:p>
    <w:bookmarkEnd w:id="244"/>
    <w:bookmarkStart w:name="z267" w:id="245"/>
    <w:p>
      <w:pPr>
        <w:spacing w:after="0"/>
        <w:ind w:left="0"/>
        <w:jc w:val="both"/>
      </w:pPr>
      <w:r>
        <w:rPr>
          <w:rFonts w:ascii="Times New Roman"/>
          <w:b w:val="false"/>
          <w:i w:val="false"/>
          <w:color w:val="000000"/>
          <w:sz w:val="28"/>
        </w:rPr>
        <w:t>
      изменения суммы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w:t>
      </w:r>
    </w:p>
    <w:bookmarkEnd w:id="245"/>
    <w:bookmarkStart w:name="z268" w:id="246"/>
    <w:p>
      <w:pPr>
        <w:spacing w:after="0"/>
        <w:ind w:left="0"/>
        <w:jc w:val="both"/>
      </w:pPr>
      <w:r>
        <w:rPr>
          <w:rFonts w:ascii="Times New Roman"/>
          <w:b w:val="false"/>
          <w:i w:val="false"/>
          <w:color w:val="000000"/>
          <w:sz w:val="28"/>
        </w:rPr>
        <w:t>
      внесения изменений в ЕБК РК;</w:t>
      </w:r>
    </w:p>
    <w:bookmarkEnd w:id="246"/>
    <w:bookmarkStart w:name="z269" w:id="247"/>
    <w:p>
      <w:pPr>
        <w:spacing w:after="0"/>
        <w:ind w:left="0"/>
        <w:jc w:val="both"/>
      </w:pPr>
      <w:r>
        <w:rPr>
          <w:rFonts w:ascii="Times New Roman"/>
          <w:b w:val="false"/>
          <w:i w:val="false"/>
          <w:color w:val="000000"/>
          <w:sz w:val="28"/>
        </w:rPr>
        <w:t>
      изменения реквизитов сторон;</w:t>
      </w:r>
    </w:p>
    <w:bookmarkEnd w:id="247"/>
    <w:bookmarkStart w:name="z270" w:id="248"/>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48"/>
    <w:bookmarkStart w:name="z271" w:id="249"/>
    <w:p>
      <w:pPr>
        <w:spacing w:after="0"/>
        <w:ind w:left="0"/>
        <w:jc w:val="both"/>
      </w:pP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p>
    <w:bookmarkEnd w:id="249"/>
    <w:bookmarkStart w:name="z272" w:id="250"/>
    <w:p>
      <w:pPr>
        <w:spacing w:after="0"/>
        <w:ind w:left="0"/>
        <w:jc w:val="both"/>
      </w:pP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либо о перечислении государственным учреждением суммы неустойки (штрафа, пени) за несвоевременную оплату коммунальных услуг получателю денег. Удержание неустойки (штрафа, пени) производится по той же специфике, по которой заключен договор;</w:t>
      </w:r>
    </w:p>
    <w:bookmarkEnd w:id="250"/>
    <w:bookmarkStart w:name="z273" w:id="251"/>
    <w:p>
      <w:pPr>
        <w:spacing w:after="0"/>
        <w:ind w:left="0"/>
        <w:jc w:val="both"/>
      </w:pPr>
      <w:r>
        <w:rPr>
          <w:rFonts w:ascii="Times New Roman"/>
          <w:b w:val="false"/>
          <w:i w:val="false"/>
          <w:color w:val="000000"/>
          <w:sz w:val="28"/>
        </w:rPr>
        <w:t>
      внесения изменения в заключенный договор, связанный с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275" w:id="252"/>
    <w:p>
      <w:pPr>
        <w:spacing w:after="0"/>
        <w:ind w:left="0"/>
        <w:jc w:val="both"/>
      </w:pPr>
      <w:r>
        <w:rPr>
          <w:rFonts w:ascii="Times New Roman"/>
          <w:b w:val="false"/>
          <w:i w:val="false"/>
          <w:color w:val="000000"/>
          <w:sz w:val="28"/>
        </w:rPr>
        <w:t>
      "187.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p>
    <w:bookmarkEnd w:id="252"/>
    <w:bookmarkStart w:name="z276" w:id="253"/>
    <w:p>
      <w:pPr>
        <w:spacing w:after="0"/>
        <w:ind w:left="0"/>
        <w:jc w:val="both"/>
      </w:pPr>
      <w:r>
        <w:rPr>
          <w:rFonts w:ascii="Times New Roman"/>
          <w:b w:val="false"/>
          <w:i w:val="false"/>
          <w:color w:val="000000"/>
          <w:sz w:val="28"/>
        </w:rPr>
        <w:t>
      Регистрация гражданско-правовых сделок по проектам с отлагательным условием осуществляется после представления в территориальные подразделения казначейства копии письма-уведомления с перечнем бюджетных инвестиционных проектов, по которым разрешаются регистрация договоров и проведение платежей центральным уполномоченным органом по исполнению бюджета.</w:t>
      </w:r>
    </w:p>
    <w:bookmarkEnd w:id="253"/>
    <w:bookmarkStart w:name="z277" w:id="254"/>
    <w:p>
      <w:pPr>
        <w:spacing w:after="0"/>
        <w:ind w:left="0"/>
        <w:jc w:val="both"/>
      </w:pPr>
      <w:r>
        <w:rPr>
          <w:rFonts w:ascii="Times New Roman"/>
          <w:b w:val="false"/>
          <w:i w:val="false"/>
          <w:color w:val="000000"/>
          <w:sz w:val="28"/>
        </w:rPr>
        <w:t>
      В случае если общая сумма проектов с отлагательным 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текущем финансовом году.</w:t>
      </w:r>
    </w:p>
    <w:bookmarkEnd w:id="254"/>
    <w:bookmarkStart w:name="z278" w:id="255"/>
    <w:p>
      <w:pPr>
        <w:spacing w:after="0"/>
        <w:ind w:left="0"/>
        <w:jc w:val="both"/>
      </w:pPr>
      <w:r>
        <w:rPr>
          <w:rFonts w:ascii="Times New Roman"/>
          <w:b w:val="false"/>
          <w:i w:val="false"/>
          <w:color w:val="000000"/>
          <w:sz w:val="28"/>
        </w:rPr>
        <w:t>
      В случае расторжения договора по решению суда государственное учреждение представляет на бумажном носителе либо посредством системы электронного документооборота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 либо копию решения суда, вступившего в законную силу, полученного в электронном формате посредством ИС "Судебный кабинет", заверенную подписью руководителя и печатью государственного учреждения.</w:t>
      </w:r>
    </w:p>
    <w:bookmarkEnd w:id="255"/>
    <w:bookmarkStart w:name="z279" w:id="256"/>
    <w:p>
      <w:pPr>
        <w:spacing w:after="0"/>
        <w:ind w:left="0"/>
        <w:jc w:val="both"/>
      </w:pP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носителе либо посредством системы электронного документооборота вместе с письмом документ, подтверждающий расторжение договора (в письме обязательно указание номера, даты, суммы и остатка суммы уведомления о регистрации договора), либо письмо-уведомление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256"/>
    <w:bookmarkStart w:name="z280" w:id="257"/>
    <w:p>
      <w:pPr>
        <w:spacing w:after="0"/>
        <w:ind w:left="0"/>
        <w:jc w:val="both"/>
      </w:pP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государственным учреждением заявок осуществляется до проведения платежа со статусом "окончательный" по основному договору.</w:t>
      </w:r>
    </w:p>
    <w:bookmarkEnd w:id="257"/>
    <w:bookmarkStart w:name="z281" w:id="258"/>
    <w:p>
      <w:pPr>
        <w:spacing w:after="0"/>
        <w:ind w:left="0"/>
        <w:jc w:val="both"/>
      </w:pPr>
      <w:r>
        <w:rPr>
          <w:rFonts w:ascii="Times New Roman"/>
          <w:b w:val="false"/>
          <w:i w:val="false"/>
          <w:color w:val="000000"/>
          <w:sz w:val="28"/>
        </w:rPr>
        <w:t xml:space="preserve">
      В случаях переноса плановых назначений и кассовых расходов, предусмотренных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258"/>
    <w:bookmarkStart w:name="z282" w:id="259"/>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259"/>
    <w:bookmarkStart w:name="z283" w:id="260"/>
    <w:p>
      <w:pPr>
        <w:spacing w:after="0"/>
        <w:ind w:left="0"/>
        <w:jc w:val="both"/>
      </w:pPr>
      <w:r>
        <w:rPr>
          <w:rFonts w:ascii="Times New Roman"/>
          <w:b w:val="false"/>
          <w:i w:val="false"/>
          <w:color w:val="000000"/>
          <w:sz w:val="28"/>
        </w:rPr>
        <w:t>
      В случае уменьшения суммы договора до суммы кассового расхода заключенное дополнительное соглашение предоставляется посредством системы электронного документооборота вместе с письмом ГУ, (в письме обязательно указание номера, даты, суммы и остатка суммы уведомления о регистрации договора).";</w:t>
      </w:r>
    </w:p>
    <w:bookmarkEnd w:id="260"/>
    <w:bookmarkStart w:name="z284"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188</w:t>
      </w:r>
      <w:r>
        <w:rPr>
          <w:rFonts w:ascii="Times New Roman"/>
          <w:b w:val="false"/>
          <w:i w:val="false"/>
          <w:color w:val="000000"/>
          <w:sz w:val="28"/>
        </w:rPr>
        <w:t>:</w:t>
      </w:r>
    </w:p>
    <w:bookmarkEnd w:id="261"/>
    <w:bookmarkStart w:name="z285" w:id="262"/>
    <w:p>
      <w:pPr>
        <w:spacing w:after="0"/>
        <w:ind w:left="0"/>
        <w:jc w:val="both"/>
      </w:pPr>
      <w:r>
        <w:rPr>
          <w:rFonts w:ascii="Times New Roman"/>
          <w:b w:val="false"/>
          <w:i w:val="false"/>
          <w:color w:val="000000"/>
          <w:sz w:val="28"/>
        </w:rPr>
        <w:t>
      часть пятую изложить в следующей редакции:</w:t>
      </w:r>
    </w:p>
    <w:bookmarkEnd w:id="262"/>
    <w:bookmarkStart w:name="z286" w:id="263"/>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указанного в приказе об утверждении ПСД установленного законодательством Республики Казахстан,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в случае наличия положительного заключения Республиканской бюджетной комиссии.";</w:t>
      </w:r>
    </w:p>
    <w:bookmarkEnd w:id="263"/>
    <w:bookmarkStart w:name="z287" w:id="264"/>
    <w:p>
      <w:pPr>
        <w:spacing w:after="0"/>
        <w:ind w:left="0"/>
        <w:jc w:val="both"/>
      </w:pPr>
      <w:r>
        <w:rPr>
          <w:rFonts w:ascii="Times New Roman"/>
          <w:b w:val="false"/>
          <w:i w:val="false"/>
          <w:color w:val="000000"/>
          <w:sz w:val="28"/>
        </w:rPr>
        <w:t>
      часть восьмую изложить в следующей редакции:</w:t>
      </w:r>
    </w:p>
    <w:bookmarkEnd w:id="264"/>
    <w:bookmarkStart w:name="z288" w:id="265"/>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 также сумма договора, в случае ее изменения.";</w:t>
      </w:r>
    </w:p>
    <w:bookmarkEnd w:id="265"/>
    <w:bookmarkStart w:name="z289" w:id="2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p>
    <w:bookmarkEnd w:id="266"/>
    <w:bookmarkStart w:name="z290" w:id="267"/>
    <w:p>
      <w:pPr>
        <w:spacing w:after="0"/>
        <w:ind w:left="0"/>
        <w:jc w:val="both"/>
      </w:pPr>
      <w:r>
        <w:rPr>
          <w:rFonts w:ascii="Times New Roman"/>
          <w:b w:val="false"/>
          <w:i w:val="false"/>
          <w:color w:val="000000"/>
          <w:sz w:val="28"/>
        </w:rPr>
        <w:t xml:space="preserve">
      "189. В случае отсутствия получателя денег в ИИСК к заявке на регистрацию гражданско-правовой сделки, кроме предусмотренных </w:t>
      </w:r>
      <w:r>
        <w:rPr>
          <w:rFonts w:ascii="Times New Roman"/>
          <w:b w:val="false"/>
          <w:i w:val="false"/>
          <w:color w:val="000000"/>
          <w:sz w:val="28"/>
        </w:rPr>
        <w:t>пунктом 188</w:t>
      </w:r>
      <w:r>
        <w:rPr>
          <w:rFonts w:ascii="Times New Roman"/>
          <w:b w:val="false"/>
          <w:i w:val="false"/>
          <w:color w:val="000000"/>
          <w:sz w:val="28"/>
        </w:rPr>
        <w:t xml:space="preserve">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bookmarkEnd w:id="267"/>
    <w:bookmarkStart w:name="z291" w:id="268"/>
    <w:p>
      <w:pPr>
        <w:spacing w:after="0"/>
        <w:ind w:left="0"/>
        <w:jc w:val="both"/>
      </w:pPr>
      <w:r>
        <w:rPr>
          <w:rFonts w:ascii="Times New Roman"/>
          <w:b w:val="false"/>
          <w:i w:val="false"/>
          <w:color w:val="000000"/>
          <w:sz w:val="28"/>
        </w:rPr>
        <w:t xml:space="preserve">
      1) для юридического лица: </w:t>
      </w:r>
    </w:p>
    <w:bookmarkEnd w:id="268"/>
    <w:bookmarkStart w:name="z292" w:id="269"/>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269"/>
    <w:bookmarkStart w:name="z293" w:id="270"/>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bookmarkEnd w:id="270"/>
    <w:bookmarkStart w:name="z294" w:id="271"/>
    <w:p>
      <w:pPr>
        <w:spacing w:after="0"/>
        <w:ind w:left="0"/>
        <w:jc w:val="both"/>
      </w:pPr>
      <w:r>
        <w:rPr>
          <w:rFonts w:ascii="Times New Roman"/>
          <w:b w:val="false"/>
          <w:i w:val="false"/>
          <w:color w:val="000000"/>
          <w:sz w:val="28"/>
        </w:rPr>
        <w:t>
      2) для физического лица:</w:t>
      </w:r>
    </w:p>
    <w:bookmarkEnd w:id="271"/>
    <w:bookmarkStart w:name="z295" w:id="272"/>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272"/>
    <w:bookmarkStart w:name="z296" w:id="273"/>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273"/>
    <w:bookmarkStart w:name="z297" w:id="274"/>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274"/>
    <w:bookmarkStart w:name="z298" w:id="275"/>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275"/>
    <w:bookmarkStart w:name="z299" w:id="276"/>
    <w:p>
      <w:pPr>
        <w:spacing w:after="0"/>
        <w:ind w:left="0"/>
        <w:jc w:val="both"/>
      </w:pPr>
      <w:r>
        <w:rPr>
          <w:rFonts w:ascii="Times New Roman"/>
          <w:b w:val="false"/>
          <w:i w:val="false"/>
          <w:color w:val="000000"/>
          <w:sz w:val="28"/>
        </w:rPr>
        <w:t>
      4) для получателя денег в иностранной валюте:</w:t>
      </w:r>
    </w:p>
    <w:bookmarkEnd w:id="276"/>
    <w:bookmarkStart w:name="z300" w:id="277"/>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277"/>
    <w:bookmarkStart w:name="z301" w:id="278"/>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303" w:id="279"/>
    <w:p>
      <w:pPr>
        <w:spacing w:after="0"/>
        <w:ind w:left="0"/>
        <w:jc w:val="both"/>
      </w:pPr>
      <w:r>
        <w:rPr>
          <w:rFonts w:ascii="Times New Roman"/>
          <w:b w:val="false"/>
          <w:i w:val="false"/>
          <w:color w:val="000000"/>
          <w:sz w:val="28"/>
        </w:rPr>
        <w:t>
      "197. Территориальный орган казначейства осуществляет прием заявок, поступивших от государственных учреждений по ИС "Казначейство-клиент", в течение всего рабочего дня.</w:t>
      </w:r>
    </w:p>
    <w:bookmarkEnd w:id="279"/>
    <w:bookmarkStart w:name="z304" w:id="280"/>
    <w:p>
      <w:pPr>
        <w:spacing w:after="0"/>
        <w:ind w:left="0"/>
        <w:jc w:val="both"/>
      </w:pPr>
      <w:r>
        <w:rPr>
          <w:rFonts w:ascii="Times New Roman"/>
          <w:b w:val="false"/>
          <w:i w:val="false"/>
          <w:color w:val="000000"/>
          <w:sz w:val="28"/>
        </w:rPr>
        <w:t>
      Заявка, поступивший электронным образом по ИС "Казначейство-клиент", исполняется либо возвращается без исполнения не позднее следующего рабочего дня.";</w:t>
      </w:r>
    </w:p>
    <w:bookmarkEnd w:id="280"/>
    <w:bookmarkStart w:name="z305"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199</w:t>
      </w:r>
      <w:r>
        <w:rPr>
          <w:rFonts w:ascii="Times New Roman"/>
          <w:b w:val="false"/>
          <w:i w:val="false"/>
          <w:color w:val="000000"/>
          <w:sz w:val="28"/>
        </w:rPr>
        <w:t>:</w:t>
      </w:r>
    </w:p>
    <w:bookmarkEnd w:id="281"/>
    <w:bookmarkStart w:name="z306" w:id="282"/>
    <w:p>
      <w:pPr>
        <w:spacing w:after="0"/>
        <w:ind w:left="0"/>
        <w:jc w:val="both"/>
      </w:pPr>
      <w:r>
        <w:rPr>
          <w:rFonts w:ascii="Times New Roman"/>
          <w:b w:val="false"/>
          <w:i w:val="false"/>
          <w:color w:val="000000"/>
          <w:sz w:val="28"/>
        </w:rPr>
        <w:t>
      подпункт 13) изложить в следующей редакции:</w:t>
      </w:r>
    </w:p>
    <w:bookmarkEnd w:id="282"/>
    <w:bookmarkStart w:name="z307" w:id="283"/>
    <w:p>
      <w:pPr>
        <w:spacing w:after="0"/>
        <w:ind w:left="0"/>
        <w:jc w:val="both"/>
      </w:pP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283"/>
    <w:bookmarkStart w:name="z308" w:id="284"/>
    <w:p>
      <w:pPr>
        <w:spacing w:after="0"/>
        <w:ind w:left="0"/>
        <w:jc w:val="both"/>
      </w:pPr>
      <w:r>
        <w:rPr>
          <w:rFonts w:ascii="Times New Roman"/>
          <w:b w:val="false"/>
          <w:i w:val="false"/>
          <w:color w:val="000000"/>
          <w:sz w:val="28"/>
        </w:rPr>
        <w:t>
      подпункты 18) и 19) изложить в следующей редакции:</w:t>
      </w:r>
    </w:p>
    <w:bookmarkEnd w:id="284"/>
    <w:bookmarkStart w:name="z309" w:id="285"/>
    <w:p>
      <w:pPr>
        <w:spacing w:after="0"/>
        <w:ind w:left="0"/>
        <w:jc w:val="both"/>
      </w:pPr>
      <w:r>
        <w:rPr>
          <w:rFonts w:ascii="Times New Roman"/>
          <w:b w:val="false"/>
          <w:i w:val="false"/>
          <w:color w:val="000000"/>
          <w:sz w:val="28"/>
        </w:rPr>
        <w:t>
      "18) наличие в договоре, реализуемого за счет целевых трансфертов на развитие из вышестоящего бюджета, обязательного указания бюджетной подпрограммы и суммы софинансирования из местного бюджета в установленном законодательством размере;</w:t>
      </w:r>
    </w:p>
    <w:bookmarkEnd w:id="285"/>
    <w:bookmarkStart w:name="z310" w:id="286"/>
    <w:p>
      <w:pPr>
        <w:spacing w:after="0"/>
        <w:ind w:left="0"/>
        <w:jc w:val="both"/>
      </w:pPr>
      <w:r>
        <w:rPr>
          <w:rFonts w:ascii="Times New Roman"/>
          <w:b w:val="false"/>
          <w:i w:val="false"/>
          <w:color w:val="000000"/>
          <w:sz w:val="28"/>
        </w:rPr>
        <w:t>
      19) наличие в данных договора обязательного условия об оказании срока оказания услуг (выполнения работ, поставки товаров) в срок не менее, чем пятнадцати календарных дней с момента вступления договора в силу, за исключением случаев продления действия договора о государственных закупках товаров, работ, услуг ежедневной или еженедельной потребности в целях обеспечения бесперебойной деятельности заказчика согласно законодательству Республики Казахстан о государственных закупках, а также случаев заключения договоров, к правоотношениям по которым законодательство Республики Казахстан о государственных закупках не применяется;";</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изложить в следующей редакции:</w:t>
      </w:r>
    </w:p>
    <w:bookmarkStart w:name="z312" w:id="287"/>
    <w:p>
      <w:pPr>
        <w:spacing w:after="0"/>
        <w:ind w:left="0"/>
        <w:jc w:val="both"/>
      </w:pPr>
      <w:r>
        <w:rPr>
          <w:rFonts w:ascii="Times New Roman"/>
          <w:b w:val="false"/>
          <w:i w:val="false"/>
          <w:color w:val="000000"/>
          <w:sz w:val="28"/>
        </w:rPr>
        <w:t>
      "201. Территориальное подразделение казначейства осуществляет проверку заявки на:</w:t>
      </w:r>
    </w:p>
    <w:bookmarkEnd w:id="287"/>
    <w:bookmarkStart w:name="z313" w:id="288"/>
    <w:p>
      <w:pPr>
        <w:spacing w:after="0"/>
        <w:ind w:left="0"/>
        <w:jc w:val="both"/>
      </w:pPr>
      <w:r>
        <w:rPr>
          <w:rFonts w:ascii="Times New Roman"/>
          <w:b w:val="false"/>
          <w:i w:val="false"/>
          <w:color w:val="000000"/>
          <w:sz w:val="28"/>
        </w:rPr>
        <w:t>
      соответствие установленной форме;</w:t>
      </w:r>
    </w:p>
    <w:bookmarkEnd w:id="288"/>
    <w:bookmarkStart w:name="z314" w:id="289"/>
    <w:p>
      <w:pPr>
        <w:spacing w:after="0"/>
        <w:ind w:left="0"/>
        <w:jc w:val="both"/>
      </w:pPr>
      <w:r>
        <w:rPr>
          <w:rFonts w:ascii="Times New Roman"/>
          <w:b w:val="false"/>
          <w:i w:val="false"/>
          <w:color w:val="000000"/>
          <w:sz w:val="28"/>
        </w:rPr>
        <w:t>
      соответствие реквизитов заявки реквизитам договора;</w:t>
      </w:r>
    </w:p>
    <w:bookmarkEnd w:id="289"/>
    <w:bookmarkStart w:name="z315" w:id="290"/>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w:t>
      </w:r>
    </w:p>
    <w:bookmarkEnd w:id="290"/>
    <w:bookmarkStart w:name="z316" w:id="291"/>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w:t>
      </w:r>
    </w:p>
    <w:bookmarkEnd w:id="291"/>
    <w:bookmarkStart w:name="z317" w:id="292"/>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 При предоставлении электронного образа по ИС "Казначейство-клиент" проверяется на подлинность ЭЦП;</w:t>
      </w:r>
    </w:p>
    <w:bookmarkEnd w:id="292"/>
    <w:bookmarkStart w:name="z318" w:id="293"/>
    <w:p>
      <w:pPr>
        <w:spacing w:after="0"/>
        <w:ind w:left="0"/>
        <w:jc w:val="both"/>
      </w:pPr>
      <w:r>
        <w:rPr>
          <w:rFonts w:ascii="Times New Roman"/>
          <w:b w:val="false"/>
          <w:i w:val="false"/>
          <w:color w:val="000000"/>
          <w:sz w:val="28"/>
        </w:rPr>
        <w:t>
      наличие документов, предусмотренных пунктами 188 и 190 настоящих Правил;</w:t>
      </w:r>
    </w:p>
    <w:bookmarkEnd w:id="293"/>
    <w:bookmarkStart w:name="z319" w:id="294"/>
    <w:p>
      <w:pPr>
        <w:spacing w:after="0"/>
        <w:ind w:left="0"/>
        <w:jc w:val="both"/>
      </w:pPr>
      <w:r>
        <w:rPr>
          <w:rFonts w:ascii="Times New Roman"/>
          <w:b w:val="false"/>
          <w:i w:val="false"/>
          <w:color w:val="000000"/>
          <w:sz w:val="28"/>
        </w:rPr>
        <w:t>
      соответствие суммы прописью сумме цифрами;</w:t>
      </w:r>
    </w:p>
    <w:bookmarkEnd w:id="294"/>
    <w:bookmarkStart w:name="z320" w:id="295"/>
    <w:p>
      <w:pPr>
        <w:spacing w:after="0"/>
        <w:ind w:left="0"/>
        <w:jc w:val="both"/>
      </w:pPr>
      <w:r>
        <w:rPr>
          <w:rFonts w:ascii="Times New Roman"/>
          <w:b w:val="false"/>
          <w:i w:val="false"/>
          <w:color w:val="000000"/>
          <w:sz w:val="28"/>
        </w:rPr>
        <w:t>
      одновременное предоставление всех заявок в случае заключения договора в рамках одной бюджетной программы по нескольким бюджетным подпрограммам или по каждому КБК расходов бюджета;</w:t>
      </w:r>
    </w:p>
    <w:bookmarkEnd w:id="295"/>
    <w:bookmarkStart w:name="z321" w:id="296"/>
    <w:p>
      <w:pPr>
        <w:spacing w:after="0"/>
        <w:ind w:left="0"/>
        <w:jc w:val="both"/>
      </w:pPr>
      <w:r>
        <w:rPr>
          <w:rFonts w:ascii="Times New Roman"/>
          <w:b w:val="false"/>
          <w:i w:val="false"/>
          <w:color w:val="000000"/>
          <w:sz w:val="28"/>
        </w:rPr>
        <w:t xml:space="preserve">
      представление заявки в срок ее действия; </w:t>
      </w:r>
    </w:p>
    <w:bookmarkEnd w:id="296"/>
    <w:bookmarkStart w:name="z322" w:id="297"/>
    <w:p>
      <w:pPr>
        <w:spacing w:after="0"/>
        <w:ind w:left="0"/>
        <w:jc w:val="both"/>
      </w:pPr>
      <w:r>
        <w:rPr>
          <w:rFonts w:ascii="Times New Roman"/>
          <w:b w:val="false"/>
          <w:i w:val="false"/>
          <w:color w:val="000000"/>
          <w:sz w:val="28"/>
        </w:rPr>
        <w:t>
      наличие в форме просмотра заявки в ИС "Казначейство-клиент" заполнения поля "Вид Заявки" согласно пояснительной записке.</w:t>
      </w:r>
    </w:p>
    <w:bookmarkEnd w:id="297"/>
    <w:bookmarkStart w:name="z323" w:id="298"/>
    <w:p>
      <w:pPr>
        <w:spacing w:after="0"/>
        <w:ind w:left="0"/>
        <w:jc w:val="both"/>
      </w:pPr>
      <w:r>
        <w:rPr>
          <w:rFonts w:ascii="Times New Roman"/>
          <w:b w:val="false"/>
          <w:i w:val="false"/>
          <w:color w:val="000000"/>
          <w:sz w:val="28"/>
        </w:rPr>
        <w:t xml:space="preserve">
      202. При неверном оформлении 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xml:space="preserve">, частями первой, третьей, четвертой, пятой </w:t>
      </w:r>
      <w:r>
        <w:rPr>
          <w:rFonts w:ascii="Times New Roman"/>
          <w:b w:val="false"/>
          <w:i w:val="false"/>
          <w:color w:val="000000"/>
          <w:sz w:val="28"/>
        </w:rPr>
        <w:t>пункта 172</w:t>
      </w:r>
      <w:r>
        <w:rPr>
          <w:rFonts w:ascii="Times New Roman"/>
          <w:b w:val="false"/>
          <w:i w:val="false"/>
          <w:color w:val="000000"/>
          <w:sz w:val="28"/>
        </w:rPr>
        <w:t xml:space="preserve">, </w:t>
      </w:r>
      <w:r>
        <w:rPr>
          <w:rFonts w:ascii="Times New Roman"/>
          <w:b w:val="false"/>
          <w:i w:val="false"/>
          <w:color w:val="000000"/>
          <w:sz w:val="28"/>
        </w:rPr>
        <w:t>пунктами 173</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w:t>
      </w:r>
    </w:p>
    <w:bookmarkEnd w:id="298"/>
    <w:bookmarkStart w:name="z324" w:id="299"/>
    <w:p>
      <w:pPr>
        <w:spacing w:after="0"/>
        <w:ind w:left="0"/>
        <w:jc w:val="both"/>
      </w:pP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299"/>
    <w:bookmarkStart w:name="z325" w:id="300"/>
    <w:p>
      <w:pPr>
        <w:spacing w:after="0"/>
        <w:ind w:left="0"/>
        <w:jc w:val="both"/>
      </w:pP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bookmarkEnd w:id="300"/>
    <w:bookmarkStart w:name="z326" w:id="301"/>
    <w:p>
      <w:pPr>
        <w:spacing w:after="0"/>
        <w:ind w:left="0"/>
        <w:jc w:val="both"/>
      </w:pPr>
      <w:r>
        <w:rPr>
          <w:rFonts w:ascii="Times New Roman"/>
          <w:b w:val="false"/>
          <w:i w:val="false"/>
          <w:color w:val="000000"/>
          <w:sz w:val="28"/>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пунктами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изложить в следующей редакции:</w:t>
      </w:r>
    </w:p>
    <w:bookmarkStart w:name="z328" w:id="302"/>
    <w:p>
      <w:pPr>
        <w:spacing w:after="0"/>
        <w:ind w:left="0"/>
        <w:jc w:val="both"/>
      </w:pPr>
      <w:r>
        <w:rPr>
          <w:rFonts w:ascii="Times New Roman"/>
          <w:b w:val="false"/>
          <w:i w:val="false"/>
          <w:color w:val="000000"/>
          <w:sz w:val="28"/>
        </w:rPr>
        <w:t xml:space="preserve">
      "205. При регистрации договора (дополнительного соглашения) на бумажном носителе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в 2-х экземплярах.</w:t>
      </w:r>
    </w:p>
    <w:bookmarkEnd w:id="302"/>
    <w:bookmarkStart w:name="z329" w:id="303"/>
    <w:p>
      <w:pPr>
        <w:spacing w:after="0"/>
        <w:ind w:left="0"/>
        <w:jc w:val="both"/>
      </w:pPr>
      <w:r>
        <w:rPr>
          <w:rFonts w:ascii="Times New Roman"/>
          <w:b w:val="false"/>
          <w:i w:val="false"/>
          <w:color w:val="000000"/>
          <w:sz w:val="28"/>
        </w:rPr>
        <w:t>
      206. В случае регистрации дополнительного соглашения, которым изменяется:</w:t>
      </w:r>
    </w:p>
    <w:bookmarkEnd w:id="303"/>
    <w:bookmarkStart w:name="z330" w:id="304"/>
    <w:p>
      <w:pPr>
        <w:spacing w:after="0"/>
        <w:ind w:left="0"/>
        <w:jc w:val="both"/>
      </w:pPr>
      <w:r>
        <w:rPr>
          <w:rFonts w:ascii="Times New Roman"/>
          <w:b w:val="false"/>
          <w:i w:val="false"/>
          <w:color w:val="000000"/>
          <w:sz w:val="28"/>
        </w:rPr>
        <w:t>
      сумма зарегистрированного договора;</w:t>
      </w:r>
    </w:p>
    <w:bookmarkEnd w:id="304"/>
    <w:bookmarkStart w:name="z331" w:id="305"/>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w:t>
      </w:r>
    </w:p>
    <w:bookmarkEnd w:id="305"/>
    <w:bookmarkStart w:name="z332" w:id="306"/>
    <w:p>
      <w:pPr>
        <w:spacing w:after="0"/>
        <w:ind w:left="0"/>
        <w:jc w:val="both"/>
      </w:pPr>
      <w:r>
        <w:rPr>
          <w:rFonts w:ascii="Times New Roman"/>
          <w:b w:val="false"/>
          <w:i w:val="false"/>
          <w:color w:val="000000"/>
          <w:sz w:val="28"/>
        </w:rPr>
        <w:t>
      коды и наименования бюджетной программы, подпрограммы, специфики;</w:t>
      </w:r>
    </w:p>
    <w:bookmarkEnd w:id="306"/>
    <w:bookmarkStart w:name="z333" w:id="307"/>
    <w:p>
      <w:pPr>
        <w:spacing w:after="0"/>
        <w:ind w:left="0"/>
        <w:jc w:val="both"/>
      </w:pPr>
      <w:r>
        <w:rPr>
          <w:rFonts w:ascii="Times New Roman"/>
          <w:b w:val="false"/>
          <w:i w:val="false"/>
          <w:color w:val="000000"/>
          <w:sz w:val="28"/>
        </w:rPr>
        <w:t>
      реквизиты сторон;</w:t>
      </w:r>
    </w:p>
    <w:bookmarkEnd w:id="307"/>
    <w:bookmarkStart w:name="z334" w:id="308"/>
    <w:p>
      <w:pPr>
        <w:spacing w:after="0"/>
        <w:ind w:left="0"/>
        <w:jc w:val="both"/>
      </w:pPr>
      <w:r>
        <w:rPr>
          <w:rFonts w:ascii="Times New Roman"/>
          <w:b w:val="false"/>
          <w:i w:val="false"/>
          <w:color w:val="000000"/>
          <w:sz w:val="28"/>
        </w:rPr>
        <w:t xml:space="preserve">
      ранее сформированное в ИИСК уведомление закрывается и формируется новое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308"/>
    <w:bookmarkStart w:name="z335" w:id="309"/>
    <w:p>
      <w:pPr>
        <w:spacing w:after="0"/>
        <w:ind w:left="0"/>
        <w:jc w:val="both"/>
      </w:pPr>
      <w:r>
        <w:rPr>
          <w:rFonts w:ascii="Times New Roman"/>
          <w:b w:val="false"/>
          <w:i w:val="false"/>
          <w:color w:val="000000"/>
          <w:sz w:val="28"/>
        </w:rPr>
        <w:t xml:space="preserve">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на сумму текущего финансового года.";</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w:t>
      </w:r>
    </w:p>
    <w:bookmarkStart w:name="z337" w:id="310"/>
    <w:p>
      <w:pPr>
        <w:spacing w:after="0"/>
        <w:ind w:left="0"/>
        <w:jc w:val="both"/>
      </w:pPr>
      <w:r>
        <w:rPr>
          <w:rFonts w:ascii="Times New Roman"/>
          <w:b w:val="false"/>
          <w:i w:val="false"/>
          <w:color w:val="000000"/>
          <w:sz w:val="28"/>
        </w:rPr>
        <w:t xml:space="preserve">
      "208. Один экземпляр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остается в территориальном подразделении казначейства, второй экземпляр передается государственному учреждению вместе с проштампованным полистно оригиналом договора (дополнительного соглашения).";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209</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340" w:id="311"/>
    <w:p>
      <w:pPr>
        <w:spacing w:after="0"/>
        <w:ind w:left="0"/>
        <w:jc w:val="both"/>
      </w:pPr>
      <w:r>
        <w:rPr>
          <w:rFonts w:ascii="Times New Roman"/>
          <w:b w:val="false"/>
          <w:i w:val="false"/>
          <w:color w:val="000000"/>
          <w:sz w:val="28"/>
        </w:rPr>
        <w:t xml:space="preserve">
      "211. После проведения счета к оплате, предоставленного на бумажном носителе, со статусом "окончательный" территориальное подразделение казначейства формирует в 2-х экземплярах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Уведомления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подписываются ответственным исполнителем территориального подразделения казначейства и заверяются его штампом с проставлением даты обработки документа. Один экземпляр уведомления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передается государственному учреждению для ведения учета выполненных и зарегистрированных обязательств, второй экземпляр остается в территориальном подразделении казначейства для закрытия принятых обязательств государственного учреждения.</w:t>
      </w:r>
    </w:p>
    <w:bookmarkEnd w:id="311"/>
    <w:bookmarkStart w:name="z341" w:id="312"/>
    <w:p>
      <w:pPr>
        <w:spacing w:after="0"/>
        <w:ind w:left="0"/>
        <w:jc w:val="both"/>
      </w:pPr>
      <w:r>
        <w:rPr>
          <w:rFonts w:ascii="Times New Roman"/>
          <w:b w:val="false"/>
          <w:i w:val="false"/>
          <w:color w:val="000000"/>
          <w:sz w:val="28"/>
        </w:rPr>
        <w:t xml:space="preserve">
      При обслуживании по ИС "Казначейство-клиент" государственные учреждения самостоятельно формируют уведомление по форме согласно </w:t>
      </w:r>
      <w:r>
        <w:rPr>
          <w:rFonts w:ascii="Times New Roman"/>
          <w:b w:val="false"/>
          <w:i w:val="false"/>
          <w:color w:val="000000"/>
          <w:sz w:val="28"/>
        </w:rPr>
        <w:t>приложению 83</w:t>
      </w:r>
      <w:r>
        <w:rPr>
          <w:rFonts w:ascii="Times New Roman"/>
          <w:b w:val="false"/>
          <w:i w:val="false"/>
          <w:color w:val="000000"/>
          <w:sz w:val="28"/>
        </w:rPr>
        <w:t>.";</w:t>
      </w:r>
    </w:p>
    <w:bookmarkEnd w:id="312"/>
    <w:bookmarkStart w:name="z342" w:id="3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212</w:t>
      </w:r>
      <w:r>
        <w:rPr>
          <w:rFonts w:ascii="Times New Roman"/>
          <w:b w:val="false"/>
          <w:i w:val="false"/>
          <w:color w:val="000000"/>
          <w:sz w:val="28"/>
        </w:rPr>
        <w:t xml:space="preserve"> изложить в следующей редакции:</w:t>
      </w:r>
    </w:p>
    <w:bookmarkEnd w:id="313"/>
    <w:bookmarkStart w:name="z343" w:id="314"/>
    <w:p>
      <w:pPr>
        <w:spacing w:after="0"/>
        <w:ind w:left="0"/>
        <w:jc w:val="both"/>
      </w:pPr>
      <w:r>
        <w:rPr>
          <w:rFonts w:ascii="Times New Roman"/>
          <w:b w:val="false"/>
          <w:i w:val="false"/>
          <w:color w:val="000000"/>
          <w:sz w:val="28"/>
        </w:rPr>
        <w:t xml:space="preserve">
      "212.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 и отчет формы 4-12 "Детали невыполненных обязательств",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 которые выдаются по запросу государственного учреждения, а также отчет формы 4-20 "Сводный отчет по расходам"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 ежемесячно и по запросу государственного учреждения и/или администратора бюджетных программ в разрезе/своде подведомственных учреждений по состоянию на 1 и 16 число месяца.";</w:t>
      </w:r>
    </w:p>
    <w:bookmarkEnd w:id="314"/>
    <w:bookmarkStart w:name="z344" w:id="3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315"/>
    <w:bookmarkStart w:name="z345" w:id="316"/>
    <w:p>
      <w:pPr>
        <w:spacing w:after="0"/>
        <w:ind w:left="0"/>
        <w:jc w:val="both"/>
      </w:pPr>
      <w:r>
        <w:rPr>
          <w:rFonts w:ascii="Times New Roman"/>
          <w:b w:val="false"/>
          <w:i w:val="false"/>
          <w:color w:val="000000"/>
          <w:sz w:val="28"/>
        </w:rPr>
        <w:t>
      "В случае недостаточности денег на КСН республиканского бюджета территориальным подразделением казначейства в первоочередном порядке проводятся платежи по приоритетным направлениям расходов бюджета (выплата заработной платы и других денежных выплат, в том числе заработная плата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добровольные пенсионные взносы, социальные отчисления, отчисления и (или) взносы на обязательное социальное медицинское страхование,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214</w:t>
      </w:r>
      <w:r>
        <w:rPr>
          <w:rFonts w:ascii="Times New Roman"/>
          <w:b w:val="false"/>
          <w:i w:val="false"/>
          <w:color w:val="000000"/>
          <w:sz w:val="28"/>
        </w:rPr>
        <w:t xml:space="preserve"> изложить в следующей редакции:</w:t>
      </w:r>
    </w:p>
    <w:bookmarkStart w:name="z347" w:id="317"/>
    <w:p>
      <w:pPr>
        <w:spacing w:after="0"/>
        <w:ind w:left="0"/>
        <w:jc w:val="both"/>
      </w:pPr>
      <w:r>
        <w:rPr>
          <w:rFonts w:ascii="Times New Roman"/>
          <w:b w:val="false"/>
          <w:i w:val="false"/>
          <w:color w:val="000000"/>
          <w:sz w:val="28"/>
        </w:rPr>
        <w:t>
      "214. Территориальное подразделение казначейства осуществляет прием счетов к оплате, поступивших от государственных учреждений в течение рабочего дня.</w:t>
      </w:r>
    </w:p>
    <w:bookmarkEnd w:id="317"/>
    <w:bookmarkStart w:name="z348" w:id="318"/>
    <w:p>
      <w:pPr>
        <w:spacing w:after="0"/>
        <w:ind w:left="0"/>
        <w:jc w:val="both"/>
      </w:pPr>
      <w:r>
        <w:rPr>
          <w:rFonts w:ascii="Times New Roman"/>
          <w:b w:val="false"/>
          <w:i w:val="false"/>
          <w:color w:val="000000"/>
          <w:sz w:val="28"/>
        </w:rPr>
        <w:t>
      Счет к оплате исполняется либо возвращается без исполнения не позднее следующего рабочего дня.</w:t>
      </w:r>
    </w:p>
    <w:bookmarkEnd w:id="318"/>
    <w:bookmarkStart w:name="z349" w:id="319"/>
    <w:p>
      <w:pPr>
        <w:spacing w:after="0"/>
        <w:ind w:left="0"/>
        <w:jc w:val="both"/>
      </w:pPr>
      <w:r>
        <w:rPr>
          <w:rFonts w:ascii="Times New Roman"/>
          <w:b w:val="false"/>
          <w:i w:val="false"/>
          <w:color w:val="000000"/>
          <w:sz w:val="28"/>
        </w:rPr>
        <w:t>
      При этом документы на получение наличных денег по чекам из кассы банка принимаются до 13.00 часов местного времени.";</w:t>
      </w:r>
    </w:p>
    <w:bookmarkEnd w:id="319"/>
    <w:bookmarkStart w:name="z350" w:id="3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p>
    <w:bookmarkEnd w:id="320"/>
    <w:bookmarkStart w:name="z351" w:id="321"/>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или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 При этом указанные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353" w:id="322"/>
    <w:p>
      <w:pPr>
        <w:spacing w:after="0"/>
        <w:ind w:left="0"/>
        <w:jc w:val="both"/>
      </w:pPr>
      <w:r>
        <w:rPr>
          <w:rFonts w:ascii="Times New Roman"/>
          <w:b w:val="false"/>
          <w:i w:val="false"/>
          <w:color w:val="000000"/>
          <w:sz w:val="28"/>
        </w:rPr>
        <w:t xml:space="preserve">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bookmarkEnd w:id="322"/>
    <w:bookmarkStart w:name="z354" w:id="323"/>
    <w:p>
      <w:pPr>
        <w:spacing w:after="0"/>
        <w:ind w:left="0"/>
        <w:jc w:val="both"/>
      </w:pPr>
      <w:r>
        <w:rPr>
          <w:rFonts w:ascii="Times New Roman"/>
          <w:b w:val="false"/>
          <w:i w:val="false"/>
          <w:color w:val="000000"/>
          <w:sz w:val="28"/>
        </w:rPr>
        <w:t xml:space="preserve">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и утверждает электронный образ счета к оплате.</w:t>
      </w:r>
    </w:p>
    <w:bookmarkEnd w:id="323"/>
    <w:bookmarkStart w:name="z355" w:id="324"/>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324"/>
    <w:bookmarkStart w:name="z356" w:id="325"/>
    <w:p>
      <w:pPr>
        <w:spacing w:after="0"/>
        <w:ind w:left="0"/>
        <w:jc w:val="both"/>
      </w:pPr>
      <w:r>
        <w:rPr>
          <w:rFonts w:ascii="Times New Roman"/>
          <w:b w:val="false"/>
          <w:i w:val="false"/>
          <w:color w:val="000000"/>
          <w:sz w:val="28"/>
        </w:rPr>
        <w:t>
      1) для юридического лица:</w:t>
      </w:r>
    </w:p>
    <w:bookmarkEnd w:id="325"/>
    <w:bookmarkStart w:name="z357" w:id="326"/>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326"/>
    <w:bookmarkStart w:name="z358" w:id="327"/>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bookmarkEnd w:id="327"/>
    <w:bookmarkStart w:name="z359" w:id="328"/>
    <w:p>
      <w:pPr>
        <w:spacing w:after="0"/>
        <w:ind w:left="0"/>
        <w:jc w:val="both"/>
      </w:pPr>
      <w:r>
        <w:rPr>
          <w:rFonts w:ascii="Times New Roman"/>
          <w:b w:val="false"/>
          <w:i w:val="false"/>
          <w:color w:val="000000"/>
          <w:sz w:val="28"/>
        </w:rPr>
        <w:t>
      2) для физического лица:</w:t>
      </w:r>
    </w:p>
    <w:bookmarkEnd w:id="328"/>
    <w:bookmarkStart w:name="z360" w:id="329"/>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исполнителя/уведомление подтверждение (с портала электронного правительства);</w:t>
      </w:r>
    </w:p>
    <w:bookmarkEnd w:id="329"/>
    <w:bookmarkStart w:name="z361" w:id="330"/>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bookmarkEnd w:id="330"/>
    <w:bookmarkStart w:name="z362" w:id="331"/>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331"/>
    <w:bookmarkStart w:name="z363" w:id="332"/>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332"/>
    <w:bookmarkStart w:name="z364" w:id="333"/>
    <w:p>
      <w:pPr>
        <w:spacing w:after="0"/>
        <w:ind w:left="0"/>
        <w:jc w:val="both"/>
      </w:pPr>
      <w:r>
        <w:rPr>
          <w:rFonts w:ascii="Times New Roman"/>
          <w:b w:val="false"/>
          <w:i w:val="false"/>
          <w:color w:val="000000"/>
          <w:sz w:val="28"/>
        </w:rPr>
        <w:t>
      При оформлении заявки для возврата гарантийного денежного взноса участникам государственных закупок, и возврата гарантийного взноса по продаже арестованного и конфискованного имущества, по продаже права аренды на земельные участки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333"/>
    <w:bookmarkStart w:name="z365" w:id="334"/>
    <w:p>
      <w:pPr>
        <w:spacing w:after="0"/>
        <w:ind w:left="0"/>
        <w:jc w:val="both"/>
      </w:pPr>
      <w:r>
        <w:rPr>
          <w:rFonts w:ascii="Times New Roman"/>
          <w:b w:val="false"/>
          <w:i w:val="false"/>
          <w:color w:val="000000"/>
          <w:sz w:val="28"/>
        </w:rPr>
        <w:t>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приложению 65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и 3) настоящего пункта, подтверждающих реквизиты, по которым вносятся изменения.</w:t>
      </w:r>
    </w:p>
    <w:bookmarkEnd w:id="334"/>
    <w:bookmarkStart w:name="z366" w:id="335"/>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bookmarkEnd w:id="335"/>
    <w:bookmarkStart w:name="z367" w:id="336"/>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свидетельства о государственной регистрации индивидуального предпринимателя.</w:t>
      </w:r>
    </w:p>
    <w:bookmarkEnd w:id="336"/>
    <w:bookmarkStart w:name="z368" w:id="337"/>
    <w:p>
      <w:pPr>
        <w:spacing w:after="0"/>
        <w:ind w:left="0"/>
        <w:jc w:val="both"/>
      </w:pPr>
      <w:r>
        <w:rPr>
          <w:rFonts w:ascii="Times New Roman"/>
          <w:b w:val="false"/>
          <w:i w:val="false"/>
          <w:color w:val="000000"/>
          <w:sz w:val="28"/>
        </w:rPr>
        <w:t xml:space="preserve">
      Достоверность, правильность оформления и составления заявки на ввод </w:t>
      </w:r>
    </w:p>
    <w:bookmarkEnd w:id="337"/>
    <w:bookmarkStart w:name="z369" w:id="338"/>
    <w:p>
      <w:pPr>
        <w:spacing w:after="0"/>
        <w:ind w:left="0"/>
        <w:jc w:val="both"/>
      </w:pPr>
      <w:r>
        <w:rPr>
          <w:rFonts w:ascii="Times New Roman"/>
          <w:b w:val="false"/>
          <w:i w:val="false"/>
          <w:color w:val="000000"/>
          <w:sz w:val="28"/>
        </w:rPr>
        <w:t>
      получателя денег и на внесение изменений реквизитов получателя денег обеспечивает государственное учреждение.</w:t>
      </w:r>
    </w:p>
    <w:bookmarkEnd w:id="338"/>
    <w:bookmarkStart w:name="z370" w:id="339"/>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339"/>
    <w:bookmarkStart w:name="z371"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222</w:t>
      </w:r>
      <w:r>
        <w:rPr>
          <w:rFonts w:ascii="Times New Roman"/>
          <w:b w:val="false"/>
          <w:i w:val="false"/>
          <w:color w:val="000000"/>
          <w:sz w:val="28"/>
        </w:rPr>
        <w:t>:</w:t>
      </w:r>
    </w:p>
    <w:bookmarkEnd w:id="340"/>
    <w:bookmarkStart w:name="z372" w:id="341"/>
    <w:p>
      <w:pPr>
        <w:spacing w:after="0"/>
        <w:ind w:left="0"/>
        <w:jc w:val="both"/>
      </w:pPr>
      <w:r>
        <w:rPr>
          <w:rFonts w:ascii="Times New Roman"/>
          <w:b w:val="false"/>
          <w:i w:val="false"/>
          <w:color w:val="000000"/>
          <w:sz w:val="28"/>
        </w:rPr>
        <w:t>
      в части четвертой:</w:t>
      </w:r>
    </w:p>
    <w:bookmarkEnd w:id="341"/>
    <w:bookmarkStart w:name="z373" w:id="342"/>
    <w:p>
      <w:pPr>
        <w:spacing w:after="0"/>
        <w:ind w:left="0"/>
        <w:jc w:val="both"/>
      </w:pPr>
      <w:r>
        <w:rPr>
          <w:rFonts w:ascii="Times New Roman"/>
          <w:b w:val="false"/>
          <w:i w:val="false"/>
          <w:color w:val="000000"/>
          <w:sz w:val="28"/>
        </w:rPr>
        <w:t>
      подпункт 4) изложить в следующей редакции:</w:t>
      </w:r>
    </w:p>
    <w:bookmarkEnd w:id="342"/>
    <w:bookmarkStart w:name="z374" w:id="343"/>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МТ102 следующим данным счета к оплате:</w:t>
      </w:r>
    </w:p>
    <w:bookmarkEnd w:id="343"/>
    <w:bookmarkStart w:name="z375" w:id="344"/>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344"/>
    <w:bookmarkStart w:name="z376" w:id="345"/>
    <w:p>
      <w:pPr>
        <w:spacing w:after="0"/>
        <w:ind w:left="0"/>
        <w:jc w:val="both"/>
      </w:pPr>
      <w:r>
        <w:rPr>
          <w:rFonts w:ascii="Times New Roman"/>
          <w:b w:val="false"/>
          <w:i w:val="false"/>
          <w:color w:val="000000"/>
          <w:sz w:val="28"/>
        </w:rPr>
        <w:t>
      сумма счета к оплате и общая сумма сообщения МТ102;</w:t>
      </w:r>
    </w:p>
    <w:bookmarkEnd w:id="345"/>
    <w:bookmarkStart w:name="z377" w:id="346"/>
    <w:p>
      <w:pPr>
        <w:spacing w:after="0"/>
        <w:ind w:left="0"/>
        <w:jc w:val="both"/>
      </w:pPr>
      <w:r>
        <w:rPr>
          <w:rFonts w:ascii="Times New Roman"/>
          <w:b w:val="false"/>
          <w:i w:val="false"/>
          <w:color w:val="000000"/>
          <w:sz w:val="28"/>
        </w:rPr>
        <w:t>
      направление расходов, указанное в назначении платежа;</w:t>
      </w:r>
    </w:p>
    <w:bookmarkEnd w:id="346"/>
    <w:bookmarkStart w:name="z378" w:id="347"/>
    <w:p>
      <w:pPr>
        <w:spacing w:after="0"/>
        <w:ind w:left="0"/>
        <w:jc w:val="both"/>
      </w:pPr>
      <w:r>
        <w:rPr>
          <w:rFonts w:ascii="Times New Roman"/>
          <w:b w:val="false"/>
          <w:i w:val="false"/>
          <w:color w:val="000000"/>
          <w:sz w:val="28"/>
        </w:rPr>
        <w:t xml:space="preserve">
      период оплаты в счете к оплате и период, указанный в ключевом слове "PERIOD" в сообщении МТ102 (для пенсионных взносов и социальных отчислений, отчислений и (или) взносов на обязательное социальное медицинское страхование);"; </w:t>
      </w:r>
    </w:p>
    <w:bookmarkEnd w:id="347"/>
    <w:bookmarkStart w:name="z379" w:id="348"/>
    <w:p>
      <w:pPr>
        <w:spacing w:after="0"/>
        <w:ind w:left="0"/>
        <w:jc w:val="both"/>
      </w:pPr>
      <w:r>
        <w:rPr>
          <w:rFonts w:ascii="Times New Roman"/>
          <w:b w:val="false"/>
          <w:i w:val="false"/>
          <w:color w:val="000000"/>
          <w:sz w:val="28"/>
        </w:rPr>
        <w:t>
      подпункт 21) исключить;</w:t>
      </w:r>
    </w:p>
    <w:bookmarkEnd w:id="348"/>
    <w:bookmarkStart w:name="z380"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224</w:t>
      </w:r>
      <w:r>
        <w:rPr>
          <w:rFonts w:ascii="Times New Roman"/>
          <w:b w:val="false"/>
          <w:i w:val="false"/>
          <w:color w:val="000000"/>
          <w:sz w:val="28"/>
        </w:rPr>
        <w:t>:</w:t>
      </w:r>
    </w:p>
    <w:bookmarkEnd w:id="349"/>
    <w:bookmarkStart w:name="z381" w:id="350"/>
    <w:p>
      <w:pPr>
        <w:spacing w:after="0"/>
        <w:ind w:left="0"/>
        <w:jc w:val="both"/>
      </w:pPr>
      <w:r>
        <w:rPr>
          <w:rFonts w:ascii="Times New Roman"/>
          <w:b w:val="false"/>
          <w:i w:val="false"/>
          <w:color w:val="000000"/>
          <w:sz w:val="28"/>
        </w:rPr>
        <w:t>
      в части первой:</w:t>
      </w:r>
    </w:p>
    <w:bookmarkEnd w:id="350"/>
    <w:bookmarkStart w:name="z382" w:id="351"/>
    <w:p>
      <w:pPr>
        <w:spacing w:after="0"/>
        <w:ind w:left="0"/>
        <w:jc w:val="both"/>
      </w:pPr>
      <w:r>
        <w:rPr>
          <w:rFonts w:ascii="Times New Roman"/>
          <w:b w:val="false"/>
          <w:i w:val="false"/>
          <w:color w:val="000000"/>
          <w:sz w:val="28"/>
        </w:rPr>
        <w:t>
      подпункт 9) изложить в следующей редакции:</w:t>
      </w:r>
    </w:p>
    <w:bookmarkEnd w:id="351"/>
    <w:bookmarkStart w:name="z383" w:id="352"/>
    <w:p>
      <w:pPr>
        <w:spacing w:after="0"/>
        <w:ind w:left="0"/>
        <w:jc w:val="both"/>
      </w:pPr>
      <w:r>
        <w:rPr>
          <w:rFonts w:ascii="Times New Roman"/>
          <w:b w:val="false"/>
          <w:i w:val="false"/>
          <w:color w:val="000000"/>
          <w:sz w:val="28"/>
        </w:rPr>
        <w:t>
      "9) в разделе "Получатель денег":</w:t>
      </w:r>
    </w:p>
    <w:bookmarkEnd w:id="352"/>
    <w:bookmarkStart w:name="z384" w:id="353"/>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уведомлению о начале деятельности в качестве индивидуального предпринимателя/подтверждению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занятие деятельности в качестве частного судебного исполнителя или подтверждению с веб-портала "Электронного правительства" либо с веб-портала "Е-лицензирование"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End w:id="353"/>
    <w:bookmarkStart w:name="z385" w:id="354"/>
    <w:p>
      <w:pPr>
        <w:spacing w:after="0"/>
        <w:ind w:left="0"/>
        <w:jc w:val="both"/>
      </w:pPr>
      <w:r>
        <w:rPr>
          <w:rFonts w:ascii="Times New Roman"/>
          <w:b w:val="false"/>
          <w:i w:val="false"/>
          <w:color w:val="000000"/>
          <w:sz w:val="28"/>
        </w:rPr>
        <w:t>
      в подпункт 13) внесено изменение на государственном языке, на русском языке текст не изменяется;</w:t>
      </w:r>
    </w:p>
    <w:bookmarkEnd w:id="354"/>
    <w:bookmarkStart w:name="z386" w:id="355"/>
    <w:p>
      <w:pPr>
        <w:spacing w:after="0"/>
        <w:ind w:left="0"/>
        <w:jc w:val="both"/>
      </w:pPr>
      <w:r>
        <w:rPr>
          <w:rFonts w:ascii="Times New Roman"/>
          <w:b w:val="false"/>
          <w:i w:val="false"/>
          <w:color w:val="000000"/>
          <w:sz w:val="28"/>
        </w:rPr>
        <w:t>
      подпункт 16) изложить в следующей редакции:</w:t>
      </w:r>
    </w:p>
    <w:bookmarkEnd w:id="355"/>
    <w:bookmarkStart w:name="z387" w:id="356"/>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356"/>
    <w:bookmarkStart w:name="z388" w:id="357"/>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357"/>
    <w:bookmarkStart w:name="z389" w:id="358"/>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358"/>
    <w:bookmarkStart w:name="z390" w:id="359"/>
    <w:p>
      <w:pPr>
        <w:spacing w:after="0"/>
        <w:ind w:left="0"/>
        <w:jc w:val="both"/>
      </w:pPr>
      <w:r>
        <w:rPr>
          <w:rFonts w:ascii="Times New Roman"/>
          <w:b w:val="false"/>
          <w:i w:val="false"/>
          <w:color w:val="000000"/>
          <w:sz w:val="28"/>
        </w:rPr>
        <w:t>
       период, за который осуществляется платеж (указывается при перечислении пенсионных взносов, социальных отчислений, отчислений и (или) взносов на обязательное социальное медицинское страхование);</w:t>
      </w:r>
    </w:p>
    <w:bookmarkEnd w:id="359"/>
    <w:bookmarkStart w:name="z391" w:id="360"/>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bookmarkEnd w:id="360"/>
    <w:bookmarkStart w:name="z392" w:id="361"/>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End w:id="361"/>
    <w:bookmarkStart w:name="z393" w:id="362"/>
    <w:p>
      <w:pPr>
        <w:spacing w:after="0"/>
        <w:ind w:left="0"/>
        <w:jc w:val="both"/>
      </w:pPr>
      <w:r>
        <w:rPr>
          <w:rFonts w:ascii="Times New Roman"/>
          <w:b w:val="false"/>
          <w:i w:val="false"/>
          <w:color w:val="000000"/>
          <w:sz w:val="28"/>
        </w:rPr>
        <w:t>
      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РК, на основании которого осуществляется приобретение товаров, выполнение работ, оказание услуг).";</w:t>
      </w:r>
    </w:p>
    <w:bookmarkEnd w:id="362"/>
    <w:bookmarkStart w:name="z394" w:id="363"/>
    <w:p>
      <w:pPr>
        <w:spacing w:after="0"/>
        <w:ind w:left="0"/>
        <w:jc w:val="both"/>
      </w:pPr>
      <w:r>
        <w:rPr>
          <w:rFonts w:ascii="Times New Roman"/>
          <w:b w:val="false"/>
          <w:i w:val="false"/>
          <w:color w:val="000000"/>
          <w:sz w:val="28"/>
        </w:rPr>
        <w:t>
      в подпункты 19), 20) и 21) внесены изменения на государственном языке, на русском языке текст не изменяется;</w:t>
      </w:r>
    </w:p>
    <w:bookmarkEnd w:id="363"/>
    <w:bookmarkStart w:name="z395" w:id="364"/>
    <w:p>
      <w:pPr>
        <w:spacing w:after="0"/>
        <w:ind w:left="0"/>
        <w:jc w:val="both"/>
      </w:pPr>
      <w:r>
        <w:rPr>
          <w:rFonts w:ascii="Times New Roman"/>
          <w:b w:val="false"/>
          <w:i w:val="false"/>
          <w:color w:val="000000"/>
          <w:sz w:val="28"/>
        </w:rPr>
        <w:t xml:space="preserve">
      в главе "6. Исполнение бюджета по расходам" </w:t>
      </w:r>
      <w:r>
        <w:rPr>
          <w:rFonts w:ascii="Times New Roman"/>
          <w:b w:val="false"/>
          <w:i w:val="false"/>
          <w:color w:val="000000"/>
          <w:sz w:val="28"/>
        </w:rPr>
        <w:t>параграф 9</w:t>
      </w:r>
      <w:r>
        <w:rPr>
          <w:rFonts w:ascii="Times New Roman"/>
          <w:b w:val="false"/>
          <w:i w:val="false"/>
          <w:color w:val="000000"/>
          <w:sz w:val="28"/>
        </w:rPr>
        <w:t xml:space="preserve"> изложить в следующей редакции:</w:t>
      </w:r>
    </w:p>
    <w:bookmarkEnd w:id="364"/>
    <w:bookmarkStart w:name="z396" w:id="365"/>
    <w:p>
      <w:pPr>
        <w:spacing w:after="0"/>
        <w:ind w:left="0"/>
        <w:jc w:val="both"/>
      </w:pPr>
      <w:r>
        <w:rPr>
          <w:rFonts w:ascii="Times New Roman"/>
          <w:b w:val="false"/>
          <w:i w:val="false"/>
          <w:color w:val="000000"/>
          <w:sz w:val="28"/>
        </w:rPr>
        <w:t>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w:t>
      </w:r>
    </w:p>
    <w:bookmarkEnd w:id="365"/>
    <w:bookmarkStart w:name="z397" w:id="366"/>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234</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366"/>
    <w:bookmarkStart w:name="z398" w:id="3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237-1</w:t>
      </w:r>
      <w:r>
        <w:rPr>
          <w:rFonts w:ascii="Times New Roman"/>
          <w:b w:val="false"/>
          <w:i w:val="false"/>
          <w:color w:val="000000"/>
          <w:sz w:val="28"/>
        </w:rPr>
        <w:t xml:space="preserve"> изложить в следующей редакции:</w:t>
      </w:r>
    </w:p>
    <w:bookmarkEnd w:id="367"/>
    <w:bookmarkStart w:name="z399" w:id="368"/>
    <w:p>
      <w:pPr>
        <w:spacing w:after="0"/>
        <w:ind w:left="0"/>
        <w:jc w:val="both"/>
      </w:pPr>
      <w:r>
        <w:rPr>
          <w:rFonts w:ascii="Times New Roman"/>
          <w:b w:val="false"/>
          <w:i w:val="false"/>
          <w:color w:val="000000"/>
          <w:sz w:val="28"/>
        </w:rPr>
        <w:t>
      "237-1. В случае переноса плановых назначений упраздняемых (ликвидируемых) структурных (территориальных) подразделений центральных государственных органов, их ведомств допускается перечисление администратором республиканской бюджетной программы или государственным учреждением, принявшими плановые назначения, заработной платы работникам вышеуказанных подразделений, налогов и других обязательных платежей в бюджет, обязательных и добровольных пенсионных взносов, социальных отчислений, отчислений и (или) взносов на обязательное социальное медицинское страхование оплаты банковских услуг.";</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240</w:t>
      </w:r>
      <w:r>
        <w:rPr>
          <w:rFonts w:ascii="Times New Roman"/>
          <w:b w:val="false"/>
          <w:i w:val="false"/>
          <w:color w:val="000000"/>
          <w:sz w:val="28"/>
        </w:rPr>
        <w:t xml:space="preserve"> изложить в следующей редакции:</w:t>
      </w:r>
    </w:p>
    <w:bookmarkStart w:name="z401" w:id="369"/>
    <w:p>
      <w:pPr>
        <w:spacing w:after="0"/>
        <w:ind w:left="0"/>
        <w:jc w:val="both"/>
      </w:pPr>
      <w:r>
        <w:rPr>
          <w:rFonts w:ascii="Times New Roman"/>
          <w:b w:val="false"/>
          <w:i w:val="false"/>
          <w:color w:val="000000"/>
          <w:sz w:val="28"/>
        </w:rPr>
        <w:t>
      "240. Для проведения авансовой (предварительной) оплаты государственное учреждение предоставляет реестр счетов к оплате (в случае предоставления в территориальное подразделение казначейства счетов к оплате на бумажном носителе) и счета к оплате.</w:t>
      </w:r>
    </w:p>
    <w:bookmarkEnd w:id="369"/>
    <w:bookmarkStart w:name="z402" w:id="370"/>
    <w:p>
      <w:pPr>
        <w:spacing w:after="0"/>
        <w:ind w:left="0"/>
        <w:jc w:val="both"/>
      </w:pPr>
      <w:r>
        <w:rPr>
          <w:rFonts w:ascii="Times New Roman"/>
          <w:b w:val="false"/>
          <w:i w:val="false"/>
          <w:color w:val="000000"/>
          <w:sz w:val="28"/>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w:t>
      </w:r>
    </w:p>
    <w:bookmarkEnd w:id="370"/>
    <w:bookmarkStart w:name="z403" w:id="371"/>
    <w:p>
      <w:pPr>
        <w:spacing w:after="0"/>
        <w:ind w:left="0"/>
        <w:jc w:val="both"/>
      </w:pP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405" w:id="372"/>
    <w:p>
      <w:pPr>
        <w:spacing w:after="0"/>
        <w:ind w:left="0"/>
        <w:jc w:val="both"/>
      </w:pPr>
      <w:r>
        <w:rPr>
          <w:rFonts w:ascii="Times New Roman"/>
          <w:b w:val="false"/>
          <w:i w:val="false"/>
          <w:color w:val="000000"/>
          <w:sz w:val="28"/>
        </w:rPr>
        <w:t xml:space="preserve">
      "245. Для проведения платежей государственное учреждение предоставляет в территориальное подразделение казначейства счет к оплате с приложением подтверждающих документов, перечисленных в абзаце втором </w:t>
      </w:r>
      <w:r>
        <w:rPr>
          <w:rFonts w:ascii="Times New Roman"/>
          <w:b w:val="false"/>
          <w:i w:val="false"/>
          <w:color w:val="000000"/>
          <w:sz w:val="28"/>
        </w:rPr>
        <w:t>пункта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244-1</w:t>
      </w:r>
      <w:r>
        <w:rPr>
          <w:rFonts w:ascii="Times New Roman"/>
          <w:b w:val="false"/>
          <w:i w:val="false"/>
          <w:color w:val="000000"/>
          <w:sz w:val="28"/>
        </w:rPr>
        <w:t xml:space="preserve"> настоящих Правил, за исключением платежей на сумму, не превышающую 100-кратного месячного расчетного показателя, на бумажном носителе, в случае заключения Соглашения с территориальным подразделением казначейства – электронным образом по ИС "Казначейство-клиент", а также заявку на получение наличных денег и чека, предоставляемых со счетами к оплате на восстановление полученных наличных денег в банке и оплату банковских услуг,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End w:id="372"/>
    <w:bookmarkStart w:name="z406" w:id="373"/>
    <w:p>
      <w:pPr>
        <w:spacing w:after="0"/>
        <w:ind w:left="0"/>
        <w:jc w:val="both"/>
      </w:pPr>
      <w:r>
        <w:rPr>
          <w:rFonts w:ascii="Times New Roman"/>
          <w:b w:val="false"/>
          <w:i w:val="false"/>
          <w:color w:val="000000"/>
          <w:sz w:val="28"/>
        </w:rPr>
        <w:t>
      дополнить пунктом 245-1 следующего содержания:</w:t>
      </w:r>
    </w:p>
    <w:bookmarkEnd w:id="373"/>
    <w:bookmarkStart w:name="z407" w:id="374"/>
    <w:p>
      <w:pPr>
        <w:spacing w:after="0"/>
        <w:ind w:left="0"/>
        <w:jc w:val="both"/>
      </w:pPr>
      <w:r>
        <w:rPr>
          <w:rFonts w:ascii="Times New Roman"/>
          <w:b w:val="false"/>
          <w:i w:val="false"/>
          <w:color w:val="000000"/>
          <w:sz w:val="28"/>
        </w:rPr>
        <w:t>
      "245-1. Проведение платежей по классам 02 "Выплата вознаграждений", 03 "Текущие трансферты", 05 "Бюджетные кредиты", 07 "Погашение займов", по подклассам 440 "Целевые трансферты на развитие", 450 "Капитальные трансферты за границу", 620 "Приобретение финансовых активов за пределами страны" и по специфике 611 "Приобретение долей участия, ценных бумаг юридических лиц" экономической классификации расходов осуществляется государственными учреждениями на основании счета к оплате.";</w:t>
      </w:r>
    </w:p>
    <w:bookmarkEnd w:id="374"/>
    <w:bookmarkStart w:name="z408" w:id="375"/>
    <w:p>
      <w:pPr>
        <w:spacing w:after="0"/>
        <w:ind w:left="0"/>
        <w:jc w:val="both"/>
      </w:pPr>
      <w:r>
        <w:rPr>
          <w:rFonts w:ascii="Times New Roman"/>
          <w:b w:val="false"/>
          <w:i w:val="false"/>
          <w:color w:val="000000"/>
          <w:sz w:val="28"/>
        </w:rPr>
        <w:t xml:space="preserve">
      в главе "6. Исполнение бюджета по расходам" </w:t>
      </w:r>
      <w:r>
        <w:rPr>
          <w:rFonts w:ascii="Times New Roman"/>
          <w:b w:val="false"/>
          <w:i w:val="false"/>
          <w:color w:val="000000"/>
          <w:sz w:val="28"/>
        </w:rPr>
        <w:t>параграф 12</w:t>
      </w:r>
      <w:r>
        <w:rPr>
          <w:rFonts w:ascii="Times New Roman"/>
          <w:b w:val="false"/>
          <w:i w:val="false"/>
          <w:color w:val="000000"/>
          <w:sz w:val="28"/>
        </w:rPr>
        <w:t xml:space="preserve"> изложить в следующей редакции:</w:t>
      </w:r>
    </w:p>
    <w:bookmarkEnd w:id="375"/>
    <w:bookmarkStart w:name="z409" w:id="376"/>
    <w:p>
      <w:pPr>
        <w:spacing w:after="0"/>
        <w:ind w:left="0"/>
        <w:jc w:val="both"/>
      </w:pPr>
      <w:r>
        <w:rPr>
          <w:rFonts w:ascii="Times New Roman"/>
          <w:b w:val="false"/>
          <w:i w:val="false"/>
          <w:color w:val="000000"/>
          <w:sz w:val="28"/>
        </w:rPr>
        <w:t>
      "Параграф 12. Порядок перечисления денег субъектам квазигосударственного сектора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а также перечисления денег субъектам квазигосударственного сектора на выполнение государственного задания, оказание услуг в рамках гарантированного объема бесплатной медицинской помощи";</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411" w:id="377"/>
    <w:p>
      <w:pPr>
        <w:spacing w:after="0"/>
        <w:ind w:left="0"/>
        <w:jc w:val="both"/>
      </w:pPr>
      <w:r>
        <w:rPr>
          <w:rFonts w:ascii="Times New Roman"/>
          <w:b w:val="false"/>
          <w:i w:val="false"/>
          <w:color w:val="000000"/>
          <w:sz w:val="28"/>
        </w:rPr>
        <w:t>
      "248.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377"/>
    <w:bookmarkStart w:name="z412" w:id="378"/>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bookmarkEnd w:id="378"/>
    <w:bookmarkStart w:name="z413" w:id="379"/>
    <w:p>
      <w:pPr>
        <w:spacing w:after="0"/>
        <w:ind w:left="0"/>
        <w:jc w:val="both"/>
      </w:pP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bookmarkEnd w:id="379"/>
    <w:bookmarkStart w:name="z414" w:id="380"/>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bookmarkEnd w:id="380"/>
    <w:bookmarkStart w:name="z415" w:id="381"/>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bookmarkEnd w:id="381"/>
    <w:bookmarkStart w:name="z416" w:id="382"/>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в рамках реализации проектов с отлагательным условием осуществляется после представления центральным уполномоченным органом по исполнению бюджета в территориальное подразделение казначейства копии письма-уведомления с перечнем бюджетных инвестиций, по которым разрешается принятие обязательств по оплате акций или долей участия в уставном капитале юридических лиц и проведение платежей.</w:t>
      </w:r>
    </w:p>
    <w:bookmarkEnd w:id="382"/>
    <w:bookmarkStart w:name="z417" w:id="383"/>
    <w:p>
      <w:pPr>
        <w:spacing w:after="0"/>
        <w:ind w:left="0"/>
        <w:jc w:val="both"/>
      </w:pPr>
      <w:r>
        <w:rPr>
          <w:rFonts w:ascii="Times New Roman"/>
          <w:b w:val="false"/>
          <w:i w:val="false"/>
          <w:color w:val="000000"/>
          <w:sz w:val="28"/>
        </w:rPr>
        <w:t xml:space="preserve">
      Перечисление трансферта из республиканского бюджета фонду социального медицинского страхования на оплату социальных услуг, в рамках гарантированного объема бесплатной медицинской помощи осуществляется администратором бюджетной программы в пределах сумм индивидуального плана финансирования по платежам."; </w:t>
      </w:r>
    </w:p>
    <w:bookmarkEnd w:id="383"/>
    <w:bookmarkStart w:name="z418" w:id="3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269</w:t>
      </w:r>
      <w:r>
        <w:rPr>
          <w:rFonts w:ascii="Times New Roman"/>
          <w:b w:val="false"/>
          <w:i w:val="false"/>
          <w:color w:val="000000"/>
          <w:sz w:val="28"/>
        </w:rPr>
        <w:t>:</w:t>
      </w:r>
    </w:p>
    <w:bookmarkEnd w:id="384"/>
    <w:bookmarkStart w:name="z419" w:id="385"/>
    <w:p>
      <w:pPr>
        <w:spacing w:after="0"/>
        <w:ind w:left="0"/>
        <w:jc w:val="both"/>
      </w:pPr>
      <w:r>
        <w:rPr>
          <w:rFonts w:ascii="Times New Roman"/>
          <w:b w:val="false"/>
          <w:i w:val="false"/>
          <w:color w:val="000000"/>
          <w:sz w:val="28"/>
        </w:rPr>
        <w:t>
      часть первую изложить в следующей редакции:</w:t>
      </w:r>
    </w:p>
    <w:bookmarkEnd w:id="385"/>
    <w:bookmarkStart w:name="z420" w:id="386"/>
    <w:p>
      <w:pPr>
        <w:spacing w:after="0"/>
        <w:ind w:left="0"/>
        <w:jc w:val="both"/>
      </w:pPr>
      <w:r>
        <w:rPr>
          <w:rFonts w:ascii="Times New Roman"/>
          <w:b w:val="false"/>
          <w:i w:val="false"/>
          <w:color w:val="000000"/>
          <w:sz w:val="28"/>
        </w:rPr>
        <w:t>
      "269. В течение текущего финансового года возвраты платежей прошлых лет по пенсионным, социальным отчислениям, отчислениям и (или) взносов на обязательное социальное медицинское страхование, заработной плате, алиментам, стипендиям зачисляются на 902 счет, для дальнейшего перечисления территориальным подразделением казначейства, на основании письма государственного учреждения и приложенного к нему свифт-файла отправителю денег.";</w:t>
      </w:r>
    </w:p>
    <w:bookmarkEnd w:id="386"/>
    <w:bookmarkStart w:name="z421" w:id="387"/>
    <w:p>
      <w:pPr>
        <w:spacing w:after="0"/>
        <w:ind w:left="0"/>
        <w:jc w:val="both"/>
      </w:pPr>
      <w:r>
        <w:rPr>
          <w:rFonts w:ascii="Times New Roman"/>
          <w:b w:val="false"/>
          <w:i w:val="false"/>
          <w:color w:val="000000"/>
          <w:sz w:val="28"/>
        </w:rPr>
        <w:t>
      часть четвертую изложить в следующей редакции:</w:t>
      </w:r>
    </w:p>
    <w:bookmarkEnd w:id="387"/>
    <w:bookmarkStart w:name="z422" w:id="388"/>
    <w:p>
      <w:pPr>
        <w:spacing w:after="0"/>
        <w:ind w:left="0"/>
        <w:jc w:val="both"/>
      </w:pPr>
      <w:r>
        <w:rPr>
          <w:rFonts w:ascii="Times New Roman"/>
          <w:b w:val="false"/>
          <w:i w:val="false"/>
          <w:color w:val="000000"/>
          <w:sz w:val="28"/>
        </w:rPr>
        <w:t>
      "В конце текущего финансового года возвраты платежей по пенсионным, социальным отчислениям, отчислениям и (или) взносам на обязательное социальное медицинское страхование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bookmarkEnd w:id="388"/>
    <w:bookmarkStart w:name="z423" w:id="3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278</w:t>
      </w:r>
      <w:r>
        <w:rPr>
          <w:rFonts w:ascii="Times New Roman"/>
          <w:b w:val="false"/>
          <w:i w:val="false"/>
          <w:color w:val="000000"/>
          <w:sz w:val="28"/>
        </w:rPr>
        <w:t xml:space="preserve"> изложить в следующей редакции:</w:t>
      </w:r>
    </w:p>
    <w:bookmarkEnd w:id="389"/>
    <w:bookmarkStart w:name="z424" w:id="390"/>
    <w:p>
      <w:pPr>
        <w:spacing w:after="0"/>
        <w:ind w:left="0"/>
        <w:jc w:val="both"/>
      </w:pPr>
      <w:r>
        <w:rPr>
          <w:rFonts w:ascii="Times New Roman"/>
          <w:b w:val="false"/>
          <w:i w:val="false"/>
          <w:color w:val="000000"/>
          <w:sz w:val="28"/>
        </w:rPr>
        <w:t>
      "278.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отчислениям и (или) взносам на обязательное социальное медицинское страхование,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изложить в следующей редакции:</w:t>
      </w:r>
    </w:p>
    <w:bookmarkStart w:name="z426" w:id="391"/>
    <w:p>
      <w:pPr>
        <w:spacing w:after="0"/>
        <w:ind w:left="0"/>
        <w:jc w:val="both"/>
      </w:pPr>
      <w:r>
        <w:rPr>
          <w:rFonts w:ascii="Times New Roman"/>
          <w:b w:val="false"/>
          <w:i w:val="false"/>
          <w:color w:val="000000"/>
          <w:sz w:val="28"/>
        </w:rPr>
        <w:t>
      "283. Получив инкассовое распоряжение ответственный исполнитель территориального подразделения казначейства:</w:t>
      </w:r>
    </w:p>
    <w:bookmarkEnd w:id="391"/>
    <w:bookmarkStart w:name="z427" w:id="392"/>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bookmarkEnd w:id="392"/>
    <w:bookmarkStart w:name="z428" w:id="393"/>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bookmarkEnd w:id="393"/>
    <w:bookmarkStart w:name="z429" w:id="394"/>
    <w:p>
      <w:pPr>
        <w:spacing w:after="0"/>
        <w:ind w:left="0"/>
        <w:jc w:val="both"/>
      </w:pPr>
      <w:r>
        <w:rPr>
          <w:rFonts w:ascii="Times New Roman"/>
          <w:b w:val="false"/>
          <w:i w:val="false"/>
          <w:color w:val="000000"/>
          <w:sz w:val="28"/>
        </w:rPr>
        <w:t>
      по регистрации обязательств и проведению платежей по КСН платных услуг государственного учреждения;</w:t>
      </w:r>
    </w:p>
    <w:bookmarkEnd w:id="394"/>
    <w:bookmarkStart w:name="z430" w:id="395"/>
    <w:p>
      <w:pPr>
        <w:spacing w:after="0"/>
        <w:ind w:left="0"/>
        <w:jc w:val="both"/>
      </w:pPr>
      <w:r>
        <w:rPr>
          <w:rFonts w:ascii="Times New Roman"/>
          <w:b w:val="false"/>
          <w:i w:val="false"/>
          <w:color w:val="000000"/>
          <w:sz w:val="28"/>
        </w:rPr>
        <w:t>
      по проведению платежей по КСН благотворительной помощи и местного самоуправления государственного учреждения;</w:t>
      </w:r>
    </w:p>
    <w:bookmarkEnd w:id="395"/>
    <w:bookmarkStart w:name="z431" w:id="396"/>
    <w:p>
      <w:pPr>
        <w:spacing w:after="0"/>
        <w:ind w:left="0"/>
        <w:jc w:val="both"/>
      </w:pPr>
      <w:r>
        <w:rPr>
          <w:rFonts w:ascii="Times New Roman"/>
          <w:b w:val="false"/>
          <w:i w:val="false"/>
          <w:color w:val="000000"/>
          <w:sz w:val="28"/>
        </w:rPr>
        <w:t xml:space="preserve">
      с приложением первого экземпляра инкассового распоряжения и копии исполнительного документа в случае, предусмотренном </w:t>
      </w:r>
      <w:r>
        <w:rPr>
          <w:rFonts w:ascii="Times New Roman"/>
          <w:b w:val="false"/>
          <w:i w:val="false"/>
          <w:color w:val="000000"/>
          <w:sz w:val="28"/>
        </w:rPr>
        <w:t>пунктом 278</w:t>
      </w:r>
      <w:r>
        <w:rPr>
          <w:rFonts w:ascii="Times New Roman"/>
          <w:b w:val="false"/>
          <w:i w:val="false"/>
          <w:color w:val="000000"/>
          <w:sz w:val="28"/>
        </w:rPr>
        <w:t xml:space="preserve">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bookmarkEnd w:id="396"/>
    <w:bookmarkStart w:name="z432" w:id="397"/>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bookmarkEnd w:id="397"/>
    <w:bookmarkStart w:name="z433" w:id="398"/>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398"/>
    <w:bookmarkStart w:name="z434" w:id="399"/>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399"/>
    <w:bookmarkStart w:name="z435" w:id="400"/>
    <w:p>
      <w:pPr>
        <w:spacing w:after="0"/>
        <w:ind w:left="0"/>
        <w:jc w:val="both"/>
      </w:pPr>
      <w:r>
        <w:rPr>
          <w:rFonts w:ascii="Times New Roman"/>
          <w:b w:val="false"/>
          <w:i w:val="false"/>
          <w:color w:val="000000"/>
          <w:sz w:val="28"/>
        </w:rPr>
        <w:t>
      налогам и другим обязательным платежам в бюджет;</w:t>
      </w:r>
    </w:p>
    <w:bookmarkEnd w:id="400"/>
    <w:bookmarkStart w:name="z436" w:id="401"/>
    <w:p>
      <w:pPr>
        <w:spacing w:after="0"/>
        <w:ind w:left="0"/>
        <w:jc w:val="both"/>
      </w:pPr>
      <w:r>
        <w:rPr>
          <w:rFonts w:ascii="Times New Roman"/>
          <w:b w:val="false"/>
          <w:i w:val="false"/>
          <w:color w:val="000000"/>
          <w:sz w:val="28"/>
        </w:rPr>
        <w:t>
      обязательным пенсионным взносам;</w:t>
      </w:r>
    </w:p>
    <w:bookmarkEnd w:id="401"/>
    <w:bookmarkStart w:name="z437" w:id="402"/>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402"/>
    <w:bookmarkStart w:name="z438" w:id="403"/>
    <w:p>
      <w:pPr>
        <w:spacing w:after="0"/>
        <w:ind w:left="0"/>
        <w:jc w:val="both"/>
      </w:pPr>
      <w:r>
        <w:rPr>
          <w:rFonts w:ascii="Times New Roman"/>
          <w:b w:val="false"/>
          <w:i w:val="false"/>
          <w:color w:val="000000"/>
          <w:sz w:val="28"/>
        </w:rPr>
        <w:t>
      социальным отчислениям;</w:t>
      </w:r>
    </w:p>
    <w:bookmarkEnd w:id="403"/>
    <w:bookmarkStart w:name="z439" w:id="404"/>
    <w:p>
      <w:pPr>
        <w:spacing w:after="0"/>
        <w:ind w:left="0"/>
        <w:jc w:val="both"/>
      </w:pPr>
      <w:r>
        <w:rPr>
          <w:rFonts w:ascii="Times New Roman"/>
          <w:b w:val="false"/>
          <w:i w:val="false"/>
          <w:color w:val="000000"/>
          <w:sz w:val="28"/>
        </w:rPr>
        <w:t>
      отчислениям и (или) взносам на обязательное социальное медицинское страхование;</w:t>
      </w:r>
    </w:p>
    <w:bookmarkEnd w:id="404"/>
    <w:bookmarkStart w:name="z440" w:id="405"/>
    <w:p>
      <w:pPr>
        <w:spacing w:after="0"/>
        <w:ind w:left="0"/>
        <w:jc w:val="both"/>
      </w:pPr>
      <w:r>
        <w:rPr>
          <w:rFonts w:ascii="Times New Roman"/>
          <w:b w:val="false"/>
          <w:i w:val="false"/>
          <w:color w:val="000000"/>
          <w:sz w:val="28"/>
        </w:rPr>
        <w:t>
      оплате банковских услуг.";</w:t>
      </w:r>
    </w:p>
    <w:bookmarkEnd w:id="405"/>
    <w:bookmarkStart w:name="z441" w:id="406"/>
    <w:p>
      <w:pPr>
        <w:spacing w:after="0"/>
        <w:ind w:left="0"/>
        <w:jc w:val="both"/>
      </w:pPr>
      <w:r>
        <w:rPr>
          <w:rFonts w:ascii="Times New Roman"/>
          <w:b w:val="false"/>
          <w:i w:val="false"/>
          <w:color w:val="000000"/>
          <w:sz w:val="28"/>
        </w:rPr>
        <w:t>
      в пункте 289:</w:t>
      </w:r>
    </w:p>
    <w:bookmarkEnd w:id="406"/>
    <w:bookmarkStart w:name="z442" w:id="407"/>
    <w:p>
      <w:pPr>
        <w:spacing w:after="0"/>
        <w:ind w:left="0"/>
        <w:jc w:val="both"/>
      </w:pPr>
      <w:r>
        <w:rPr>
          <w:rFonts w:ascii="Times New Roman"/>
          <w:b w:val="false"/>
          <w:i w:val="false"/>
          <w:color w:val="000000"/>
          <w:sz w:val="28"/>
        </w:rPr>
        <w:t>
      часть первую изложить в следующей редакции:</w:t>
      </w:r>
    </w:p>
    <w:bookmarkEnd w:id="407"/>
    <w:bookmarkStart w:name="z443" w:id="408"/>
    <w:p>
      <w:pPr>
        <w:spacing w:after="0"/>
        <w:ind w:left="0"/>
        <w:jc w:val="both"/>
      </w:pPr>
      <w:r>
        <w:rPr>
          <w:rFonts w:ascii="Times New Roman"/>
          <w:b w:val="false"/>
          <w:i w:val="false"/>
          <w:color w:val="000000"/>
          <w:sz w:val="28"/>
        </w:rPr>
        <w:t>
      "289.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территориального подразделения казначейства осуществляет возобновление операций государственных учреждений.";</w:t>
      </w:r>
    </w:p>
    <w:bookmarkEnd w:id="408"/>
    <w:bookmarkStart w:name="z444" w:id="409"/>
    <w:p>
      <w:pPr>
        <w:spacing w:after="0"/>
        <w:ind w:left="0"/>
        <w:jc w:val="both"/>
      </w:pPr>
      <w:r>
        <w:rPr>
          <w:rFonts w:ascii="Times New Roman"/>
          <w:b w:val="false"/>
          <w:i w:val="false"/>
          <w:color w:val="000000"/>
          <w:sz w:val="28"/>
        </w:rPr>
        <w:t>
      часть третью изложить в следующей редакции:</w:t>
      </w:r>
    </w:p>
    <w:bookmarkEnd w:id="409"/>
    <w:bookmarkStart w:name="z445" w:id="410"/>
    <w:p>
      <w:pPr>
        <w:spacing w:after="0"/>
        <w:ind w:left="0"/>
        <w:jc w:val="both"/>
      </w:pPr>
      <w:r>
        <w:rPr>
          <w:rFonts w:ascii="Times New Roman"/>
          <w:b w:val="false"/>
          <w:i w:val="false"/>
          <w:color w:val="000000"/>
          <w:sz w:val="28"/>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p>
    <w:bookmarkStart w:name="z447" w:id="411"/>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постановлений о принятии мер по обеспечению исполнения исполнительного документа, ответственный исполнитель территориального подразделения казначейства блокирует проведение расходных операций в случаях:</w:t>
      </w:r>
    </w:p>
    <w:bookmarkEnd w:id="411"/>
    <w:bookmarkStart w:name="z448" w:id="412"/>
    <w:p>
      <w:pPr>
        <w:spacing w:after="0"/>
        <w:ind w:left="0"/>
        <w:jc w:val="both"/>
      </w:pPr>
      <w:r>
        <w:rPr>
          <w:rFonts w:ascii="Times New Roman"/>
          <w:b w:val="false"/>
          <w:i w:val="false"/>
          <w:color w:val="000000"/>
          <w:sz w:val="28"/>
        </w:rPr>
        <w:t>
      1) выставления на код государственного учреждения:</w:t>
      </w:r>
    </w:p>
    <w:bookmarkEnd w:id="412"/>
    <w:bookmarkStart w:name="z449" w:id="413"/>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bookmarkEnd w:id="413"/>
    <w:bookmarkStart w:name="z450" w:id="414"/>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bookmarkEnd w:id="414"/>
    <w:bookmarkStart w:name="z451" w:id="415"/>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bookmarkEnd w:id="415"/>
    <w:bookmarkStart w:name="z452" w:id="416"/>
    <w:p>
      <w:pPr>
        <w:spacing w:after="0"/>
        <w:ind w:left="0"/>
        <w:jc w:val="both"/>
      </w:pPr>
      <w:r>
        <w:rPr>
          <w:rFonts w:ascii="Times New Roman"/>
          <w:b w:val="false"/>
          <w:i w:val="false"/>
          <w:color w:val="000000"/>
          <w:sz w:val="28"/>
        </w:rPr>
        <w:t>
      налогам и другим обязательным платежам в бюджет;</w:t>
      </w:r>
    </w:p>
    <w:bookmarkEnd w:id="416"/>
    <w:bookmarkStart w:name="z453" w:id="417"/>
    <w:p>
      <w:pPr>
        <w:spacing w:after="0"/>
        <w:ind w:left="0"/>
        <w:jc w:val="both"/>
      </w:pPr>
      <w:r>
        <w:rPr>
          <w:rFonts w:ascii="Times New Roman"/>
          <w:b w:val="false"/>
          <w:i w:val="false"/>
          <w:color w:val="000000"/>
          <w:sz w:val="28"/>
        </w:rPr>
        <w:t>
      обязательным пенсионным взносам;</w:t>
      </w:r>
    </w:p>
    <w:bookmarkEnd w:id="417"/>
    <w:bookmarkStart w:name="z454" w:id="418"/>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418"/>
    <w:bookmarkStart w:name="z455" w:id="419"/>
    <w:p>
      <w:pPr>
        <w:spacing w:after="0"/>
        <w:ind w:left="0"/>
        <w:jc w:val="both"/>
      </w:pPr>
      <w:r>
        <w:rPr>
          <w:rFonts w:ascii="Times New Roman"/>
          <w:b w:val="false"/>
          <w:i w:val="false"/>
          <w:color w:val="000000"/>
          <w:sz w:val="28"/>
        </w:rPr>
        <w:t>
      социальным отчислениям;</w:t>
      </w:r>
    </w:p>
    <w:bookmarkEnd w:id="419"/>
    <w:bookmarkStart w:name="z456" w:id="420"/>
    <w:p>
      <w:pPr>
        <w:spacing w:after="0"/>
        <w:ind w:left="0"/>
        <w:jc w:val="both"/>
      </w:pPr>
      <w:r>
        <w:rPr>
          <w:rFonts w:ascii="Times New Roman"/>
          <w:b w:val="false"/>
          <w:i w:val="false"/>
          <w:color w:val="000000"/>
          <w:sz w:val="28"/>
        </w:rPr>
        <w:t>
      отчисления и (или) взносам на обязательное социальное медицинское страхования;</w:t>
      </w:r>
    </w:p>
    <w:bookmarkEnd w:id="420"/>
    <w:bookmarkStart w:name="z457" w:id="421"/>
    <w:p>
      <w:pPr>
        <w:spacing w:after="0"/>
        <w:ind w:left="0"/>
        <w:jc w:val="both"/>
      </w:pPr>
      <w:r>
        <w:rPr>
          <w:rFonts w:ascii="Times New Roman"/>
          <w:b w:val="false"/>
          <w:i w:val="false"/>
          <w:color w:val="000000"/>
          <w:sz w:val="28"/>
        </w:rPr>
        <w:t>
      оплате банковских услуг;</w:t>
      </w:r>
    </w:p>
    <w:bookmarkEnd w:id="421"/>
    <w:bookmarkStart w:name="z458" w:id="422"/>
    <w:p>
      <w:pPr>
        <w:spacing w:after="0"/>
        <w:ind w:left="0"/>
        <w:jc w:val="both"/>
      </w:pPr>
      <w:r>
        <w:rPr>
          <w:rFonts w:ascii="Times New Roman"/>
          <w:b w:val="false"/>
          <w:i w:val="false"/>
          <w:color w:val="000000"/>
          <w:sz w:val="28"/>
        </w:rPr>
        <w:t>
      2) выставления на КСН платных услуг, КСН благотворительной помощи, КСН местного самоуправления на сумму исполнительного документа;</w:t>
      </w:r>
    </w:p>
    <w:bookmarkEnd w:id="422"/>
    <w:bookmarkStart w:name="z459" w:id="423"/>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bookmarkEnd w:id="423"/>
    <w:bookmarkStart w:name="z460" w:id="424"/>
    <w:p>
      <w:pPr>
        <w:spacing w:after="0"/>
        <w:ind w:left="0"/>
        <w:jc w:val="both"/>
      </w:pPr>
      <w:r>
        <w:rPr>
          <w:rFonts w:ascii="Times New Roman"/>
          <w:b w:val="false"/>
          <w:i w:val="false"/>
          <w:color w:val="000000"/>
          <w:sz w:val="28"/>
        </w:rPr>
        <w:t>
      При поступлении в территориальное подразделение казначейства постановления о принятии мер по обеспечению исполнения исполнительного документа, запрещающие выполнять иные обязательства, за исключением зарплаты и другим денежным выплатам сотрудникам, по налогами другим обязательным платежам в бюджет, ответственный исполнитель территориального подразделения казначейства блокирует бюджетную программу (подпрограмму), по которой осуществляется содержание деятельности государственного учреждения, за исключением зарплаты и другим денежным выплатам сотрудникам, по налогам другим обязательным платежам в бюджет, а также перечислению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 и пенсий, пособий населению.</w:t>
      </w:r>
    </w:p>
    <w:bookmarkEnd w:id="424"/>
    <w:bookmarkStart w:name="z461" w:id="425"/>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постановлении государственного учреждения, за исключением расходов, указанных в подпункте 1) настоящего пункта. Блокировка осуществляется до отзыва соответствующим органом судебных актов, постановлений, указанных в абзаце первом настоящего пункта Правил.";</w:t>
      </w:r>
    </w:p>
    <w:bookmarkEnd w:id="425"/>
    <w:bookmarkStart w:name="z462" w:id="42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297</w:t>
      </w:r>
      <w:r>
        <w:rPr>
          <w:rFonts w:ascii="Times New Roman"/>
          <w:b w:val="false"/>
          <w:i w:val="false"/>
          <w:color w:val="000000"/>
          <w:sz w:val="28"/>
        </w:rPr>
        <w:t xml:space="preserve"> изложить в следующей редакции:</w:t>
      </w:r>
    </w:p>
    <w:bookmarkEnd w:id="426"/>
    <w:bookmarkStart w:name="z463" w:id="427"/>
    <w:p>
      <w:pPr>
        <w:spacing w:after="0"/>
        <w:ind w:left="0"/>
        <w:jc w:val="both"/>
      </w:pPr>
      <w:r>
        <w:rPr>
          <w:rFonts w:ascii="Times New Roman"/>
          <w:b w:val="false"/>
          <w:i w:val="false"/>
          <w:color w:val="000000"/>
          <w:sz w:val="28"/>
        </w:rPr>
        <w:t>
      "297. При поступлении в территориальное подразделение казначейства распоряжений органа государственных доходов о приостановлении расходных операций на бумажном носителе либо посредством электронной системы документооборота, подписанных первым руководителем, заверенных гербовой печатью органа государственных доходов,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КСН, за исключением расходов, предусмотренных налоговым и таможенным законодательством.</w:t>
      </w:r>
    </w:p>
    <w:bookmarkEnd w:id="427"/>
    <w:bookmarkStart w:name="z464" w:id="428"/>
    <w:p>
      <w:pPr>
        <w:spacing w:after="0"/>
        <w:ind w:left="0"/>
        <w:jc w:val="both"/>
      </w:pPr>
      <w:r>
        <w:rPr>
          <w:rFonts w:ascii="Times New Roman"/>
          <w:b w:val="false"/>
          <w:i w:val="false"/>
          <w:color w:val="000000"/>
          <w:sz w:val="28"/>
        </w:rPr>
        <w:t xml:space="preserve">
      При поступлении в органы казначейства распоряжений уполномоченного органа по внутреннему государственному аудиту о приостановлении расходных операций на бумажном носителе либо посредством электронной системы документооборота,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кодам и счетам, открытым в центральном уполномоченном органе по исполнению бюджета, за исключением расходов предусмотренных законодательством о государственном аудите и финансовом контроле, а также расходов предусмотренных подпунктом 1) </w:t>
      </w:r>
      <w:r>
        <w:rPr>
          <w:rFonts w:ascii="Times New Roman"/>
          <w:b w:val="false"/>
          <w:i w:val="false"/>
          <w:color w:val="000000"/>
          <w:sz w:val="28"/>
        </w:rPr>
        <w:t>пункта 296</w:t>
      </w:r>
      <w:r>
        <w:rPr>
          <w:rFonts w:ascii="Times New Roman"/>
          <w:b w:val="false"/>
          <w:i w:val="false"/>
          <w:color w:val="000000"/>
          <w:sz w:val="28"/>
        </w:rPr>
        <w:t xml:space="preserve"> настоящих Правил.";</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466" w:id="429"/>
    <w:p>
      <w:pPr>
        <w:spacing w:after="0"/>
        <w:ind w:left="0"/>
        <w:jc w:val="both"/>
      </w:pPr>
      <w:r>
        <w:rPr>
          <w:rFonts w:ascii="Times New Roman"/>
          <w:b w:val="false"/>
          <w:i w:val="false"/>
          <w:color w:val="000000"/>
          <w:sz w:val="28"/>
        </w:rPr>
        <w:t>
      "299.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w:t>
      </w:r>
    </w:p>
    <w:bookmarkEnd w:id="429"/>
    <w:bookmarkStart w:name="z467" w:id="430"/>
    <w:p>
      <w:pPr>
        <w:spacing w:after="0"/>
        <w:ind w:left="0"/>
        <w:jc w:val="both"/>
      </w:pPr>
      <w:r>
        <w:rPr>
          <w:rFonts w:ascii="Times New Roman"/>
          <w:b w:val="false"/>
          <w:i w:val="false"/>
          <w:color w:val="000000"/>
          <w:sz w:val="28"/>
        </w:rPr>
        <w:t>
      Целевые трансферты на развитие перечисляются из вышестоящего бюджета в нижестоящие бюджеты на основании индивидуального плана финансирования соответствующей бюджетной программы (подпрограммы) по платежам, утвержденного в установленном порядке.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bookmarkEnd w:id="430"/>
    <w:bookmarkStart w:name="z468" w:id="431"/>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p>
    <w:bookmarkEnd w:id="431"/>
    <w:bookmarkStart w:name="z469" w:id="432"/>
    <w:p>
      <w:pPr>
        <w:spacing w:after="0"/>
        <w:ind w:left="0"/>
        <w:jc w:val="both"/>
      </w:pPr>
      <w:r>
        <w:rPr>
          <w:rFonts w:ascii="Times New Roman"/>
          <w:b w:val="false"/>
          <w:i w:val="false"/>
          <w:color w:val="000000"/>
          <w:sz w:val="28"/>
        </w:rPr>
        <w:t>
      Местным исполнительным органам не допускается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p>
    <w:bookmarkEnd w:id="432"/>
    <w:bookmarkStart w:name="z470" w:id="433"/>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w:t>
      </w:r>
    </w:p>
    <w:bookmarkEnd w:id="433"/>
    <w:bookmarkStart w:name="z471" w:id="434"/>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p>
    <w:bookmarkEnd w:id="434"/>
    <w:bookmarkStart w:name="z472" w:id="435"/>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и в пределах одной области, местным исполнительным органам,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а также осуществлять перенос сумм между местными бюджетными инвестиционными проектами в текущем финансовом году:</w:t>
      </w:r>
    </w:p>
    <w:bookmarkEnd w:id="435"/>
    <w:bookmarkStart w:name="z473" w:id="436"/>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без рассмотрения на соответствующей бюджетной комиссии области, города республиканского значения, столицы путем внесения изменений в бюджетную программу;</w:t>
      </w:r>
    </w:p>
    <w:bookmarkEnd w:id="436"/>
    <w:bookmarkStart w:name="z474" w:id="437"/>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на соответствующей бюджетной комиссии района (города областного значения) путем внесения изменений в бюджетную программу;</w:t>
      </w:r>
    </w:p>
    <w:bookmarkEnd w:id="437"/>
    <w:bookmarkStart w:name="z475" w:id="438"/>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местным исполнительным органом района (города областного значения) с обязательным рассмотрением в установленном порядке бюджетной комиссией района (города областного значения).</w:t>
      </w:r>
    </w:p>
    <w:bookmarkEnd w:id="438"/>
    <w:bookmarkStart w:name="z476" w:id="439"/>
    <w:p>
      <w:pPr>
        <w:spacing w:after="0"/>
        <w:ind w:left="0"/>
        <w:jc w:val="both"/>
      </w:pPr>
      <w:r>
        <w:rPr>
          <w:rFonts w:ascii="Times New Roman"/>
          <w:b w:val="false"/>
          <w:i w:val="false"/>
          <w:color w:val="000000"/>
          <w:sz w:val="28"/>
        </w:rPr>
        <w:t>
      Администраторы бюджетных программ вышестоящего бюджета в 5-дневный срок после согласования перечня инвестиционных проектов с годовыми суммами, измененными в результате перераспределения образовавшейся в течении года экономии в рамках одной бюджетной программы, представленного местными исполнительными органами, направляют его в соответствующие уполномоченные органы по бюджетному планированию и исполнению бюджета.";</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478" w:id="440"/>
    <w:p>
      <w:pPr>
        <w:spacing w:after="0"/>
        <w:ind w:left="0"/>
        <w:jc w:val="both"/>
      </w:pPr>
      <w:r>
        <w:rPr>
          <w:rFonts w:ascii="Times New Roman"/>
          <w:b w:val="false"/>
          <w:i w:val="false"/>
          <w:color w:val="000000"/>
          <w:sz w:val="28"/>
        </w:rPr>
        <w:t xml:space="preserve">
      "304.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 производится не позднее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на код классификации поступлений Единой бюджетной классификации Республики Казахстан,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статьи 45 Бюджетного Кодекса.";</w:t>
      </w:r>
    </w:p>
    <w:bookmarkEnd w:id="440"/>
    <w:bookmarkStart w:name="z479" w:id="441"/>
    <w:p>
      <w:pPr>
        <w:spacing w:after="0"/>
        <w:ind w:left="0"/>
        <w:jc w:val="both"/>
      </w:pPr>
      <w:r>
        <w:rPr>
          <w:rFonts w:ascii="Times New Roman"/>
          <w:b w:val="false"/>
          <w:i w:val="false"/>
          <w:color w:val="000000"/>
          <w:sz w:val="28"/>
        </w:rPr>
        <w:t xml:space="preserve">
      в главе "6. Исполнение бюджета по расходам" </w:t>
      </w:r>
      <w:r>
        <w:rPr>
          <w:rFonts w:ascii="Times New Roman"/>
          <w:b w:val="false"/>
          <w:i w:val="false"/>
          <w:color w:val="000000"/>
          <w:sz w:val="28"/>
        </w:rPr>
        <w:t>параграф 18</w:t>
      </w:r>
      <w:r>
        <w:rPr>
          <w:rFonts w:ascii="Times New Roman"/>
          <w:b w:val="false"/>
          <w:i w:val="false"/>
          <w:color w:val="000000"/>
          <w:sz w:val="28"/>
        </w:rPr>
        <w:t>. "Порядок разработки Соглашения о результатах по целевым трансфертам" исключить;</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319</w:t>
      </w:r>
      <w:r>
        <w:rPr>
          <w:rFonts w:ascii="Times New Roman"/>
          <w:b w:val="false"/>
          <w:i w:val="false"/>
          <w:color w:val="000000"/>
          <w:sz w:val="28"/>
        </w:rPr>
        <w:t xml:space="preserve"> изложить в следующей редакции:</w:t>
      </w:r>
    </w:p>
    <w:bookmarkStart w:name="z481" w:id="442"/>
    <w:p>
      <w:pPr>
        <w:spacing w:after="0"/>
        <w:ind w:left="0"/>
        <w:jc w:val="both"/>
      </w:pPr>
      <w:r>
        <w:rPr>
          <w:rFonts w:ascii="Times New Roman"/>
          <w:b w:val="false"/>
          <w:i w:val="false"/>
          <w:color w:val="000000"/>
          <w:sz w:val="28"/>
        </w:rPr>
        <w:t>
      "319. При наличии ошибок и исправлений в счете к оплате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 сумме заявки на конвертацию иностранной валюты,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 и заявка на конвертацию иностранной валюты возвращаются государственному учреждению без исполнения с указанием причины возврата.</w:t>
      </w:r>
    </w:p>
    <w:bookmarkEnd w:id="442"/>
    <w:bookmarkStart w:name="z482" w:id="443"/>
    <w:p>
      <w:pPr>
        <w:spacing w:after="0"/>
        <w:ind w:left="0"/>
        <w:jc w:val="both"/>
      </w:pPr>
      <w:r>
        <w:rPr>
          <w:rFonts w:ascii="Times New Roman"/>
          <w:b w:val="false"/>
          <w:i w:val="false"/>
          <w:color w:val="000000"/>
          <w:sz w:val="28"/>
        </w:rPr>
        <w:t>
      При наличии ошибок в электронном образе счета к оплате и (или) заявке на конвертацию иностранной валюты, отсутствии каких-либо необходимых реквизитов в них, ошибочности ЭЦП, отсутствия резервирования иностранной валюты, превышающей установленный НБ РК лимит по видам валют несоответствия назначения платежа разрешенным направлениям расходования счет к оплате и заявка на конвертацию иностранной валюты отклоняются в ИС "Казначейство-клиент" без исполнения с указанием причины отклонения.";</w:t>
      </w:r>
    </w:p>
    <w:bookmarkEnd w:id="443"/>
    <w:bookmarkStart w:name="z483" w:id="44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326</w:t>
      </w:r>
      <w:r>
        <w:rPr>
          <w:rFonts w:ascii="Times New Roman"/>
          <w:b w:val="false"/>
          <w:i w:val="false"/>
          <w:color w:val="000000"/>
          <w:sz w:val="28"/>
        </w:rPr>
        <w:t xml:space="preserve"> изложить в следующей редакции:</w:t>
      </w:r>
    </w:p>
    <w:bookmarkEnd w:id="444"/>
    <w:bookmarkStart w:name="z484" w:id="445"/>
    <w:p>
      <w:pPr>
        <w:spacing w:after="0"/>
        <w:ind w:left="0"/>
        <w:jc w:val="both"/>
      </w:pPr>
      <w:r>
        <w:rPr>
          <w:rFonts w:ascii="Times New Roman"/>
          <w:b w:val="false"/>
          <w:i w:val="false"/>
          <w:color w:val="000000"/>
          <w:sz w:val="28"/>
        </w:rPr>
        <w:t xml:space="preserve">
      "При отсутствии получателя денег в иностранной валюте в ИИСК государственным учреждением представляется на бумажном носителе или электронным образом по ИС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bookmarkEnd w:id="445"/>
    <w:bookmarkStart w:name="z485" w:id="446"/>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 дополнительно для физического лица копия документа, удостоверяющего личность;</w:t>
      </w:r>
    </w:p>
    <w:bookmarkEnd w:id="446"/>
    <w:bookmarkStart w:name="z486" w:id="447"/>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342</w:t>
      </w:r>
      <w:r>
        <w:rPr>
          <w:rFonts w:ascii="Times New Roman"/>
          <w:b w:val="false"/>
          <w:i w:val="false"/>
          <w:color w:val="000000"/>
          <w:sz w:val="28"/>
        </w:rPr>
        <w:t xml:space="preserve"> изложить в следующей редакции:</w:t>
      </w:r>
    </w:p>
    <w:bookmarkStart w:name="z488" w:id="448"/>
    <w:p>
      <w:pPr>
        <w:spacing w:after="0"/>
        <w:ind w:left="0"/>
        <w:jc w:val="both"/>
      </w:pPr>
      <w:r>
        <w:rPr>
          <w:rFonts w:ascii="Times New Roman"/>
          <w:b w:val="false"/>
          <w:i w:val="false"/>
          <w:color w:val="000000"/>
          <w:sz w:val="28"/>
        </w:rPr>
        <w:t>
      "342. Территориальное подразделение казначейства и/или центральный уполномоченный орган по исполнению бюджета, на код специфики 0900 НП "Суммы до выяснения в иностранной валюте", 090004 "Поступления (конфисковано) в собственность государства в иностранной валюте" которых произведено зачисление сумм поступлений в иностранной валюте, не позднее следующего рабочего дня письменно уведомляет орган государственных доходов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p>
    <w:bookmarkEnd w:id="448"/>
    <w:bookmarkStart w:name="z489" w:id="4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343</w:t>
      </w:r>
      <w:r>
        <w:rPr>
          <w:rFonts w:ascii="Times New Roman"/>
          <w:b w:val="false"/>
          <w:i w:val="false"/>
          <w:color w:val="000000"/>
          <w:sz w:val="28"/>
        </w:rPr>
        <w:t xml:space="preserve"> изложить в следующей редакции:</w:t>
      </w:r>
    </w:p>
    <w:bookmarkEnd w:id="449"/>
    <w:bookmarkStart w:name="z490" w:id="450"/>
    <w:p>
      <w:pPr>
        <w:spacing w:after="0"/>
        <w:ind w:left="0"/>
        <w:jc w:val="both"/>
      </w:pPr>
      <w:r>
        <w:rPr>
          <w:rFonts w:ascii="Times New Roman"/>
          <w:b w:val="false"/>
          <w:i w:val="false"/>
          <w:color w:val="000000"/>
          <w:sz w:val="28"/>
        </w:rPr>
        <w:t>
      "343.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и/или центральный уполномоченный орган по исполнению бюджета сведения о назначении платежа и реквизитах. На основании предоставленных сведений, содержащих все необходимые реквизиты, центральный уполномоченный орган по исполнению бюджета и/или территориальное подразделение казначейства осуществляет операцию по реконвертации иностранной валюты. Орган государственных доходов обеспечивает своевременность предоставления реквизитов и их достоверность.";</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492" w:id="451"/>
    <w:p>
      <w:pPr>
        <w:spacing w:after="0"/>
        <w:ind w:left="0"/>
        <w:jc w:val="both"/>
      </w:pPr>
      <w:r>
        <w:rPr>
          <w:rFonts w:ascii="Times New Roman"/>
          <w:b w:val="false"/>
          <w:i w:val="false"/>
          <w:color w:val="000000"/>
          <w:sz w:val="28"/>
        </w:rPr>
        <w:t>
      "344. Государственное учреждение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сведения о назначении платежа и реквизитах. На основании предоставленных сведений, содержащих все необходимые реквизиты, территориальное подразделение казначейства осуществляет операцию по реконвертации иностранной валюты в доход соответствующего бюджета, либо направляет письмо в электронном виде в центральный уполномоченный орган по исполнению бюджета для проведения операции по списанию с кода специфики 0900НП "Суммы до выяснения в иностранной валюте" соответствующего территориального подразделения казначейства и зачислению на счет государственного учреждения сумм поступлений в иностранной валюте.";</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494" w:id="452"/>
    <w:p>
      <w:pPr>
        <w:spacing w:after="0"/>
        <w:ind w:left="0"/>
        <w:jc w:val="both"/>
      </w:pPr>
      <w:r>
        <w:rPr>
          <w:rFonts w:ascii="Times New Roman"/>
          <w:b w:val="false"/>
          <w:i w:val="false"/>
          <w:color w:val="000000"/>
          <w:sz w:val="28"/>
        </w:rPr>
        <w:t>
      "351.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зачислением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объҰма бесплатной медицинской помощи.";</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353</w:t>
      </w:r>
      <w:r>
        <w:rPr>
          <w:rFonts w:ascii="Times New Roman"/>
          <w:b w:val="false"/>
          <w:i w:val="false"/>
          <w:color w:val="000000"/>
          <w:sz w:val="28"/>
        </w:rPr>
        <w:t xml:space="preserve"> изложить в следующей редакции</w:t>
      </w:r>
    </w:p>
    <w:bookmarkStart w:name="z496" w:id="453"/>
    <w:p>
      <w:pPr>
        <w:spacing w:after="0"/>
        <w:ind w:left="0"/>
        <w:jc w:val="both"/>
      </w:pPr>
      <w:r>
        <w:rPr>
          <w:rFonts w:ascii="Times New Roman"/>
          <w:b w:val="false"/>
          <w:i w:val="false"/>
          <w:color w:val="000000"/>
          <w:sz w:val="28"/>
        </w:rPr>
        <w:t>
      "353.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объҰма бесплатной медицинской помощи,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453"/>
    <w:bookmarkStart w:name="z497" w:id="4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367</w:t>
      </w:r>
      <w:r>
        <w:rPr>
          <w:rFonts w:ascii="Times New Roman"/>
          <w:b w:val="false"/>
          <w:i w:val="false"/>
          <w:color w:val="000000"/>
          <w:sz w:val="28"/>
        </w:rPr>
        <w:t xml:space="preserve"> изложить в следующей редакции:</w:t>
      </w:r>
    </w:p>
    <w:bookmarkEnd w:id="454"/>
    <w:bookmarkStart w:name="z498" w:id="455"/>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и дополнительно указывается период, за который осуществляется платеж (при перечислении пенсионных взносов и социальных отчислений, отчислений и (или) взносы на обязательное социальное медицинское страхование). При этом платежное поручение формируется датой не ранее даты подтверждающего документа.";</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370</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изложить в следующей редакции:</w:t>
      </w:r>
    </w:p>
    <w:bookmarkStart w:name="z500" w:id="456"/>
    <w:p>
      <w:pPr>
        <w:spacing w:after="0"/>
        <w:ind w:left="0"/>
        <w:jc w:val="both"/>
      </w:pPr>
      <w:r>
        <w:rPr>
          <w:rFonts w:ascii="Times New Roman"/>
          <w:b w:val="false"/>
          <w:i w:val="false"/>
          <w:color w:val="000000"/>
          <w:sz w:val="28"/>
        </w:rPr>
        <w:t xml:space="preserve">
      "370. Субъект квазигосударственного сектора обеспечивает и несет ответственность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97 Бюджетного кодекса:</w:t>
      </w:r>
    </w:p>
    <w:bookmarkEnd w:id="456"/>
    <w:bookmarkStart w:name="z501" w:id="457"/>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457"/>
    <w:bookmarkStart w:name="z502" w:id="458"/>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458"/>
    <w:bookmarkStart w:name="z503" w:id="459"/>
    <w:p>
      <w:pPr>
        <w:spacing w:after="0"/>
        <w:ind w:left="0"/>
        <w:jc w:val="both"/>
      </w:pP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получателя денег;</w:t>
      </w:r>
    </w:p>
    <w:bookmarkEnd w:id="459"/>
    <w:bookmarkStart w:name="z504" w:id="460"/>
    <w:p>
      <w:pPr>
        <w:spacing w:after="0"/>
        <w:ind w:left="0"/>
        <w:jc w:val="both"/>
      </w:pPr>
      <w:r>
        <w:rPr>
          <w:rFonts w:ascii="Times New Roman"/>
          <w:b w:val="false"/>
          <w:i w:val="false"/>
          <w:color w:val="000000"/>
          <w:sz w:val="28"/>
        </w:rPr>
        <w:t>
      3) достоверность совершенных операций;</w:t>
      </w:r>
    </w:p>
    <w:bookmarkEnd w:id="460"/>
    <w:bookmarkStart w:name="z505" w:id="461"/>
    <w:p>
      <w:pPr>
        <w:spacing w:after="0"/>
        <w:ind w:left="0"/>
        <w:jc w:val="both"/>
      </w:pP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а при обслуживании по ИС "Казначейство – клиент" – прикрепление сканированного образа, подписанного ЭЦП руководителя субъекта квазигосударственного сектора и главного бухгалтера субъекта квазигосударственного сектора;</w:t>
      </w:r>
    </w:p>
    <w:bookmarkEnd w:id="461"/>
    <w:bookmarkStart w:name="z506" w:id="462"/>
    <w:p>
      <w:pPr>
        <w:spacing w:after="0"/>
        <w:ind w:left="0"/>
        <w:jc w:val="both"/>
      </w:pPr>
      <w:r>
        <w:rPr>
          <w:rFonts w:ascii="Times New Roman"/>
          <w:b w:val="false"/>
          <w:i w:val="false"/>
          <w:color w:val="000000"/>
          <w:sz w:val="28"/>
        </w:rPr>
        <w:t>
      5) достоверность ЭЦП руководителя и главного бухгалтера субъекта квазигосударственного сектора данным досье юридического лица при использовании ИС "Казначейство-клиент".</w:t>
      </w:r>
    </w:p>
    <w:bookmarkEnd w:id="462"/>
    <w:bookmarkStart w:name="z507" w:id="463"/>
    <w:p>
      <w:pPr>
        <w:spacing w:after="0"/>
        <w:ind w:left="0"/>
        <w:jc w:val="both"/>
      </w:pPr>
      <w:r>
        <w:rPr>
          <w:rFonts w:ascii="Times New Roman"/>
          <w:b w:val="false"/>
          <w:i w:val="false"/>
          <w:color w:val="000000"/>
          <w:sz w:val="28"/>
        </w:rPr>
        <w:t>
      371.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p>
    <w:bookmarkEnd w:id="463"/>
    <w:bookmarkStart w:name="z508" w:id="464"/>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уставного капитала субъекта квазигосударственного сектора;</w:t>
      </w:r>
    </w:p>
    <w:bookmarkEnd w:id="464"/>
    <w:bookmarkStart w:name="z509" w:id="465"/>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465"/>
    <w:bookmarkStart w:name="z510" w:id="466"/>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bookmarkEnd w:id="466"/>
    <w:bookmarkStart w:name="z511" w:id="467"/>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bookmarkEnd w:id="467"/>
    <w:bookmarkStart w:name="z512" w:id="468"/>
    <w:p>
      <w:pPr>
        <w:spacing w:after="0"/>
        <w:ind w:left="0"/>
        <w:jc w:val="both"/>
      </w:pPr>
      <w:r>
        <w:rPr>
          <w:rFonts w:ascii="Times New Roman"/>
          <w:b w:val="false"/>
          <w:i w:val="false"/>
          <w:color w:val="000000"/>
          <w:sz w:val="28"/>
        </w:rPr>
        <w:t>
      По перечню проектов, выделенных в рамках программы "Нұрлы жол", а также проектов в области космической деятельности допускается авансовая (предварительная) оплата в размере не более 50 процентов от суммы на текущий финансовый год.</w:t>
      </w:r>
    </w:p>
    <w:bookmarkEnd w:id="468"/>
    <w:bookmarkStart w:name="z513" w:id="469"/>
    <w:p>
      <w:pPr>
        <w:spacing w:after="0"/>
        <w:ind w:left="0"/>
        <w:jc w:val="both"/>
      </w:pPr>
      <w:r>
        <w:rPr>
          <w:rFonts w:ascii="Times New Roman"/>
          <w:b w:val="false"/>
          <w:i w:val="false"/>
          <w:color w:val="000000"/>
          <w:sz w:val="28"/>
        </w:rPr>
        <w:t>
      3) при выполнении государственного задания за исключением авансового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469"/>
    <w:bookmarkStart w:name="z514" w:id="470"/>
    <w:p>
      <w:pPr>
        <w:spacing w:after="0"/>
        <w:ind w:left="0"/>
        <w:jc w:val="both"/>
      </w:pPr>
      <w:r>
        <w:rPr>
          <w:rFonts w:ascii="Times New Roman"/>
          <w:b w:val="false"/>
          <w:i w:val="false"/>
          <w:color w:val="000000"/>
          <w:sz w:val="28"/>
        </w:rPr>
        <w:t xml:space="preserve">
      Субъект квазигосударственного сектора, ответственный за выполнение государственного задания, в случае выполнения государственного задания и достижения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счета в территориальном подразделении казначейства на свой расчетный счет в банке второго уровня, за исключением размещения данных средств на депозитных счетах банков второго уровня, на основании акта оказанных услуг, подписанного заказчиком и исполнителем государственного задания. </w:t>
      </w:r>
    </w:p>
    <w:bookmarkEnd w:id="470"/>
    <w:bookmarkStart w:name="z515" w:id="471"/>
    <w:p>
      <w:pPr>
        <w:spacing w:after="0"/>
        <w:ind w:left="0"/>
        <w:jc w:val="both"/>
      </w:pPr>
      <w:r>
        <w:rPr>
          <w:rFonts w:ascii="Times New Roman"/>
          <w:b w:val="false"/>
          <w:i w:val="false"/>
          <w:color w:val="000000"/>
          <w:sz w:val="28"/>
        </w:rPr>
        <w:t>
      4) при проведении платежа на оплату услуг, оказанных в рамках гарантированного объема бесплатной медицинской помощи фондом социального медицинского страхования предоставляется в территориальное подразделение казначейства (в ИС "Казначейство-клиент" − формирует) платежное поручение.</w:t>
      </w:r>
    </w:p>
    <w:bookmarkEnd w:id="471"/>
    <w:bookmarkStart w:name="z516" w:id="472"/>
    <w:p>
      <w:pPr>
        <w:spacing w:after="0"/>
        <w:ind w:left="0"/>
        <w:jc w:val="both"/>
      </w:pPr>
      <w:r>
        <w:rPr>
          <w:rFonts w:ascii="Times New Roman"/>
          <w:b w:val="false"/>
          <w:i w:val="false"/>
          <w:color w:val="000000"/>
          <w:sz w:val="28"/>
        </w:rPr>
        <w:t>
      Фонд социального медицинского страхования обеспечивает правомерность и обоснованность представления платежных поручений, достоверность указанных реквизитов в платежных поручениях.</w:t>
      </w:r>
    </w:p>
    <w:bookmarkEnd w:id="472"/>
    <w:bookmarkStart w:name="z517" w:id="473"/>
    <w:p>
      <w:pPr>
        <w:spacing w:after="0"/>
        <w:ind w:left="0"/>
        <w:jc w:val="both"/>
      </w:pPr>
      <w:r>
        <w:rPr>
          <w:rFonts w:ascii="Times New Roman"/>
          <w:b w:val="false"/>
          <w:i w:val="false"/>
          <w:color w:val="000000"/>
          <w:sz w:val="28"/>
        </w:rPr>
        <w:t xml:space="preserve">
      5) при направлении неиспользованных остатков на контрольных счетах наличности на реализацию нового (новых) и (или) текущего (текущих) проекта (проектов), с проведением корректировки текущего и (или) разработки нового финансово-экономического обоснования бюджетных инвестиций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приказом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под № 9938) – дополнительно копию соответственно откорректированного текущего и (или) нового финансово-экономического обоснования;</w:t>
      </w:r>
    </w:p>
    <w:bookmarkEnd w:id="473"/>
    <w:bookmarkStart w:name="z518" w:id="474"/>
    <w:p>
      <w:pPr>
        <w:spacing w:after="0"/>
        <w:ind w:left="0"/>
        <w:jc w:val="both"/>
      </w:pPr>
      <w:r>
        <w:rPr>
          <w:rFonts w:ascii="Times New Roman"/>
          <w:b w:val="false"/>
          <w:i w:val="false"/>
          <w:color w:val="000000"/>
          <w:sz w:val="28"/>
        </w:rPr>
        <w:t>
      6) при использовании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 – дополнительно копию соответствующего решения органов управления.";</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bookmarkStart w:name="z520" w:id="475"/>
    <w:p>
      <w:pPr>
        <w:spacing w:after="0"/>
        <w:ind w:left="0"/>
        <w:jc w:val="both"/>
      </w:pPr>
      <w:r>
        <w:rPr>
          <w:rFonts w:ascii="Times New Roman"/>
          <w:b w:val="false"/>
          <w:i w:val="false"/>
          <w:color w:val="000000"/>
          <w:sz w:val="28"/>
        </w:rPr>
        <w:t>
      "373.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p>
    <w:bookmarkEnd w:id="475"/>
    <w:bookmarkStart w:name="z521" w:id="476"/>
    <w:p>
      <w:pPr>
        <w:spacing w:after="0"/>
        <w:ind w:left="0"/>
        <w:jc w:val="both"/>
      </w:pPr>
      <w:r>
        <w:rPr>
          <w:rFonts w:ascii="Times New Roman"/>
          <w:b w:val="false"/>
          <w:i w:val="false"/>
          <w:color w:val="000000"/>
          <w:sz w:val="28"/>
        </w:rPr>
        <w:t>
      Прием платежных поручений от субъектов квазигосударственного сектора на бумажном носителе осуществляется до 16.00 часов местного времени согласно установленному графику обслуживания.";</w:t>
      </w:r>
    </w:p>
    <w:bookmarkEnd w:id="476"/>
    <w:bookmarkStart w:name="z522"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374</w:t>
      </w:r>
      <w:r>
        <w:rPr>
          <w:rFonts w:ascii="Times New Roman"/>
          <w:b w:val="false"/>
          <w:i w:val="false"/>
          <w:color w:val="000000"/>
          <w:sz w:val="28"/>
        </w:rPr>
        <w:t>:</w:t>
      </w:r>
    </w:p>
    <w:bookmarkEnd w:id="477"/>
    <w:bookmarkStart w:name="z523" w:id="478"/>
    <w:p>
      <w:pPr>
        <w:spacing w:after="0"/>
        <w:ind w:left="0"/>
        <w:jc w:val="both"/>
      </w:pPr>
      <w:r>
        <w:rPr>
          <w:rFonts w:ascii="Times New Roman"/>
          <w:b w:val="false"/>
          <w:i w:val="false"/>
          <w:color w:val="000000"/>
          <w:sz w:val="28"/>
        </w:rPr>
        <w:t>
      часть вторую изложить в следующей редакции:</w:t>
      </w:r>
    </w:p>
    <w:bookmarkEnd w:id="478"/>
    <w:bookmarkStart w:name="z524" w:id="479"/>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bookmarkEnd w:id="479"/>
    <w:bookmarkStart w:name="z525" w:id="480"/>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bookmarkEnd w:id="480"/>
    <w:bookmarkStart w:name="z526" w:id="481"/>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bookmarkEnd w:id="481"/>
    <w:bookmarkStart w:name="z527" w:id="482"/>
    <w:p>
      <w:pPr>
        <w:spacing w:after="0"/>
        <w:ind w:left="0"/>
        <w:jc w:val="both"/>
      </w:pPr>
      <w:r>
        <w:rPr>
          <w:rFonts w:ascii="Times New Roman"/>
          <w:b w:val="false"/>
          <w:i w:val="false"/>
          <w:color w:val="000000"/>
          <w:sz w:val="28"/>
        </w:rPr>
        <w:t>
      представления с исправлениями, в том числе от руки;</w:t>
      </w:r>
    </w:p>
    <w:bookmarkEnd w:id="482"/>
    <w:bookmarkStart w:name="z528" w:id="483"/>
    <w:p>
      <w:pPr>
        <w:spacing w:after="0"/>
        <w:ind w:left="0"/>
        <w:jc w:val="both"/>
      </w:pPr>
      <w:r>
        <w:rPr>
          <w:rFonts w:ascii="Times New Roman"/>
          <w:b w:val="false"/>
          <w:i w:val="false"/>
          <w:color w:val="000000"/>
          <w:sz w:val="28"/>
        </w:rPr>
        <w:t>
      представления без приложения или с приложением не заверенных подписью руководителя субъекта квазигосударственного сектора или лица, им уполномоченного и оттиском печати субъекта квазигосударственного сектора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bookmarkEnd w:id="483"/>
    <w:bookmarkStart w:name="z529" w:id="484"/>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484"/>
    <w:bookmarkStart w:name="z530" w:id="485"/>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bookmarkEnd w:id="485"/>
    <w:bookmarkStart w:name="z531" w:id="486"/>
    <w:p>
      <w:pPr>
        <w:spacing w:after="0"/>
        <w:ind w:left="0"/>
        <w:jc w:val="both"/>
      </w:pPr>
      <w:r>
        <w:rPr>
          <w:rFonts w:ascii="Times New Roman"/>
          <w:b w:val="false"/>
          <w:i w:val="false"/>
          <w:color w:val="000000"/>
          <w:sz w:val="28"/>
        </w:rPr>
        <w:t>
      выявления отсутствия либо недостоверности ЭЦП при проверке на подлинность;</w:t>
      </w:r>
    </w:p>
    <w:bookmarkEnd w:id="486"/>
    <w:bookmarkStart w:name="z532" w:id="487"/>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bookmarkEnd w:id="487"/>
    <w:bookmarkStart w:name="z533" w:id="488"/>
    <w:p>
      <w:pPr>
        <w:spacing w:after="0"/>
        <w:ind w:left="0"/>
        <w:jc w:val="both"/>
      </w:pPr>
      <w:r>
        <w:rPr>
          <w:rFonts w:ascii="Times New Roman"/>
          <w:b w:val="false"/>
          <w:i w:val="false"/>
          <w:color w:val="000000"/>
          <w:sz w:val="28"/>
        </w:rPr>
        <w:t>
      несоответствия суммы цифрами сумме прописью;</w:t>
      </w:r>
    </w:p>
    <w:bookmarkEnd w:id="488"/>
    <w:bookmarkStart w:name="z534" w:id="489"/>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bookmarkEnd w:id="489"/>
    <w:bookmarkStart w:name="z535" w:id="490"/>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bookmarkEnd w:id="490"/>
    <w:bookmarkStart w:name="z536" w:id="491"/>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bookmarkEnd w:id="491"/>
    <w:bookmarkStart w:name="z537" w:id="492"/>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492"/>
    <w:bookmarkStart w:name="z538" w:id="493"/>
    <w:p>
      <w:pPr>
        <w:spacing w:after="0"/>
        <w:ind w:left="0"/>
        <w:jc w:val="both"/>
      </w:pP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p>
    <w:bookmarkEnd w:id="493"/>
    <w:bookmarkStart w:name="z539" w:id="494"/>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494"/>
    <w:bookmarkStart w:name="z540" w:id="495"/>
    <w:p>
      <w:pPr>
        <w:spacing w:after="0"/>
        <w:ind w:left="0"/>
        <w:jc w:val="both"/>
      </w:pPr>
      <w:r>
        <w:rPr>
          <w:rFonts w:ascii="Times New Roman"/>
          <w:b w:val="false"/>
          <w:i w:val="false"/>
          <w:color w:val="000000"/>
          <w:sz w:val="28"/>
        </w:rPr>
        <w:t>
      отсутствия ссылки на подтверждающий документ;</w:t>
      </w:r>
    </w:p>
    <w:bookmarkEnd w:id="495"/>
    <w:bookmarkStart w:name="z541" w:id="496"/>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496"/>
    <w:bookmarkStart w:name="z542" w:id="497"/>
    <w:p>
      <w:pPr>
        <w:spacing w:after="0"/>
        <w:ind w:left="0"/>
        <w:jc w:val="both"/>
      </w:pPr>
      <w:r>
        <w:rPr>
          <w:rFonts w:ascii="Times New Roman"/>
          <w:b w:val="false"/>
          <w:i w:val="false"/>
          <w:color w:val="000000"/>
          <w:sz w:val="28"/>
        </w:rPr>
        <w:t>
      дублирование номера платежного поручения;</w:t>
      </w:r>
    </w:p>
    <w:bookmarkEnd w:id="497"/>
    <w:bookmarkStart w:name="z543" w:id="498"/>
    <w:p>
      <w:pPr>
        <w:spacing w:after="0"/>
        <w:ind w:left="0"/>
        <w:jc w:val="both"/>
      </w:pPr>
      <w:r>
        <w:rPr>
          <w:rFonts w:ascii="Times New Roman"/>
          <w:b w:val="false"/>
          <w:i w:val="false"/>
          <w:color w:val="000000"/>
          <w:sz w:val="28"/>
        </w:rPr>
        <w:t>
      несоответствие назначение платежа в платежном поручении с файлом (вид расхода, период оплаты и несоответствие обязательного поля "PERIOD");</w:t>
      </w:r>
    </w:p>
    <w:bookmarkEnd w:id="498"/>
    <w:bookmarkStart w:name="z544" w:id="499"/>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bookmarkEnd w:id="499"/>
    <w:bookmarkStart w:name="z545" w:id="500"/>
    <w:p>
      <w:pPr>
        <w:spacing w:after="0"/>
        <w:ind w:left="0"/>
        <w:jc w:val="both"/>
      </w:pPr>
      <w:r>
        <w:rPr>
          <w:rFonts w:ascii="Times New Roman"/>
          <w:b w:val="false"/>
          <w:i w:val="false"/>
          <w:color w:val="000000"/>
          <w:sz w:val="28"/>
        </w:rPr>
        <w:t>
      наличия ошибки в назначении платежа (год, месяц неправильно указан и/или не указан период оплаты);</w:t>
      </w:r>
    </w:p>
    <w:bookmarkEnd w:id="500"/>
    <w:bookmarkStart w:name="z546" w:id="501"/>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bookmarkEnd w:id="501"/>
    <w:bookmarkStart w:name="z547" w:id="502"/>
    <w:p>
      <w:pPr>
        <w:spacing w:after="0"/>
        <w:ind w:left="0"/>
        <w:jc w:val="both"/>
      </w:pPr>
      <w:r>
        <w:rPr>
          <w:rFonts w:ascii="Times New Roman"/>
          <w:b w:val="false"/>
          <w:i w:val="false"/>
          <w:color w:val="000000"/>
          <w:sz w:val="28"/>
        </w:rPr>
        <w:t>
      часть четвертую изложить в следующей редакции:</w:t>
      </w:r>
    </w:p>
    <w:bookmarkEnd w:id="502"/>
    <w:bookmarkStart w:name="z548" w:id="503"/>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503"/>
    <w:bookmarkStart w:name="z549" w:id="504"/>
    <w:p>
      <w:pPr>
        <w:spacing w:after="0"/>
        <w:ind w:left="0"/>
        <w:jc w:val="both"/>
      </w:pPr>
      <w:r>
        <w:rPr>
          <w:rFonts w:ascii="Times New Roman"/>
          <w:b w:val="false"/>
          <w:i w:val="false"/>
          <w:color w:val="000000"/>
          <w:sz w:val="28"/>
        </w:rPr>
        <w:t>
      наименование "Главы 7-1. Казначейское сопровождение государственных закупок по строительству (в рамках "пилотного" проекта в городе Астана, Акмолинской и Карагандинской областях)" изложить в следующей редакции:</w:t>
      </w:r>
    </w:p>
    <w:bookmarkEnd w:id="504"/>
    <w:bookmarkStart w:name="z550" w:id="505"/>
    <w:p>
      <w:pPr>
        <w:spacing w:after="0"/>
        <w:ind w:left="0"/>
        <w:jc w:val="both"/>
      </w:pPr>
      <w:r>
        <w:rPr>
          <w:rFonts w:ascii="Times New Roman"/>
          <w:b w:val="false"/>
          <w:i w:val="false"/>
          <w:color w:val="000000"/>
          <w:sz w:val="28"/>
        </w:rPr>
        <w:t>
      "Глава 7-1. Казначейское сопровождение государственных закупок по строительству";</w:t>
      </w:r>
    </w:p>
    <w:bookmarkEnd w:id="505"/>
    <w:bookmarkStart w:name="z551" w:id="50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378-1</w:t>
      </w:r>
      <w:r>
        <w:rPr>
          <w:rFonts w:ascii="Times New Roman"/>
          <w:b w:val="false"/>
          <w:i w:val="false"/>
          <w:color w:val="000000"/>
          <w:sz w:val="28"/>
        </w:rPr>
        <w:t xml:space="preserve"> изложить в следующей редакции:</w:t>
      </w:r>
    </w:p>
    <w:bookmarkEnd w:id="506"/>
    <w:bookmarkStart w:name="z552" w:id="507"/>
    <w:p>
      <w:pPr>
        <w:spacing w:after="0"/>
        <w:ind w:left="0"/>
        <w:jc w:val="both"/>
      </w:pPr>
      <w:r>
        <w:rPr>
          <w:rFonts w:ascii="Times New Roman"/>
          <w:b w:val="false"/>
          <w:i w:val="false"/>
          <w:color w:val="000000"/>
          <w:sz w:val="28"/>
        </w:rPr>
        <w:t>
      "казначейское сопровождение – деятельность по осуществлению текущего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w:t>
      </w:r>
      <w:r>
        <w:rPr>
          <w:rFonts w:ascii="Times New Roman"/>
          <w:b w:val="false"/>
          <w:i w:val="false"/>
          <w:color w:val="000000"/>
          <w:sz w:val="28"/>
        </w:rPr>
        <w:t xml:space="preserve"> изложить в следующей редакции:</w:t>
      </w:r>
    </w:p>
    <w:bookmarkStart w:name="z554" w:id="508"/>
    <w:p>
      <w:pPr>
        <w:spacing w:after="0"/>
        <w:ind w:left="0"/>
        <w:jc w:val="both"/>
      </w:pPr>
      <w:r>
        <w:rPr>
          <w:rFonts w:ascii="Times New Roman"/>
          <w:b w:val="false"/>
          <w:i w:val="false"/>
          <w:color w:val="000000"/>
          <w:sz w:val="28"/>
        </w:rPr>
        <w:t>
      "378-2. После подведения итогов государственных закупок:</w:t>
      </w:r>
    </w:p>
    <w:bookmarkEnd w:id="508"/>
    <w:bookmarkStart w:name="z555" w:id="509"/>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территориальные органы казначейства об итогах государственных закупок по строительству;</w:t>
      </w:r>
    </w:p>
    <w:bookmarkEnd w:id="509"/>
    <w:bookmarkStart w:name="z556" w:id="510"/>
    <w:p>
      <w:pPr>
        <w:spacing w:after="0"/>
        <w:ind w:left="0"/>
        <w:jc w:val="both"/>
      </w:pPr>
      <w:r>
        <w:rPr>
          <w:rFonts w:ascii="Times New Roman"/>
          <w:b w:val="false"/>
          <w:i w:val="false"/>
          <w:color w:val="000000"/>
          <w:sz w:val="28"/>
        </w:rPr>
        <w:t>
      заказчик при казначейском сопровождении, не позднее следующего рабочего дня со дня определения генподрядчика, письменно уведомляет его об открытии счета в территориальных органах казначейства;</w:t>
      </w:r>
    </w:p>
    <w:bookmarkEnd w:id="510"/>
    <w:bookmarkStart w:name="z557" w:id="511"/>
    <w:p>
      <w:pPr>
        <w:spacing w:after="0"/>
        <w:ind w:left="0"/>
        <w:jc w:val="both"/>
      </w:pPr>
      <w:r>
        <w:rPr>
          <w:rFonts w:ascii="Times New Roman"/>
          <w:b w:val="false"/>
          <w:i w:val="false"/>
          <w:color w:val="000000"/>
          <w:sz w:val="28"/>
        </w:rPr>
        <w:t xml:space="preserve">
      генподрядчик при казначейском сопровождении, не позднее следующего рабочего дня после получения уведомления от заказчика при казначейском сопровождении, представляет в территориальные органы казначейства заявку на присвоение кода и открытие счетов по форме согласно </w:t>
      </w:r>
      <w:r>
        <w:rPr>
          <w:rFonts w:ascii="Times New Roman"/>
          <w:b w:val="false"/>
          <w:i w:val="false"/>
          <w:color w:val="000000"/>
          <w:sz w:val="28"/>
        </w:rPr>
        <w:t>приложению 115</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копии уведомления, указанного в абзаце третьем настоящего пункта и направляет перечень субподрядчиков при казначейском сопровождении в соответствии с налоговым законодательством, в органы государственных доходов, для проведения анализа.";</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378-4</w:t>
      </w:r>
      <w:r>
        <w:rPr>
          <w:rFonts w:ascii="Times New Roman"/>
          <w:b w:val="false"/>
          <w:i w:val="false"/>
          <w:color w:val="000000"/>
          <w:sz w:val="28"/>
        </w:rPr>
        <w:t xml:space="preserve"> изложить в следующей редакции:</w:t>
      </w:r>
    </w:p>
    <w:bookmarkStart w:name="z559" w:id="512"/>
    <w:p>
      <w:pPr>
        <w:spacing w:after="0"/>
        <w:ind w:left="0"/>
        <w:jc w:val="both"/>
      </w:pPr>
      <w:r>
        <w:rPr>
          <w:rFonts w:ascii="Times New Roman"/>
          <w:b w:val="false"/>
          <w:i w:val="false"/>
          <w:color w:val="000000"/>
          <w:sz w:val="28"/>
        </w:rPr>
        <w:t xml:space="preserve">
      "378-4. В случае получения информации о наличии рисков по какому-либо субподрядчику, а также в случае дополнения перечня субподрядчиков в период строительства объекта, генподрядчик при казначейском сопровождении вносит изменения (дополнения) в данный перечень. </w:t>
      </w:r>
    </w:p>
    <w:bookmarkEnd w:id="512"/>
    <w:bookmarkStart w:name="z560" w:id="513"/>
    <w:p>
      <w:pPr>
        <w:spacing w:after="0"/>
        <w:ind w:left="0"/>
        <w:jc w:val="both"/>
      </w:pPr>
      <w:r>
        <w:rPr>
          <w:rFonts w:ascii="Times New Roman"/>
          <w:b w:val="false"/>
          <w:i w:val="false"/>
          <w:color w:val="000000"/>
          <w:sz w:val="28"/>
        </w:rPr>
        <w:t xml:space="preserve">
      Последующий анализ на наличие рисков в органах государственных доходов производится в соответствии с абзацем третьим </w:t>
      </w:r>
      <w:r>
        <w:rPr>
          <w:rFonts w:ascii="Times New Roman"/>
          <w:b w:val="false"/>
          <w:i w:val="false"/>
          <w:color w:val="000000"/>
          <w:sz w:val="28"/>
        </w:rPr>
        <w:t>пункта 378-2</w:t>
      </w:r>
      <w:r>
        <w:rPr>
          <w:rFonts w:ascii="Times New Roman"/>
          <w:b w:val="false"/>
          <w:i w:val="false"/>
          <w:color w:val="000000"/>
          <w:sz w:val="28"/>
        </w:rPr>
        <w:t xml:space="preserve"> и </w:t>
      </w:r>
      <w:r>
        <w:rPr>
          <w:rFonts w:ascii="Times New Roman"/>
          <w:b w:val="false"/>
          <w:i w:val="false"/>
          <w:color w:val="000000"/>
          <w:sz w:val="28"/>
        </w:rPr>
        <w:t>пунктами 378-3</w:t>
      </w:r>
      <w:r>
        <w:rPr>
          <w:rFonts w:ascii="Times New Roman"/>
          <w:b w:val="false"/>
          <w:i w:val="false"/>
          <w:color w:val="000000"/>
          <w:sz w:val="28"/>
        </w:rPr>
        <w:t xml:space="preserve"> и </w:t>
      </w:r>
      <w:r>
        <w:rPr>
          <w:rFonts w:ascii="Times New Roman"/>
          <w:b w:val="false"/>
          <w:i w:val="false"/>
          <w:color w:val="000000"/>
          <w:sz w:val="28"/>
        </w:rPr>
        <w:t>378-4</w:t>
      </w:r>
      <w:r>
        <w:rPr>
          <w:rFonts w:ascii="Times New Roman"/>
          <w:b w:val="false"/>
          <w:i w:val="false"/>
          <w:color w:val="000000"/>
          <w:sz w:val="28"/>
        </w:rPr>
        <w:t xml:space="preserve"> настоящих Правил.</w:t>
      </w:r>
    </w:p>
    <w:bookmarkEnd w:id="513"/>
    <w:bookmarkStart w:name="z561" w:id="514"/>
    <w:p>
      <w:pPr>
        <w:spacing w:after="0"/>
        <w:ind w:left="0"/>
        <w:jc w:val="both"/>
      </w:pPr>
      <w:r>
        <w:rPr>
          <w:rFonts w:ascii="Times New Roman"/>
          <w:b w:val="false"/>
          <w:i w:val="false"/>
          <w:color w:val="000000"/>
          <w:sz w:val="28"/>
        </w:rPr>
        <w:t>
      После получения результатов анализа на наличие рисков, проведенного органами государственных доходов, генподрядчик при казначейском сопровождении в течении трех рабочих дней направляет в территориальный орган казначейства перечень субподрядчиков.</w:t>
      </w:r>
    </w:p>
    <w:bookmarkEnd w:id="514"/>
    <w:bookmarkStart w:name="z562" w:id="515"/>
    <w:p>
      <w:pPr>
        <w:spacing w:after="0"/>
        <w:ind w:left="0"/>
        <w:jc w:val="both"/>
      </w:pPr>
      <w:r>
        <w:rPr>
          <w:rFonts w:ascii="Times New Roman"/>
          <w:b w:val="false"/>
          <w:i w:val="false"/>
          <w:color w:val="000000"/>
          <w:sz w:val="28"/>
        </w:rPr>
        <w:t>
      Казначейское сопровождение применяется в отношении вновь возводимых объектов строительства со сметной стоимостью свыше двух миллиардов тенге в соответствии с перечнем, утвержденным центральным уполномоченным органом по исполнению бюджета на соответствующий финансовый год.";</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378-21</w:t>
      </w:r>
      <w:r>
        <w:rPr>
          <w:rFonts w:ascii="Times New Roman"/>
          <w:b w:val="false"/>
          <w:i w:val="false"/>
          <w:color w:val="000000"/>
          <w:sz w:val="28"/>
        </w:rPr>
        <w:t xml:space="preserve"> изложить в следующей редакции:</w:t>
      </w:r>
    </w:p>
    <w:bookmarkStart w:name="z564" w:id="516"/>
    <w:p>
      <w:pPr>
        <w:spacing w:after="0"/>
        <w:ind w:left="0"/>
        <w:jc w:val="both"/>
      </w:pPr>
      <w:r>
        <w:rPr>
          <w:rFonts w:ascii="Times New Roman"/>
          <w:b w:val="false"/>
          <w:i w:val="false"/>
          <w:color w:val="000000"/>
          <w:sz w:val="28"/>
        </w:rPr>
        <w:t>
      "378-21. Платежи и (или) переводы денег генподрядчика при казначейском сопровождении и субподрядчика при казначейском сопровождении проводятся в пределах остатков денег, находящихся на счетах ГЗ, путем формирования генподрядчиком при казначейском сопровождении и субподрядчиком при казначейском сопровождении платежного поручения по форме, установленной банковским законодательством Республики Казахстан.</w:t>
      </w:r>
    </w:p>
    <w:bookmarkEnd w:id="516"/>
    <w:bookmarkStart w:name="z565" w:id="517"/>
    <w:p>
      <w:pPr>
        <w:spacing w:after="0"/>
        <w:ind w:left="0"/>
        <w:jc w:val="both"/>
      </w:pPr>
      <w:r>
        <w:rPr>
          <w:rFonts w:ascii="Times New Roman"/>
          <w:b w:val="false"/>
          <w:i w:val="false"/>
          <w:color w:val="000000"/>
          <w:sz w:val="28"/>
        </w:rPr>
        <w:t>
      Основанием для формирования платежного поручения, является:</w:t>
      </w:r>
    </w:p>
    <w:bookmarkEnd w:id="517"/>
    <w:bookmarkStart w:name="z566" w:id="518"/>
    <w:p>
      <w:pPr>
        <w:spacing w:after="0"/>
        <w:ind w:left="0"/>
        <w:jc w:val="both"/>
      </w:pPr>
      <w:r>
        <w:rPr>
          <w:rFonts w:ascii="Times New Roman"/>
          <w:b w:val="false"/>
          <w:i w:val="false"/>
          <w:color w:val="000000"/>
          <w:sz w:val="28"/>
        </w:rPr>
        <w:t>
      для генподрядчика при казначейском сопровождении – платежный сертификат инжиниринговой компании, ЭСФ;</w:t>
      </w:r>
    </w:p>
    <w:bookmarkEnd w:id="518"/>
    <w:bookmarkStart w:name="z567" w:id="519"/>
    <w:p>
      <w:pPr>
        <w:spacing w:after="0"/>
        <w:ind w:left="0"/>
        <w:jc w:val="both"/>
      </w:pPr>
      <w:r>
        <w:rPr>
          <w:rFonts w:ascii="Times New Roman"/>
          <w:b w:val="false"/>
          <w:i w:val="false"/>
          <w:color w:val="000000"/>
          <w:sz w:val="28"/>
        </w:rPr>
        <w:t xml:space="preserve">
      для субподрядчика при казначейском сопровождении – ЭСФ, </w:t>
      </w:r>
    </w:p>
    <w:bookmarkEnd w:id="519"/>
    <w:bookmarkStart w:name="z568" w:id="520"/>
    <w:p>
      <w:pPr>
        <w:spacing w:after="0"/>
        <w:ind w:left="0"/>
        <w:jc w:val="both"/>
      </w:pPr>
      <w:r>
        <w:rPr>
          <w:rFonts w:ascii="Times New Roman"/>
          <w:b w:val="false"/>
          <w:i w:val="false"/>
          <w:color w:val="000000"/>
          <w:sz w:val="28"/>
        </w:rPr>
        <w:t>
      для генподрядчика и субподрядчика при казначейском сопровождении при возмещении текущих затрат, произведенных за счет собственных средств - платежный сертификат инжиниринговой компании.</w:t>
      </w:r>
    </w:p>
    <w:bookmarkEnd w:id="520"/>
    <w:bookmarkStart w:name="z569" w:id="521"/>
    <w:p>
      <w:pPr>
        <w:spacing w:after="0"/>
        <w:ind w:left="0"/>
        <w:jc w:val="both"/>
      </w:pPr>
      <w:r>
        <w:rPr>
          <w:rFonts w:ascii="Times New Roman"/>
          <w:b w:val="false"/>
          <w:i w:val="false"/>
          <w:color w:val="000000"/>
          <w:sz w:val="28"/>
        </w:rPr>
        <w:t>
      Оплата генеральным подрядчиком накладных расходов осуществляется в соответствии с законодательством Республики Казахстан об архитектурной и градостроительной деятельности на основании платежного поручения.</w:t>
      </w:r>
    </w:p>
    <w:bookmarkEnd w:id="521"/>
    <w:bookmarkStart w:name="z570" w:id="522"/>
    <w:p>
      <w:pPr>
        <w:spacing w:after="0"/>
        <w:ind w:left="0"/>
        <w:jc w:val="both"/>
      </w:pPr>
      <w:r>
        <w:rPr>
          <w:rFonts w:ascii="Times New Roman"/>
          <w:b w:val="false"/>
          <w:i w:val="false"/>
          <w:color w:val="000000"/>
          <w:sz w:val="28"/>
        </w:rPr>
        <w:t>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приложением документов, указанных в настоящем пункте.</w:t>
      </w:r>
    </w:p>
    <w:bookmarkEnd w:id="522"/>
    <w:bookmarkStart w:name="z571" w:id="523"/>
    <w:p>
      <w:pPr>
        <w:spacing w:after="0"/>
        <w:ind w:left="0"/>
        <w:jc w:val="both"/>
      </w:pPr>
      <w:r>
        <w:rPr>
          <w:rFonts w:ascii="Times New Roman"/>
          <w:b w:val="false"/>
          <w:i w:val="false"/>
          <w:color w:val="000000"/>
          <w:sz w:val="28"/>
        </w:rPr>
        <w:t>
      При возмещении текущих затрат, произведенных за счет собственных средств генеральным подрядчиком или субподрядчиком со счетов, открытых в казначействе на счета генерального подрядчика или субподрядчика в банки второго уровня, оплата производится на основе платежного сертификата с указанием произведенных затрат, подлежащих возмещению.";</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w:t>
      </w:r>
      <w:r>
        <w:rPr>
          <w:rFonts w:ascii="Times New Roman"/>
          <w:b w:val="false"/>
          <w:i w:val="false"/>
          <w:color w:val="000000"/>
          <w:sz w:val="28"/>
        </w:rPr>
        <w:t xml:space="preserve"> изложить в следующей редакции:</w:t>
      </w:r>
    </w:p>
    <w:bookmarkStart w:name="z574" w:id="524"/>
    <w:p>
      <w:pPr>
        <w:spacing w:after="0"/>
        <w:ind w:left="0"/>
        <w:jc w:val="both"/>
      </w:pPr>
      <w:r>
        <w:rPr>
          <w:rFonts w:ascii="Times New Roman"/>
          <w:b w:val="false"/>
          <w:i w:val="false"/>
          <w:color w:val="000000"/>
          <w:sz w:val="28"/>
        </w:rPr>
        <w:t>
      "445. Для проведения операций по КСН благотворительной помощи государственное учреждение предоставляет в территориальное подразделение казначейства документ с образцами подписей и оттиска печати.";</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455</w:t>
      </w:r>
      <w:r>
        <w:rPr>
          <w:rFonts w:ascii="Times New Roman"/>
          <w:b w:val="false"/>
          <w:i w:val="false"/>
          <w:color w:val="000000"/>
          <w:sz w:val="28"/>
        </w:rPr>
        <w:t xml:space="preserve"> изложить в следующей редакции:</w:t>
      </w:r>
    </w:p>
    <w:bookmarkStart w:name="z577" w:id="525"/>
    <w:p>
      <w:pPr>
        <w:spacing w:after="0"/>
        <w:ind w:left="0"/>
        <w:jc w:val="both"/>
      </w:pPr>
      <w:r>
        <w:rPr>
          <w:rFonts w:ascii="Times New Roman"/>
          <w:b w:val="false"/>
          <w:i w:val="false"/>
          <w:color w:val="000000"/>
          <w:sz w:val="28"/>
        </w:rPr>
        <w:t>
      "455. Для проведения операций по КСН временного размещения денег государственное учреждение предоставляет в территориальное подразделение казначейства документ с образцами подписей и оттиска печати.";</w:t>
      </w:r>
    </w:p>
    <w:bookmarkEnd w:id="525"/>
    <w:bookmarkStart w:name="z578" w:id="5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472</w:t>
      </w:r>
      <w:r>
        <w:rPr>
          <w:rFonts w:ascii="Times New Roman"/>
          <w:b w:val="false"/>
          <w:i w:val="false"/>
          <w:color w:val="000000"/>
          <w:sz w:val="28"/>
        </w:rPr>
        <w:t xml:space="preserve"> изложить в следующей редакции:</w:t>
      </w:r>
    </w:p>
    <w:bookmarkEnd w:id="526"/>
    <w:bookmarkStart w:name="z579" w:id="527"/>
    <w:p>
      <w:pPr>
        <w:spacing w:after="0"/>
        <w:ind w:left="0"/>
        <w:jc w:val="both"/>
      </w:pP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устанавливаются только на срок подготовки и проведения выборов, республиканского референдума, выборов акимов городов районного значения, поселков, сел, сельских округов,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530</w:t>
      </w:r>
      <w:r>
        <w:rPr>
          <w:rFonts w:ascii="Times New Roman"/>
          <w:b w:val="false"/>
          <w:i w:val="false"/>
          <w:color w:val="000000"/>
          <w:sz w:val="28"/>
        </w:rPr>
        <w:t xml:space="preserve"> изложить в следующей редакции:</w:t>
      </w:r>
    </w:p>
    <w:bookmarkStart w:name="z581" w:id="528"/>
    <w:p>
      <w:pPr>
        <w:spacing w:after="0"/>
        <w:ind w:left="0"/>
        <w:jc w:val="both"/>
      </w:pPr>
      <w:r>
        <w:rPr>
          <w:rFonts w:ascii="Times New Roman"/>
          <w:b w:val="false"/>
          <w:i w:val="false"/>
          <w:color w:val="000000"/>
          <w:sz w:val="28"/>
        </w:rPr>
        <w:t>
      "530. Под финансированием экспертизы и оценки документации по вопросам бюджетных инвестиций и государственно-частного партнерства (далее – ГЧП), в том числе концессии следует понимать:</w:t>
      </w:r>
    </w:p>
    <w:bookmarkEnd w:id="528"/>
    <w:bookmarkStart w:name="z582" w:id="529"/>
    <w:p>
      <w:pPr>
        <w:spacing w:after="0"/>
        <w:ind w:left="0"/>
        <w:jc w:val="both"/>
      </w:pPr>
      <w:r>
        <w:rPr>
          <w:rFonts w:ascii="Times New Roman"/>
          <w:b w:val="false"/>
          <w:i w:val="false"/>
          <w:color w:val="000000"/>
          <w:sz w:val="28"/>
        </w:rPr>
        <w:t>
      1) финансирование экспертизы бизнес-плана к проекту ГЧП;</w:t>
      </w:r>
    </w:p>
    <w:bookmarkEnd w:id="529"/>
    <w:bookmarkStart w:name="z583" w:id="530"/>
    <w:p>
      <w:pPr>
        <w:spacing w:after="0"/>
        <w:ind w:left="0"/>
        <w:jc w:val="both"/>
      </w:pPr>
      <w:r>
        <w:rPr>
          <w:rFonts w:ascii="Times New Roman"/>
          <w:b w:val="false"/>
          <w:i w:val="false"/>
          <w:color w:val="000000"/>
          <w:sz w:val="28"/>
        </w:rPr>
        <w:t>
      2) экономической экспертизы ТЭО республиканских БИП, в том числе при их корректировке;</w:t>
      </w:r>
    </w:p>
    <w:bookmarkEnd w:id="530"/>
    <w:bookmarkStart w:name="z584" w:id="531"/>
    <w:p>
      <w:pPr>
        <w:spacing w:after="0"/>
        <w:ind w:left="0"/>
        <w:jc w:val="both"/>
      </w:pPr>
      <w:r>
        <w:rPr>
          <w:rFonts w:ascii="Times New Roman"/>
          <w:b w:val="false"/>
          <w:i w:val="false"/>
          <w:color w:val="000000"/>
          <w:sz w:val="28"/>
        </w:rPr>
        <w:t>
      3) экспертизы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проектов ГЧП, в том числе концессионного проекта, в том числе при внесении в нее изменений и дополнений;</w:t>
      </w:r>
    </w:p>
    <w:bookmarkEnd w:id="531"/>
    <w:bookmarkStart w:name="z585" w:id="532"/>
    <w:p>
      <w:pPr>
        <w:spacing w:after="0"/>
        <w:ind w:left="0"/>
        <w:jc w:val="both"/>
      </w:pPr>
      <w:r>
        <w:rPr>
          <w:rFonts w:ascii="Times New Roman"/>
          <w:b w:val="false"/>
          <w:i w:val="false"/>
          <w:color w:val="000000"/>
          <w:sz w:val="28"/>
        </w:rPr>
        <w:t>
      4) экспертизы концессионных заявок, представленных участниками конкурса при проведении конкурса по выбору концессионера;</w:t>
      </w:r>
    </w:p>
    <w:bookmarkEnd w:id="532"/>
    <w:bookmarkStart w:name="z586" w:id="533"/>
    <w:p>
      <w:pPr>
        <w:spacing w:after="0"/>
        <w:ind w:left="0"/>
        <w:jc w:val="both"/>
      </w:pPr>
      <w:r>
        <w:rPr>
          <w:rFonts w:ascii="Times New Roman"/>
          <w:b w:val="false"/>
          <w:i w:val="false"/>
          <w:color w:val="000000"/>
          <w:sz w:val="28"/>
        </w:rPr>
        <w:t>
      5) экспертизы предложений частного партнера либо концессионера на получение поручительства государства;</w:t>
      </w:r>
    </w:p>
    <w:bookmarkEnd w:id="533"/>
    <w:bookmarkStart w:name="z587" w:id="534"/>
    <w:p>
      <w:pPr>
        <w:spacing w:after="0"/>
        <w:ind w:left="0"/>
        <w:jc w:val="both"/>
      </w:pPr>
      <w:r>
        <w:rPr>
          <w:rFonts w:ascii="Times New Roman"/>
          <w:b w:val="false"/>
          <w:i w:val="false"/>
          <w:color w:val="000000"/>
          <w:sz w:val="28"/>
        </w:rPr>
        <w:t>
      6) экономической экспертизы инвестиционных проектов для предоставления государственных гарантий;</w:t>
      </w:r>
    </w:p>
    <w:bookmarkEnd w:id="534"/>
    <w:bookmarkStart w:name="z588" w:id="535"/>
    <w:p>
      <w:pPr>
        <w:spacing w:after="0"/>
        <w:ind w:left="0"/>
        <w:jc w:val="both"/>
      </w:pPr>
      <w:r>
        <w:rPr>
          <w:rFonts w:ascii="Times New Roman"/>
          <w:b w:val="false"/>
          <w:i w:val="false"/>
          <w:color w:val="000000"/>
          <w:sz w:val="28"/>
        </w:rPr>
        <w:t>
      7)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bookmarkEnd w:id="535"/>
    <w:bookmarkStart w:name="z589" w:id="536"/>
    <w:p>
      <w:pPr>
        <w:spacing w:after="0"/>
        <w:ind w:left="0"/>
        <w:jc w:val="both"/>
      </w:pPr>
      <w:r>
        <w:rPr>
          <w:rFonts w:ascii="Times New Roman"/>
          <w:b w:val="false"/>
          <w:i w:val="false"/>
          <w:color w:val="000000"/>
          <w:sz w:val="28"/>
        </w:rPr>
        <w:t>
      8) оценки реализации проектов ГЧП, в том числе концессионных проектов;</w:t>
      </w:r>
    </w:p>
    <w:bookmarkEnd w:id="536"/>
    <w:bookmarkStart w:name="z590" w:id="537"/>
    <w:p>
      <w:pPr>
        <w:spacing w:after="0"/>
        <w:ind w:left="0"/>
        <w:jc w:val="both"/>
      </w:pPr>
      <w:r>
        <w:rPr>
          <w:rFonts w:ascii="Times New Roman"/>
          <w:b w:val="false"/>
          <w:i w:val="false"/>
          <w:color w:val="000000"/>
          <w:sz w:val="28"/>
        </w:rPr>
        <w:t>
      9) оценки реализации БИП;</w:t>
      </w:r>
    </w:p>
    <w:bookmarkEnd w:id="537"/>
    <w:bookmarkStart w:name="z591" w:id="538"/>
    <w:p>
      <w:pPr>
        <w:spacing w:after="0"/>
        <w:ind w:left="0"/>
        <w:jc w:val="both"/>
      </w:pPr>
      <w:r>
        <w:rPr>
          <w:rFonts w:ascii="Times New Roman"/>
          <w:b w:val="false"/>
          <w:i w:val="false"/>
          <w:color w:val="000000"/>
          <w:sz w:val="28"/>
        </w:rPr>
        <w:t>
      10) оценки реализации бюджетных инвестиций посредством участия государства в уставном капитале юридических лиц;</w:t>
      </w:r>
    </w:p>
    <w:bookmarkEnd w:id="538"/>
    <w:bookmarkStart w:name="z592" w:id="539"/>
    <w:p>
      <w:pPr>
        <w:spacing w:after="0"/>
        <w:ind w:left="0"/>
        <w:jc w:val="both"/>
      </w:pPr>
      <w:r>
        <w:rPr>
          <w:rFonts w:ascii="Times New Roman"/>
          <w:b w:val="false"/>
          <w:i w:val="false"/>
          <w:color w:val="000000"/>
          <w:sz w:val="28"/>
        </w:rPr>
        <w:t>
      11) экспертизы бюджетного кредитования БИП, требующих разработки ТЭО, и реализации государственной инвестиционной политики финансовыми агентствами за счет средств республиканского бюджета.";</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и </w:t>
      </w:r>
      <w:r>
        <w:rPr>
          <w:rFonts w:ascii="Times New Roman"/>
          <w:b w:val="false"/>
          <w:i w:val="false"/>
          <w:color w:val="000000"/>
          <w:sz w:val="28"/>
        </w:rPr>
        <w:t>545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546</w:t>
      </w:r>
      <w:r>
        <w:rPr>
          <w:rFonts w:ascii="Times New Roman"/>
          <w:b w:val="false"/>
          <w:i w:val="false"/>
          <w:color w:val="000000"/>
          <w:sz w:val="28"/>
        </w:rPr>
        <w:t xml:space="preserve"> изложить в следующей редакции:</w:t>
      </w:r>
    </w:p>
    <w:bookmarkStart w:name="z595" w:id="540"/>
    <w:p>
      <w:pPr>
        <w:spacing w:after="0"/>
        <w:ind w:left="0"/>
        <w:jc w:val="both"/>
      </w:pPr>
      <w:r>
        <w:rPr>
          <w:rFonts w:ascii="Times New Roman"/>
          <w:b w:val="false"/>
          <w:i w:val="false"/>
          <w:color w:val="000000"/>
          <w:sz w:val="28"/>
        </w:rPr>
        <w:t>
      "546. Выплата компенсации осуществляется после ввода объекта ГЧП, в том числе объекта концессии, в эксплуатацию. В случае строительства/реконструкции нескольких объектов в рамках одного проекта ГЧП, либо объекта концессии, выплату компенсации осуществлять пропорционально по мере ввода в эксплуатацию каждого объекта.";</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549</w:t>
      </w:r>
      <w:r>
        <w:rPr>
          <w:rFonts w:ascii="Times New Roman"/>
          <w:b w:val="false"/>
          <w:i w:val="false"/>
          <w:color w:val="000000"/>
          <w:sz w:val="28"/>
        </w:rPr>
        <w:t xml:space="preserve"> и </w:t>
      </w:r>
      <w:r>
        <w:rPr>
          <w:rFonts w:ascii="Times New Roman"/>
          <w:b w:val="false"/>
          <w:i w:val="false"/>
          <w:color w:val="000000"/>
          <w:sz w:val="28"/>
        </w:rPr>
        <w:t>550</w:t>
      </w:r>
      <w:r>
        <w:rPr>
          <w:rFonts w:ascii="Times New Roman"/>
          <w:b w:val="false"/>
          <w:i w:val="false"/>
          <w:color w:val="000000"/>
          <w:sz w:val="28"/>
        </w:rPr>
        <w:t xml:space="preserve"> исключить;</w:t>
      </w:r>
    </w:p>
    <w:bookmarkStart w:name="z597" w:id="541"/>
    <w:p>
      <w:pPr>
        <w:spacing w:after="0"/>
        <w:ind w:left="0"/>
        <w:jc w:val="both"/>
      </w:pPr>
      <w:r>
        <w:rPr>
          <w:rFonts w:ascii="Times New Roman"/>
          <w:b w:val="false"/>
          <w:i w:val="false"/>
          <w:color w:val="000000"/>
          <w:sz w:val="28"/>
        </w:rPr>
        <w:t>
      наименование Главы "10. Порядок финансирования выборов, республиканского референдума" изложить в следующей редакции:</w:t>
      </w:r>
    </w:p>
    <w:bookmarkEnd w:id="541"/>
    <w:bookmarkStart w:name="z598" w:id="542"/>
    <w:p>
      <w:pPr>
        <w:spacing w:after="0"/>
        <w:ind w:left="0"/>
        <w:jc w:val="both"/>
      </w:pPr>
      <w:r>
        <w:rPr>
          <w:rFonts w:ascii="Times New Roman"/>
          <w:b w:val="false"/>
          <w:i w:val="false"/>
          <w:color w:val="000000"/>
          <w:sz w:val="28"/>
        </w:rPr>
        <w:t>
      "Глава 10. Порядок финансирования выборов, республиканского референдума, компенсации затрат по проектам государственно-частного партнерства"</w:t>
      </w:r>
    </w:p>
    <w:bookmarkEnd w:id="542"/>
    <w:bookmarkStart w:name="z599" w:id="543"/>
    <w:p>
      <w:pPr>
        <w:spacing w:after="0"/>
        <w:ind w:left="0"/>
        <w:jc w:val="both"/>
      </w:pPr>
      <w:r>
        <w:rPr>
          <w:rFonts w:ascii="Times New Roman"/>
          <w:b w:val="false"/>
          <w:i w:val="false"/>
          <w:color w:val="000000"/>
          <w:sz w:val="28"/>
        </w:rPr>
        <w:t>
      Главу 10. Порядок финансирования выборов, республиканского референдума, компенсации затрат по проектам государственно-частного партнерства" дополнить параграфом 7-1 следующего содержания:</w:t>
      </w:r>
    </w:p>
    <w:bookmarkEnd w:id="543"/>
    <w:bookmarkStart w:name="z600" w:id="544"/>
    <w:p>
      <w:pPr>
        <w:spacing w:after="0"/>
        <w:ind w:left="0"/>
        <w:jc w:val="both"/>
      </w:pPr>
      <w:r>
        <w:rPr>
          <w:rFonts w:ascii="Times New Roman"/>
          <w:b w:val="false"/>
          <w:i w:val="false"/>
          <w:color w:val="000000"/>
          <w:sz w:val="28"/>
        </w:rPr>
        <w:t>
      "Параграф 7-1. Порядок компенсации операционных затрат по проектам государственно-частного партнерства/концессии</w:t>
      </w:r>
    </w:p>
    <w:bookmarkEnd w:id="544"/>
    <w:bookmarkStart w:name="z601" w:id="545"/>
    <w:p>
      <w:pPr>
        <w:spacing w:after="0"/>
        <w:ind w:left="0"/>
        <w:jc w:val="both"/>
      </w:pPr>
      <w:r>
        <w:rPr>
          <w:rFonts w:ascii="Times New Roman"/>
          <w:b w:val="false"/>
          <w:i w:val="false"/>
          <w:color w:val="000000"/>
          <w:sz w:val="28"/>
        </w:rPr>
        <w:t>
      564-1. Компенсацией операционных затрат по проектам ГЧП является денежные выплаты за счет бюджетных средств, направленные на возмещение расходов частного партнера, связанных с эксплуатацией объекта ГЧП в соответствии с договором ГЧП.</w:t>
      </w:r>
    </w:p>
    <w:bookmarkEnd w:id="545"/>
    <w:bookmarkStart w:name="z602" w:id="546"/>
    <w:p>
      <w:pPr>
        <w:spacing w:after="0"/>
        <w:ind w:left="0"/>
        <w:jc w:val="both"/>
      </w:pPr>
      <w:r>
        <w:rPr>
          <w:rFonts w:ascii="Times New Roman"/>
          <w:b w:val="false"/>
          <w:i w:val="false"/>
          <w:color w:val="000000"/>
          <w:sz w:val="28"/>
        </w:rPr>
        <w:t>
      564-2. Выплата компенсации операционных затрат производится в соответствии с порядком и графиком, установленными договором ГЧП, и на основании счета к оплате.</w:t>
      </w:r>
    </w:p>
    <w:bookmarkEnd w:id="546"/>
    <w:bookmarkStart w:name="z603" w:id="547"/>
    <w:p>
      <w:pPr>
        <w:spacing w:after="0"/>
        <w:ind w:left="0"/>
        <w:jc w:val="both"/>
      </w:pPr>
      <w:r>
        <w:rPr>
          <w:rFonts w:ascii="Times New Roman"/>
          <w:b w:val="false"/>
          <w:i w:val="false"/>
          <w:color w:val="000000"/>
          <w:sz w:val="28"/>
        </w:rPr>
        <w:t>
      564-3. Выплата компенсации операционных затрат производится государственным партнером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p>
    <w:bookmarkEnd w:id="547"/>
    <w:bookmarkStart w:name="z604" w:id="548"/>
    <w:p>
      <w:pPr>
        <w:spacing w:after="0"/>
        <w:ind w:left="0"/>
        <w:jc w:val="both"/>
      </w:pPr>
      <w:r>
        <w:rPr>
          <w:rFonts w:ascii="Times New Roman"/>
          <w:b w:val="false"/>
          <w:i w:val="false"/>
          <w:color w:val="000000"/>
          <w:sz w:val="28"/>
        </w:rPr>
        <w:t>
      564-4. Выделение средств из республиканского и местных бюджетов на выплату компенсации операционных затрат осуществляется согласно планам финансирования по платежам соответствующих бюджетных программ.</w:t>
      </w:r>
    </w:p>
    <w:bookmarkEnd w:id="548"/>
    <w:bookmarkStart w:name="z605" w:id="549"/>
    <w:p>
      <w:pPr>
        <w:spacing w:after="0"/>
        <w:ind w:left="0"/>
        <w:jc w:val="both"/>
      </w:pPr>
      <w:r>
        <w:rPr>
          <w:rFonts w:ascii="Times New Roman"/>
          <w:b w:val="false"/>
          <w:i w:val="false"/>
          <w:color w:val="000000"/>
          <w:sz w:val="28"/>
        </w:rPr>
        <w:t>
      564-5. Планы финансирования по платежам формируются государственным партнером с учетом условий договора ГЧП в порядке и сроки, установленные бюджетным законодательством Республики Казахстан.</w:t>
      </w:r>
    </w:p>
    <w:bookmarkEnd w:id="549"/>
    <w:bookmarkStart w:name="z606" w:id="550"/>
    <w:p>
      <w:pPr>
        <w:spacing w:after="0"/>
        <w:ind w:left="0"/>
        <w:jc w:val="both"/>
      </w:pPr>
      <w:r>
        <w:rPr>
          <w:rFonts w:ascii="Times New Roman"/>
          <w:b w:val="false"/>
          <w:i w:val="false"/>
          <w:color w:val="000000"/>
          <w:sz w:val="28"/>
        </w:rPr>
        <w:t>
      564-6. Удовлетворение заявок частного партнера на компенсацию операционных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государственным партнером.";</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578</w:t>
      </w:r>
      <w:r>
        <w:rPr>
          <w:rFonts w:ascii="Times New Roman"/>
          <w:b w:val="false"/>
          <w:i w:val="false"/>
          <w:color w:val="000000"/>
          <w:sz w:val="28"/>
        </w:rPr>
        <w:t xml:space="preserve"> и </w:t>
      </w:r>
      <w:r>
        <w:rPr>
          <w:rFonts w:ascii="Times New Roman"/>
          <w:b w:val="false"/>
          <w:i w:val="false"/>
          <w:color w:val="000000"/>
          <w:sz w:val="28"/>
        </w:rPr>
        <w:t>579</w:t>
      </w:r>
      <w:r>
        <w:rPr>
          <w:rFonts w:ascii="Times New Roman"/>
          <w:b w:val="false"/>
          <w:i w:val="false"/>
          <w:color w:val="000000"/>
          <w:sz w:val="28"/>
        </w:rPr>
        <w:t xml:space="preserve"> изложить в следующей редакции:</w:t>
      </w:r>
    </w:p>
    <w:bookmarkStart w:name="z609" w:id="551"/>
    <w:p>
      <w:pPr>
        <w:spacing w:after="0"/>
        <w:ind w:left="0"/>
        <w:jc w:val="both"/>
      </w:pPr>
      <w:r>
        <w:rPr>
          <w:rFonts w:ascii="Times New Roman"/>
          <w:b w:val="false"/>
          <w:i w:val="false"/>
          <w:color w:val="000000"/>
          <w:sz w:val="28"/>
        </w:rPr>
        <w:t>
      "578. Плата за доступность объекта ГЧП – денежная выплата, осуществляемая за счет бюджетных средств в соответствии с договором ГЧП за обеспечение эксплуатационных и качественных характеристик объекта ГЧП, а также доступности указанного объекта потребителям исходя из индивидуальных технико-экономических параметров объекта ГЧП.</w:t>
      </w:r>
    </w:p>
    <w:bookmarkEnd w:id="551"/>
    <w:bookmarkStart w:name="z610" w:id="552"/>
    <w:p>
      <w:pPr>
        <w:spacing w:after="0"/>
        <w:ind w:left="0"/>
        <w:jc w:val="both"/>
      </w:pPr>
      <w:r>
        <w:rPr>
          <w:rFonts w:ascii="Times New Roman"/>
          <w:b w:val="false"/>
          <w:i w:val="false"/>
          <w:color w:val="000000"/>
          <w:sz w:val="28"/>
        </w:rPr>
        <w:t>
      Плата за доступность объекта концессии состоит из:</w:t>
      </w:r>
    </w:p>
    <w:bookmarkEnd w:id="552"/>
    <w:bookmarkStart w:name="z611" w:id="553"/>
    <w:p>
      <w:pPr>
        <w:spacing w:after="0"/>
        <w:ind w:left="0"/>
        <w:jc w:val="both"/>
      </w:pPr>
      <w:r>
        <w:rPr>
          <w:rFonts w:ascii="Times New Roman"/>
          <w:b w:val="false"/>
          <w:i w:val="false"/>
          <w:color w:val="000000"/>
          <w:sz w:val="28"/>
        </w:rPr>
        <w:t>
      1) компенсации инвестиционных затрат концессионера;</w:t>
      </w:r>
    </w:p>
    <w:bookmarkEnd w:id="553"/>
    <w:bookmarkStart w:name="z612" w:id="554"/>
    <w:p>
      <w:pPr>
        <w:spacing w:after="0"/>
        <w:ind w:left="0"/>
        <w:jc w:val="both"/>
      </w:pPr>
      <w:r>
        <w:rPr>
          <w:rFonts w:ascii="Times New Roman"/>
          <w:b w:val="false"/>
          <w:i w:val="false"/>
          <w:color w:val="000000"/>
          <w:sz w:val="28"/>
        </w:rPr>
        <w:t>
      2) компенсации эксплуатационных затрат концессионера;</w:t>
      </w:r>
    </w:p>
    <w:bookmarkEnd w:id="554"/>
    <w:bookmarkStart w:name="z613" w:id="555"/>
    <w:p>
      <w:pPr>
        <w:spacing w:after="0"/>
        <w:ind w:left="0"/>
        <w:jc w:val="both"/>
      </w:pPr>
      <w:r>
        <w:rPr>
          <w:rFonts w:ascii="Times New Roman"/>
          <w:b w:val="false"/>
          <w:i w:val="false"/>
          <w:color w:val="000000"/>
          <w:sz w:val="28"/>
        </w:rPr>
        <w:t>
      3) вознаграждения за осуществление управления объектом концессии, находящимся в государственной собственности, а также арендной платы за пользование объектом концессии, находящимся в собственности концессионера, в соответствии с бюджетным законодательством Республики Казахстан.</w:t>
      </w:r>
    </w:p>
    <w:bookmarkEnd w:id="555"/>
    <w:bookmarkStart w:name="z614" w:id="556"/>
    <w:p>
      <w:pPr>
        <w:spacing w:after="0"/>
        <w:ind w:left="0"/>
        <w:jc w:val="both"/>
      </w:pPr>
      <w:r>
        <w:rPr>
          <w:rFonts w:ascii="Times New Roman"/>
          <w:b w:val="false"/>
          <w:i w:val="false"/>
          <w:color w:val="000000"/>
          <w:sz w:val="28"/>
        </w:rPr>
        <w:t xml:space="preserve">
      579. Выплата платы за доступность по концессионным проектам может применяться в отношении концессионных проектов, относимых к категории социально значимых, согласно критериям, утвержденной центральным уполномоченным органом по государственному планированию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9 Закона Республики Казахстан "О концессиях".";</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582</w:t>
      </w:r>
      <w:r>
        <w:rPr>
          <w:rFonts w:ascii="Times New Roman"/>
          <w:b w:val="false"/>
          <w:i w:val="false"/>
          <w:color w:val="000000"/>
          <w:sz w:val="28"/>
        </w:rPr>
        <w:t xml:space="preserve"> и </w:t>
      </w:r>
      <w:r>
        <w:rPr>
          <w:rFonts w:ascii="Times New Roman"/>
          <w:b w:val="false"/>
          <w:i w:val="false"/>
          <w:color w:val="000000"/>
          <w:sz w:val="28"/>
        </w:rPr>
        <w:t>582-1</w:t>
      </w:r>
      <w:r>
        <w:rPr>
          <w:rFonts w:ascii="Times New Roman"/>
          <w:b w:val="false"/>
          <w:i w:val="false"/>
          <w:color w:val="000000"/>
          <w:sz w:val="28"/>
        </w:rPr>
        <w:t xml:space="preserve"> изложить в следующей редакции:</w:t>
      </w:r>
    </w:p>
    <w:bookmarkStart w:name="z617" w:id="557"/>
    <w:p>
      <w:pPr>
        <w:spacing w:after="0"/>
        <w:ind w:left="0"/>
        <w:jc w:val="both"/>
      </w:pPr>
      <w:r>
        <w:rPr>
          <w:rFonts w:ascii="Times New Roman"/>
          <w:b w:val="false"/>
          <w:i w:val="false"/>
          <w:color w:val="000000"/>
          <w:sz w:val="28"/>
        </w:rPr>
        <w:t>
      "582. Выплаты платы за доступность по концессионным проектам осуществляются в порядке определенными параграфами 6 (компенсация инвестиционных затрат), 7 (компенсация эксплуатационных затрат концессионера), 8 (вознаграждение за осуществление управления объектом концессии) и 10 (выплаты арендной платы за пользование объектом концессии) главы 10 настоящих Правил.</w:t>
      </w:r>
    </w:p>
    <w:bookmarkEnd w:id="557"/>
    <w:bookmarkStart w:name="z618" w:id="558"/>
    <w:p>
      <w:pPr>
        <w:spacing w:after="0"/>
        <w:ind w:left="0"/>
        <w:jc w:val="both"/>
      </w:pPr>
      <w:r>
        <w:rPr>
          <w:rFonts w:ascii="Times New Roman"/>
          <w:b w:val="false"/>
          <w:i w:val="false"/>
          <w:color w:val="000000"/>
          <w:sz w:val="28"/>
        </w:rPr>
        <w:t>
      582-1. Выплата платы за доступность по проектам ГЧП, в том числе по концессионным проектам производится в соответствии с порядком и графиком, установленными договором ГЧП, в том числе договором концессии, и на основании счета к оплате.";</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617</w:t>
      </w:r>
      <w:r>
        <w:rPr>
          <w:rFonts w:ascii="Times New Roman"/>
          <w:b w:val="false"/>
          <w:i w:val="false"/>
          <w:color w:val="000000"/>
          <w:sz w:val="28"/>
        </w:rPr>
        <w:t xml:space="preserve"> изложить в следующей редакции:</w:t>
      </w:r>
    </w:p>
    <w:bookmarkStart w:name="z621" w:id="559"/>
    <w:p>
      <w:pPr>
        <w:spacing w:after="0"/>
        <w:ind w:left="0"/>
        <w:jc w:val="both"/>
      </w:pPr>
      <w:r>
        <w:rPr>
          <w:rFonts w:ascii="Times New Roman"/>
          <w:b w:val="false"/>
          <w:i w:val="false"/>
          <w:color w:val="000000"/>
          <w:sz w:val="28"/>
        </w:rPr>
        <w:t xml:space="preserve">
      "617.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согласно </w:t>
      </w:r>
      <w:r>
        <w:rPr>
          <w:rFonts w:ascii="Times New Roman"/>
          <w:b w:val="false"/>
          <w:i w:val="false"/>
          <w:color w:val="000000"/>
          <w:sz w:val="28"/>
        </w:rPr>
        <w:t>пункту 2</w:t>
      </w:r>
      <w:r>
        <w:rPr>
          <w:rFonts w:ascii="Times New Roman"/>
          <w:b w:val="false"/>
          <w:i w:val="false"/>
          <w:color w:val="000000"/>
          <w:sz w:val="28"/>
        </w:rPr>
        <w:t xml:space="preserve"> статьи 196 Бюджетного кодекса, на основании данных поверенного (агента).";</w:t>
      </w:r>
    </w:p>
    <w:bookmarkEnd w:id="559"/>
    <w:bookmarkStart w:name="z622" w:id="560"/>
    <w:p>
      <w:pPr>
        <w:spacing w:after="0"/>
        <w:ind w:left="0"/>
        <w:jc w:val="both"/>
      </w:pPr>
      <w:r>
        <w:rPr>
          <w:rFonts w:ascii="Times New Roman"/>
          <w:b w:val="false"/>
          <w:i w:val="false"/>
          <w:color w:val="000000"/>
          <w:sz w:val="28"/>
        </w:rPr>
        <w:t>
      дополнить пунктом 617-1 следующего содержания:</w:t>
      </w:r>
    </w:p>
    <w:bookmarkEnd w:id="560"/>
    <w:bookmarkStart w:name="z623" w:id="561"/>
    <w:p>
      <w:pPr>
        <w:spacing w:after="0"/>
        <w:ind w:left="0"/>
        <w:jc w:val="both"/>
      </w:pPr>
      <w:r>
        <w:rPr>
          <w:rFonts w:ascii="Times New Roman"/>
          <w:b w:val="false"/>
          <w:i w:val="false"/>
          <w:color w:val="000000"/>
          <w:sz w:val="28"/>
        </w:rPr>
        <w:t xml:space="preserve">
      "617-1. При прекращении требований поверенным (агентом) по государственным образовательным и студенческим кредитам в случае смерти заемщика либо объявления его умершим в соответствии с </w:t>
      </w:r>
      <w:r>
        <w:rPr>
          <w:rFonts w:ascii="Times New Roman"/>
          <w:b w:val="false"/>
          <w:i w:val="false"/>
          <w:color w:val="000000"/>
          <w:sz w:val="28"/>
        </w:rPr>
        <w:t>пунктом 617</w:t>
      </w:r>
      <w:r>
        <w:rPr>
          <w:rFonts w:ascii="Times New Roman"/>
          <w:b w:val="false"/>
          <w:i w:val="false"/>
          <w:color w:val="000000"/>
          <w:sz w:val="28"/>
        </w:rPr>
        <w:t xml:space="preserve"> настоящих Правил, между центральным уполномоченным органом по исполнению бюджета и поверенным (агентом) подписывается акт сверки по задолженности. На основании акта сверки уполномоченным органом по исполнению бюджета производится списание задолженности по государственным образовательным и студенческим кредитам в случае смерти заемщика либо объявления его умершим. По итогам списания между центральным уполномоченным органом по исполнению бюджета, администратором и поверенным (агентом) подписывается дополнительное соглашение к агентскому соглашению.";</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622</w:t>
      </w:r>
      <w:r>
        <w:rPr>
          <w:rFonts w:ascii="Times New Roman"/>
          <w:b w:val="false"/>
          <w:i w:val="false"/>
          <w:color w:val="000000"/>
          <w:sz w:val="28"/>
        </w:rPr>
        <w:t xml:space="preserve"> изложить в следующей редакции:</w:t>
      </w:r>
    </w:p>
    <w:bookmarkStart w:name="z625" w:id="562"/>
    <w:p>
      <w:pPr>
        <w:spacing w:after="0"/>
        <w:ind w:left="0"/>
        <w:jc w:val="both"/>
      </w:pPr>
      <w:r>
        <w:rPr>
          <w:rFonts w:ascii="Times New Roman"/>
          <w:b w:val="false"/>
          <w:i w:val="false"/>
          <w:color w:val="000000"/>
          <w:sz w:val="28"/>
        </w:rPr>
        <w:t>
      "622. При образовании у заемщика задолженности (просроченной задолженности) по бюджетному кредиту и ее непогашении в течение срока, определенного условиями кредитного договора, кредитором начисляется пеня в размере ноль целых одной десятой процентов от суммы, подлежащей возврату, за каждый день просрочки.";</w:t>
      </w:r>
    </w:p>
    <w:bookmarkEnd w:id="562"/>
    <w:bookmarkStart w:name="z626" w:id="563"/>
    <w:p>
      <w:pPr>
        <w:spacing w:after="0"/>
        <w:ind w:left="0"/>
        <w:jc w:val="both"/>
      </w:pPr>
      <w:r>
        <w:rPr>
          <w:rFonts w:ascii="Times New Roman"/>
          <w:b w:val="false"/>
          <w:i w:val="false"/>
          <w:color w:val="000000"/>
          <w:sz w:val="28"/>
        </w:rPr>
        <w:t xml:space="preserve">
      подпункт 5) части первой </w:t>
      </w:r>
      <w:r>
        <w:rPr>
          <w:rFonts w:ascii="Times New Roman"/>
          <w:b w:val="false"/>
          <w:i w:val="false"/>
          <w:color w:val="000000"/>
          <w:sz w:val="28"/>
        </w:rPr>
        <w:t>пункта 627</w:t>
      </w:r>
      <w:r>
        <w:rPr>
          <w:rFonts w:ascii="Times New Roman"/>
          <w:b w:val="false"/>
          <w:i w:val="false"/>
          <w:color w:val="000000"/>
          <w:sz w:val="28"/>
        </w:rPr>
        <w:t xml:space="preserve"> изложить в следующей редакции:</w:t>
      </w:r>
    </w:p>
    <w:bookmarkEnd w:id="563"/>
    <w:bookmarkStart w:name="z627" w:id="564"/>
    <w:p>
      <w:pPr>
        <w:spacing w:after="0"/>
        <w:ind w:left="0"/>
        <w:jc w:val="both"/>
      </w:pPr>
      <w:r>
        <w:rPr>
          <w:rFonts w:ascii="Times New Roman"/>
          <w:b w:val="false"/>
          <w:i w:val="false"/>
          <w:color w:val="000000"/>
          <w:sz w:val="28"/>
        </w:rPr>
        <w:t>
      "5) капитализации (суммирования) задолженности (просроченной задолженности) по бюджетному кредиту, вознаграждению и иным платежам по кредиту.";</w:t>
      </w:r>
    </w:p>
    <w:bookmarkEnd w:id="564"/>
    <w:bookmarkStart w:name="z628" w:id="56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630</w:t>
      </w:r>
      <w:r>
        <w:rPr>
          <w:rFonts w:ascii="Times New Roman"/>
          <w:b w:val="false"/>
          <w:i w:val="false"/>
          <w:color w:val="000000"/>
          <w:sz w:val="28"/>
        </w:rPr>
        <w:t xml:space="preserve"> изложить в следующей редакции:</w:t>
      </w:r>
    </w:p>
    <w:bookmarkEnd w:id="565"/>
    <w:bookmarkStart w:name="z629" w:id="566"/>
    <w:p>
      <w:pPr>
        <w:spacing w:after="0"/>
        <w:ind w:left="0"/>
        <w:jc w:val="both"/>
      </w:pPr>
      <w:r>
        <w:rPr>
          <w:rFonts w:ascii="Times New Roman"/>
          <w:b w:val="false"/>
          <w:i w:val="false"/>
          <w:color w:val="000000"/>
          <w:sz w:val="28"/>
        </w:rPr>
        <w:t>
      "3) документ об отсутствии задолженности (просроченной задолженности) по ранее предоставленным бюджетным кредитам;";</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632</w:t>
      </w:r>
      <w:r>
        <w:rPr>
          <w:rFonts w:ascii="Times New Roman"/>
          <w:b w:val="false"/>
          <w:i w:val="false"/>
          <w:color w:val="000000"/>
          <w:sz w:val="28"/>
        </w:rPr>
        <w:t xml:space="preserve"> и </w:t>
      </w:r>
      <w:r>
        <w:rPr>
          <w:rFonts w:ascii="Times New Roman"/>
          <w:b w:val="false"/>
          <w:i w:val="false"/>
          <w:color w:val="000000"/>
          <w:sz w:val="28"/>
        </w:rPr>
        <w:t>633</w:t>
      </w:r>
      <w:r>
        <w:rPr>
          <w:rFonts w:ascii="Times New Roman"/>
          <w:b w:val="false"/>
          <w:i w:val="false"/>
          <w:color w:val="000000"/>
          <w:sz w:val="28"/>
        </w:rPr>
        <w:t xml:space="preserve"> изложить в следующей редакции:</w:t>
      </w:r>
    </w:p>
    <w:bookmarkStart w:name="z631" w:id="567"/>
    <w:p>
      <w:pPr>
        <w:spacing w:after="0"/>
        <w:ind w:left="0"/>
        <w:jc w:val="both"/>
      </w:pPr>
      <w:r>
        <w:rPr>
          <w:rFonts w:ascii="Times New Roman"/>
          <w:b w:val="false"/>
          <w:i w:val="false"/>
          <w:color w:val="000000"/>
          <w:sz w:val="28"/>
        </w:rPr>
        <w:t>
      "632. Основными критериями кредитоспособности специализированной организации являются:</w:t>
      </w:r>
    </w:p>
    <w:bookmarkEnd w:id="567"/>
    <w:bookmarkStart w:name="z632" w:id="568"/>
    <w:p>
      <w:pPr>
        <w:spacing w:after="0"/>
        <w:ind w:left="0"/>
        <w:jc w:val="both"/>
      </w:pPr>
      <w:r>
        <w:rPr>
          <w:rFonts w:ascii="Times New Roman"/>
          <w:b w:val="false"/>
          <w:i w:val="false"/>
          <w:color w:val="000000"/>
          <w:sz w:val="28"/>
        </w:rPr>
        <w:t>
      отсутствие задолженности (просроченной задолженности) по кредитам, полученным ранее за счет денег республиканского и/или местных бюджетов;</w:t>
      </w:r>
    </w:p>
    <w:bookmarkEnd w:id="568"/>
    <w:bookmarkStart w:name="z633" w:id="569"/>
    <w:p>
      <w:pPr>
        <w:spacing w:after="0"/>
        <w:ind w:left="0"/>
        <w:jc w:val="both"/>
      </w:pPr>
      <w:r>
        <w:rPr>
          <w:rFonts w:ascii="Times New Roman"/>
          <w:b w:val="false"/>
          <w:i w:val="false"/>
          <w:color w:val="000000"/>
          <w:sz w:val="28"/>
        </w:rPr>
        <w:t>
      отсутствие налоговой задолженности;</w:t>
      </w:r>
    </w:p>
    <w:bookmarkEnd w:id="569"/>
    <w:bookmarkStart w:name="z634" w:id="570"/>
    <w:p>
      <w:pPr>
        <w:spacing w:after="0"/>
        <w:ind w:left="0"/>
        <w:jc w:val="both"/>
      </w:pPr>
      <w:r>
        <w:rPr>
          <w:rFonts w:ascii="Times New Roman"/>
          <w:b w:val="false"/>
          <w:i w:val="false"/>
          <w:color w:val="000000"/>
          <w:sz w:val="28"/>
        </w:rPr>
        <w:t>
      соблюдение пруденциальных нормативов, установленных банковским законодательством, в течение 3-х последних месяцев, предшествующих дате проведения конкурса;</w:t>
      </w:r>
    </w:p>
    <w:bookmarkEnd w:id="570"/>
    <w:bookmarkStart w:name="z635" w:id="571"/>
    <w:p>
      <w:pPr>
        <w:spacing w:after="0"/>
        <w:ind w:left="0"/>
        <w:jc w:val="both"/>
      </w:pPr>
      <w:r>
        <w:rPr>
          <w:rFonts w:ascii="Times New Roman"/>
          <w:b w:val="false"/>
          <w:i w:val="false"/>
          <w:color w:val="000000"/>
          <w:sz w:val="28"/>
        </w:rPr>
        <w:t>
      собственный капитал должен превышать сумму бюджетного кредита не менее чем в два раза;</w:t>
      </w:r>
    </w:p>
    <w:bookmarkEnd w:id="571"/>
    <w:bookmarkStart w:name="z636" w:id="572"/>
    <w:p>
      <w:pPr>
        <w:spacing w:after="0"/>
        <w:ind w:left="0"/>
        <w:jc w:val="both"/>
      </w:pPr>
      <w:r>
        <w:rPr>
          <w:rFonts w:ascii="Times New Roman"/>
          <w:b w:val="false"/>
          <w:i w:val="false"/>
          <w:color w:val="000000"/>
          <w:sz w:val="28"/>
        </w:rPr>
        <w:t>
      наличие обеспечения по своевременному возврату бюджетных кредитов; при необходимости наличие филиальной сети и/или корреспондентской сети.</w:t>
      </w:r>
    </w:p>
    <w:bookmarkEnd w:id="572"/>
    <w:bookmarkStart w:name="z637" w:id="573"/>
    <w:p>
      <w:pPr>
        <w:spacing w:after="0"/>
        <w:ind w:left="0"/>
        <w:jc w:val="both"/>
      </w:pPr>
      <w:r>
        <w:rPr>
          <w:rFonts w:ascii="Times New Roman"/>
          <w:b w:val="false"/>
          <w:i w:val="false"/>
          <w:color w:val="000000"/>
          <w:sz w:val="28"/>
        </w:rPr>
        <w:t>
      633. Основным критерием кредитоспособности местных исполнительных органов является отсутствие задолженности (просроченной задолженности) по ранее полученным кредитам.";</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641</w:t>
      </w:r>
      <w:r>
        <w:rPr>
          <w:rFonts w:ascii="Times New Roman"/>
          <w:b w:val="false"/>
          <w:i w:val="false"/>
          <w:color w:val="000000"/>
          <w:sz w:val="28"/>
        </w:rPr>
        <w:t xml:space="preserve"> изложить в следующей редакции:</w:t>
      </w:r>
    </w:p>
    <w:bookmarkStart w:name="z639" w:id="574"/>
    <w:p>
      <w:pPr>
        <w:spacing w:after="0"/>
        <w:ind w:left="0"/>
        <w:jc w:val="both"/>
      </w:pPr>
      <w:r>
        <w:rPr>
          <w:rFonts w:ascii="Times New Roman"/>
          <w:b w:val="false"/>
          <w:i w:val="false"/>
          <w:color w:val="000000"/>
          <w:sz w:val="28"/>
        </w:rPr>
        <w:t>
      "641. Администраторы бюджетных программ направляют запросы:</w:t>
      </w:r>
    </w:p>
    <w:bookmarkEnd w:id="574"/>
    <w:bookmarkStart w:name="z640" w:id="575"/>
    <w:p>
      <w:pPr>
        <w:spacing w:after="0"/>
        <w:ind w:left="0"/>
        <w:jc w:val="both"/>
      </w:pPr>
      <w:r>
        <w:rPr>
          <w:rFonts w:ascii="Times New Roman"/>
          <w:b w:val="false"/>
          <w:i w:val="false"/>
          <w:color w:val="000000"/>
          <w:sz w:val="28"/>
        </w:rPr>
        <w:t>
      в уполномоченный орган по регулированию контролю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w:t>
      </w:r>
    </w:p>
    <w:bookmarkEnd w:id="575"/>
    <w:bookmarkStart w:name="z641" w:id="576"/>
    <w:p>
      <w:pPr>
        <w:spacing w:after="0"/>
        <w:ind w:left="0"/>
        <w:jc w:val="both"/>
      </w:pPr>
      <w:r>
        <w:rPr>
          <w:rFonts w:ascii="Times New Roman"/>
          <w:b w:val="false"/>
          <w:i w:val="false"/>
          <w:color w:val="000000"/>
          <w:sz w:val="28"/>
        </w:rPr>
        <w:t>
      в центральный уполномоченный орган по исполнению бюджета и/или местные исполнительные органы с целью получения информации о наличии задолженности (просроченной задолженности) претендентов по ранее полученным бюджетным кредитам за счет средств республиканского и/или местных бюджетов.";</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643</w:t>
      </w:r>
      <w:r>
        <w:rPr>
          <w:rFonts w:ascii="Times New Roman"/>
          <w:b w:val="false"/>
          <w:i w:val="false"/>
          <w:color w:val="000000"/>
          <w:sz w:val="28"/>
        </w:rPr>
        <w:t xml:space="preserve"> изложить в следующей редакции:</w:t>
      </w:r>
    </w:p>
    <w:bookmarkStart w:name="z643" w:id="577"/>
    <w:p>
      <w:pPr>
        <w:spacing w:after="0"/>
        <w:ind w:left="0"/>
        <w:jc w:val="both"/>
      </w:pPr>
      <w:r>
        <w:rPr>
          <w:rFonts w:ascii="Times New Roman"/>
          <w:b w:val="false"/>
          <w:i w:val="false"/>
          <w:color w:val="000000"/>
          <w:sz w:val="28"/>
        </w:rPr>
        <w:t>
      "643. Центральный уполномоченный орган по исполнению бюджета и/или местные исполнительные органы в течение 5-и дней согласно запросам администраторов бюджетных программ направляют информацию о наличии задолженности (просроченной задолженности) претендентов по кредитам, полученным ранее за счет средств республиканского и/или местных бюджетов.";</w:t>
      </w:r>
    </w:p>
    <w:bookmarkEnd w:id="577"/>
    <w:bookmarkStart w:name="z644" w:id="578"/>
    <w:p>
      <w:pPr>
        <w:spacing w:after="0"/>
        <w:ind w:left="0"/>
        <w:jc w:val="both"/>
      </w:pPr>
      <w:r>
        <w:rPr>
          <w:rFonts w:ascii="Times New Roman"/>
          <w:b w:val="false"/>
          <w:i w:val="false"/>
          <w:color w:val="000000"/>
          <w:sz w:val="28"/>
        </w:rPr>
        <w:t xml:space="preserve">
      в главе "11. Порядок бюджетного кредитования" </w:t>
      </w:r>
      <w:r>
        <w:rPr>
          <w:rFonts w:ascii="Times New Roman"/>
          <w:b w:val="false"/>
          <w:i w:val="false"/>
          <w:color w:val="000000"/>
          <w:sz w:val="28"/>
        </w:rPr>
        <w:t>параграф 6</w:t>
      </w:r>
      <w:r>
        <w:rPr>
          <w:rFonts w:ascii="Times New Roman"/>
          <w:b w:val="false"/>
          <w:i w:val="false"/>
          <w:color w:val="000000"/>
          <w:sz w:val="28"/>
        </w:rPr>
        <w:t xml:space="preserve"> изложить в следующей редакции:</w:t>
      </w:r>
    </w:p>
    <w:bookmarkEnd w:id="578"/>
    <w:bookmarkStart w:name="z645" w:id="579"/>
    <w:p>
      <w:pPr>
        <w:spacing w:after="0"/>
        <w:ind w:left="0"/>
        <w:jc w:val="both"/>
      </w:pPr>
      <w:r>
        <w:rPr>
          <w:rFonts w:ascii="Times New Roman"/>
          <w:b w:val="false"/>
          <w:i w:val="false"/>
          <w:color w:val="000000"/>
          <w:sz w:val="28"/>
        </w:rPr>
        <w:t>
      "Параграф 6. Процедуры по взысканию суммы задолженности (просроченной задолженности) по бюджетному кредиту у местного исполнительного органа и/или суммы бюджетного кредита, использованной не по целевому назначению";</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и </w:t>
      </w:r>
      <w:r>
        <w:rPr>
          <w:rFonts w:ascii="Times New Roman"/>
          <w:b w:val="false"/>
          <w:i w:val="false"/>
          <w:color w:val="000000"/>
          <w:sz w:val="28"/>
        </w:rPr>
        <w:t>660</w:t>
      </w:r>
      <w:r>
        <w:rPr>
          <w:rFonts w:ascii="Times New Roman"/>
          <w:b w:val="false"/>
          <w:i w:val="false"/>
          <w:color w:val="000000"/>
          <w:sz w:val="28"/>
        </w:rPr>
        <w:t xml:space="preserve"> изложить в следующей редакции:</w:t>
      </w:r>
    </w:p>
    <w:bookmarkStart w:name="z647" w:id="580"/>
    <w:p>
      <w:pPr>
        <w:spacing w:after="0"/>
        <w:ind w:left="0"/>
        <w:jc w:val="both"/>
      </w:pPr>
      <w:r>
        <w:rPr>
          <w:rFonts w:ascii="Times New Roman"/>
          <w:b w:val="false"/>
          <w:i w:val="false"/>
          <w:color w:val="000000"/>
          <w:sz w:val="28"/>
        </w:rPr>
        <w:t>
      "655. Мероприятия по взысканию сумм задолженности (просроченной задолженности) по бюджетному кредиту и/или сумм бюджетного кредита, использованных не по целевому назначению местным исполнительным органом, осуществляет центральный или местный уполномоченный орган по исполнению бюджета.</w:t>
      </w:r>
    </w:p>
    <w:bookmarkEnd w:id="580"/>
    <w:bookmarkStart w:name="z648" w:id="581"/>
    <w:p>
      <w:pPr>
        <w:spacing w:after="0"/>
        <w:ind w:left="0"/>
        <w:jc w:val="both"/>
      </w:pPr>
      <w:r>
        <w:rPr>
          <w:rFonts w:ascii="Times New Roman"/>
          <w:b w:val="false"/>
          <w:i w:val="false"/>
          <w:color w:val="000000"/>
          <w:sz w:val="28"/>
        </w:rPr>
        <w:t>
      656. Центральный или местный уполномоченный орган по исполнению бюджета к концу текущего финансового года направляет Акиму соответствующего местного исполнительного органа напоминание о необходимости погашения задолженности (просроченной задолженности) по бюджетному кредиту и/или возврата сумм бюджетного кредита, использованных не по целевому назначению, с указанием срока погашения.</w:t>
      </w:r>
    </w:p>
    <w:bookmarkEnd w:id="581"/>
    <w:bookmarkStart w:name="z649" w:id="582"/>
    <w:p>
      <w:pPr>
        <w:spacing w:after="0"/>
        <w:ind w:left="0"/>
        <w:jc w:val="both"/>
      </w:pPr>
      <w:r>
        <w:rPr>
          <w:rFonts w:ascii="Times New Roman"/>
          <w:b w:val="false"/>
          <w:i w:val="false"/>
          <w:color w:val="000000"/>
          <w:sz w:val="28"/>
        </w:rPr>
        <w:t>
      657. В случае невозврата местным исполнительным органом сумм задолженности (просроченной задолженности) по бюджетному кредиту по состоянию на 31 декабря текущего финансового года,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582"/>
    <w:bookmarkStart w:name="z650" w:id="583"/>
    <w:p>
      <w:pPr>
        <w:spacing w:after="0"/>
        <w:ind w:left="0"/>
        <w:jc w:val="both"/>
      </w:pPr>
      <w:r>
        <w:rPr>
          <w:rFonts w:ascii="Times New Roman"/>
          <w:b w:val="false"/>
          <w:i w:val="false"/>
          <w:color w:val="000000"/>
          <w:sz w:val="28"/>
        </w:rPr>
        <w:t>
      В случае невозврата местным исполнительным органом в течение месяца после подписания акта государственного финансового контроля, суммы бюджетного кредита, использованной не по целевому назначению, выделенных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583"/>
    <w:bookmarkStart w:name="z651" w:id="584"/>
    <w:p>
      <w:pPr>
        <w:spacing w:after="0"/>
        <w:ind w:left="0"/>
        <w:jc w:val="both"/>
      </w:pPr>
      <w:r>
        <w:rPr>
          <w:rFonts w:ascii="Times New Roman"/>
          <w:b w:val="false"/>
          <w:i w:val="false"/>
          <w:color w:val="000000"/>
          <w:sz w:val="28"/>
        </w:rPr>
        <w:t>
      658. На следующий рабочий день после получения указания от центрального или местного уполномоченного органа по исполнению бюджета территориальное подразделение казначейства осуществляет приостановление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584"/>
    <w:bookmarkStart w:name="z652" w:id="585"/>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585"/>
    <w:bookmarkStart w:name="z653" w:id="586"/>
    <w:p>
      <w:pPr>
        <w:spacing w:after="0"/>
        <w:ind w:left="0"/>
        <w:jc w:val="both"/>
      </w:pPr>
      <w:r>
        <w:rPr>
          <w:rFonts w:ascii="Times New Roman"/>
          <w:b w:val="false"/>
          <w:i w:val="false"/>
          <w:color w:val="000000"/>
          <w:sz w:val="28"/>
        </w:rPr>
        <w:t>
      2) налогам и другим обязательным платежам в бюджет;</w:t>
      </w:r>
    </w:p>
    <w:bookmarkEnd w:id="586"/>
    <w:bookmarkStart w:name="z654" w:id="587"/>
    <w:p>
      <w:pPr>
        <w:spacing w:after="0"/>
        <w:ind w:left="0"/>
        <w:jc w:val="both"/>
      </w:pPr>
      <w:r>
        <w:rPr>
          <w:rFonts w:ascii="Times New Roman"/>
          <w:b w:val="false"/>
          <w:i w:val="false"/>
          <w:color w:val="000000"/>
          <w:sz w:val="28"/>
        </w:rPr>
        <w:t>
      3) командировочным расходам;</w:t>
      </w:r>
    </w:p>
    <w:bookmarkEnd w:id="587"/>
    <w:bookmarkStart w:name="z655" w:id="588"/>
    <w:p>
      <w:pPr>
        <w:spacing w:after="0"/>
        <w:ind w:left="0"/>
        <w:jc w:val="both"/>
      </w:pPr>
      <w:r>
        <w:rPr>
          <w:rFonts w:ascii="Times New Roman"/>
          <w:b w:val="false"/>
          <w:i w:val="false"/>
          <w:color w:val="000000"/>
          <w:sz w:val="28"/>
        </w:rPr>
        <w:t>
      4) обязательным пенсионным взносам;</w:t>
      </w:r>
    </w:p>
    <w:bookmarkEnd w:id="588"/>
    <w:bookmarkStart w:name="z656" w:id="589"/>
    <w:p>
      <w:pPr>
        <w:spacing w:after="0"/>
        <w:ind w:left="0"/>
        <w:jc w:val="both"/>
      </w:pPr>
      <w:r>
        <w:rPr>
          <w:rFonts w:ascii="Times New Roman"/>
          <w:b w:val="false"/>
          <w:i w:val="false"/>
          <w:color w:val="000000"/>
          <w:sz w:val="28"/>
        </w:rPr>
        <w:t>
      5) добровольным пенсионным взносам;</w:t>
      </w:r>
    </w:p>
    <w:bookmarkEnd w:id="589"/>
    <w:bookmarkStart w:name="z657" w:id="590"/>
    <w:p>
      <w:pPr>
        <w:spacing w:after="0"/>
        <w:ind w:left="0"/>
        <w:jc w:val="both"/>
      </w:pPr>
      <w:r>
        <w:rPr>
          <w:rFonts w:ascii="Times New Roman"/>
          <w:b w:val="false"/>
          <w:i w:val="false"/>
          <w:color w:val="000000"/>
          <w:sz w:val="28"/>
        </w:rPr>
        <w:t>
      6) социальным отчислениям;</w:t>
      </w:r>
    </w:p>
    <w:bookmarkEnd w:id="590"/>
    <w:bookmarkStart w:name="z658" w:id="591"/>
    <w:p>
      <w:pPr>
        <w:spacing w:after="0"/>
        <w:ind w:left="0"/>
        <w:jc w:val="both"/>
      </w:pPr>
      <w:r>
        <w:rPr>
          <w:rFonts w:ascii="Times New Roman"/>
          <w:b w:val="false"/>
          <w:i w:val="false"/>
          <w:color w:val="000000"/>
          <w:sz w:val="28"/>
        </w:rPr>
        <w:t>
      7) отчислениям и (или) взносам на обязательное социальное медицинское страхование;</w:t>
      </w:r>
    </w:p>
    <w:bookmarkEnd w:id="591"/>
    <w:bookmarkStart w:name="z659" w:id="592"/>
    <w:p>
      <w:pPr>
        <w:spacing w:after="0"/>
        <w:ind w:left="0"/>
        <w:jc w:val="both"/>
      </w:pPr>
      <w:r>
        <w:rPr>
          <w:rFonts w:ascii="Times New Roman"/>
          <w:b w:val="false"/>
          <w:i w:val="false"/>
          <w:color w:val="000000"/>
          <w:sz w:val="28"/>
        </w:rPr>
        <w:t>
      8) оплате банковских услуг.</w:t>
      </w:r>
    </w:p>
    <w:bookmarkEnd w:id="592"/>
    <w:bookmarkStart w:name="z660" w:id="593"/>
    <w:p>
      <w:pPr>
        <w:spacing w:after="0"/>
        <w:ind w:left="0"/>
        <w:jc w:val="both"/>
      </w:pPr>
      <w:r>
        <w:rPr>
          <w:rFonts w:ascii="Times New Roman"/>
          <w:b w:val="false"/>
          <w:i w:val="false"/>
          <w:color w:val="000000"/>
          <w:sz w:val="28"/>
        </w:rPr>
        <w:t>
      659.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(просроченной задолженности), то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593"/>
    <w:bookmarkStart w:name="z661" w:id="594"/>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594"/>
    <w:bookmarkStart w:name="z662" w:id="595"/>
    <w:p>
      <w:pPr>
        <w:spacing w:after="0"/>
        <w:ind w:left="0"/>
        <w:jc w:val="both"/>
      </w:pPr>
      <w:r>
        <w:rPr>
          <w:rFonts w:ascii="Times New Roman"/>
          <w:b w:val="false"/>
          <w:i w:val="false"/>
          <w:color w:val="000000"/>
          <w:sz w:val="28"/>
        </w:rPr>
        <w:t>
      2) налогам и другим обязательным платежам в бюджет, обязательным пенсионным взносам;</w:t>
      </w:r>
    </w:p>
    <w:bookmarkEnd w:id="595"/>
    <w:bookmarkStart w:name="z663" w:id="596"/>
    <w:p>
      <w:pPr>
        <w:spacing w:after="0"/>
        <w:ind w:left="0"/>
        <w:jc w:val="both"/>
      </w:pPr>
      <w:r>
        <w:rPr>
          <w:rFonts w:ascii="Times New Roman"/>
          <w:b w:val="false"/>
          <w:i w:val="false"/>
          <w:color w:val="000000"/>
          <w:sz w:val="28"/>
        </w:rPr>
        <w:t>
      3) добровольным пенсионным взносам;</w:t>
      </w:r>
    </w:p>
    <w:bookmarkEnd w:id="596"/>
    <w:bookmarkStart w:name="z664" w:id="597"/>
    <w:p>
      <w:pPr>
        <w:spacing w:after="0"/>
        <w:ind w:left="0"/>
        <w:jc w:val="both"/>
      </w:pPr>
      <w:r>
        <w:rPr>
          <w:rFonts w:ascii="Times New Roman"/>
          <w:b w:val="false"/>
          <w:i w:val="false"/>
          <w:color w:val="000000"/>
          <w:sz w:val="28"/>
        </w:rPr>
        <w:t>
      4) социальным отчислениям;</w:t>
      </w:r>
    </w:p>
    <w:bookmarkEnd w:id="597"/>
    <w:bookmarkStart w:name="z665" w:id="598"/>
    <w:p>
      <w:pPr>
        <w:spacing w:after="0"/>
        <w:ind w:left="0"/>
        <w:jc w:val="both"/>
      </w:pPr>
      <w:r>
        <w:rPr>
          <w:rFonts w:ascii="Times New Roman"/>
          <w:b w:val="false"/>
          <w:i w:val="false"/>
          <w:color w:val="000000"/>
          <w:sz w:val="28"/>
        </w:rPr>
        <w:t>
      5) отчислениям и (или) взносам на обязательное социальное медицинское страхование;</w:t>
      </w:r>
    </w:p>
    <w:bookmarkEnd w:id="598"/>
    <w:bookmarkStart w:name="z666" w:id="599"/>
    <w:p>
      <w:pPr>
        <w:spacing w:after="0"/>
        <w:ind w:left="0"/>
        <w:jc w:val="both"/>
      </w:pPr>
      <w:r>
        <w:rPr>
          <w:rFonts w:ascii="Times New Roman"/>
          <w:b w:val="false"/>
          <w:i w:val="false"/>
          <w:color w:val="000000"/>
          <w:sz w:val="28"/>
        </w:rPr>
        <w:t>
      6) оплате банковских услуг.</w:t>
      </w:r>
    </w:p>
    <w:bookmarkEnd w:id="599"/>
    <w:bookmarkStart w:name="z667" w:id="600"/>
    <w:p>
      <w:pPr>
        <w:spacing w:after="0"/>
        <w:ind w:left="0"/>
        <w:jc w:val="both"/>
      </w:pPr>
      <w:r>
        <w:rPr>
          <w:rFonts w:ascii="Times New Roman"/>
          <w:b w:val="false"/>
          <w:i w:val="false"/>
          <w:color w:val="000000"/>
          <w:sz w:val="28"/>
        </w:rPr>
        <w:t>
      660. Возобновление операций по бюджетной программе, обеспечивающей деятельность аппарата Акима соответствующего местного исполнительного органа, производится по письменному обращению руководителя территориального подразделения казначейства в центральный или местный уполномоченный орган по исполнению бюджета после предоставления счетов к оплате по погашению всех сумм задолженности (просроченной задолженности).";</w:t>
      </w:r>
    </w:p>
    <w:bookmarkEnd w:id="600"/>
    <w:bookmarkStart w:name="z668" w:id="601"/>
    <w:p>
      <w:pPr>
        <w:spacing w:after="0"/>
        <w:ind w:left="0"/>
        <w:jc w:val="both"/>
      </w:pPr>
      <w:r>
        <w:rPr>
          <w:rFonts w:ascii="Times New Roman"/>
          <w:b w:val="false"/>
          <w:i w:val="false"/>
          <w:color w:val="000000"/>
          <w:sz w:val="28"/>
        </w:rPr>
        <w:t xml:space="preserve">
      в главе "11. Порядок бюджетного кредитования" </w:t>
      </w:r>
      <w:r>
        <w:rPr>
          <w:rFonts w:ascii="Times New Roman"/>
          <w:b w:val="false"/>
          <w:i w:val="false"/>
          <w:color w:val="000000"/>
          <w:sz w:val="28"/>
        </w:rPr>
        <w:t>параграф 7</w:t>
      </w:r>
      <w:r>
        <w:rPr>
          <w:rFonts w:ascii="Times New Roman"/>
          <w:b w:val="false"/>
          <w:i w:val="false"/>
          <w:color w:val="000000"/>
          <w:sz w:val="28"/>
        </w:rPr>
        <w:t xml:space="preserve"> изложить в следующей редакции:</w:t>
      </w:r>
    </w:p>
    <w:bookmarkEnd w:id="601"/>
    <w:bookmarkStart w:name="z669" w:id="602"/>
    <w:p>
      <w:pPr>
        <w:spacing w:after="0"/>
        <w:ind w:left="0"/>
        <w:jc w:val="both"/>
      </w:pPr>
      <w:r>
        <w:rPr>
          <w:rFonts w:ascii="Times New Roman"/>
          <w:b w:val="false"/>
          <w:i w:val="false"/>
          <w:color w:val="000000"/>
          <w:sz w:val="28"/>
        </w:rPr>
        <w:t>
      "Параграф 7. Порядок реализации и (или) обращения в государственную собственность имущества, взысканного в счет погашения задолженности (просроченной задолженности) и (или) передаваемого в счет погашения бюджетного кредита, в том числе досрочного, а также прекращения требований кредитора по погашению бюджетного кредита";</w:t>
      </w:r>
    </w:p>
    <w:bookmarkEnd w:id="602"/>
    <w:bookmarkStart w:name="z670" w:id="6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661</w:t>
      </w:r>
      <w:r>
        <w:rPr>
          <w:rFonts w:ascii="Times New Roman"/>
          <w:b w:val="false"/>
          <w:i w:val="false"/>
          <w:color w:val="000000"/>
          <w:sz w:val="28"/>
        </w:rPr>
        <w:t xml:space="preserve"> изложить в следующей редакции:</w:t>
      </w:r>
    </w:p>
    <w:bookmarkEnd w:id="603"/>
    <w:bookmarkStart w:name="z671" w:id="604"/>
    <w:p>
      <w:pPr>
        <w:spacing w:after="0"/>
        <w:ind w:left="0"/>
        <w:jc w:val="both"/>
      </w:pPr>
      <w:r>
        <w:rPr>
          <w:rFonts w:ascii="Times New Roman"/>
          <w:b w:val="false"/>
          <w:i w:val="false"/>
          <w:color w:val="000000"/>
          <w:sz w:val="28"/>
        </w:rPr>
        <w:t>
      "661. Имущество, взысканное в счет погашения задолженности (просроченной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документов в соответствии с законодательством Республики Казахстан.";</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662</w:t>
      </w:r>
      <w:r>
        <w:rPr>
          <w:rFonts w:ascii="Times New Roman"/>
          <w:b w:val="false"/>
          <w:i w:val="false"/>
          <w:color w:val="000000"/>
          <w:sz w:val="28"/>
        </w:rPr>
        <w:t xml:space="preserve"> и </w:t>
      </w:r>
      <w:r>
        <w:rPr>
          <w:rFonts w:ascii="Times New Roman"/>
          <w:b w:val="false"/>
          <w:i w:val="false"/>
          <w:color w:val="000000"/>
          <w:sz w:val="28"/>
        </w:rPr>
        <w:t>663</w:t>
      </w:r>
      <w:r>
        <w:rPr>
          <w:rFonts w:ascii="Times New Roman"/>
          <w:b w:val="false"/>
          <w:i w:val="false"/>
          <w:color w:val="000000"/>
          <w:sz w:val="28"/>
        </w:rPr>
        <w:t xml:space="preserve"> изложить в следующей редакции:</w:t>
      </w:r>
    </w:p>
    <w:bookmarkStart w:name="z673" w:id="605"/>
    <w:p>
      <w:pPr>
        <w:spacing w:after="0"/>
        <w:ind w:left="0"/>
        <w:jc w:val="both"/>
      </w:pPr>
      <w:r>
        <w:rPr>
          <w:rFonts w:ascii="Times New Roman"/>
          <w:b w:val="false"/>
          <w:i w:val="false"/>
          <w:color w:val="000000"/>
          <w:sz w:val="28"/>
        </w:rPr>
        <w:t>
      "662. В отдельных случаях имущество, взыскиваемое в счет погашения задолженности (просроченной задолженности) и (или) передаваемое в счет погашения бюджетного кредита, в том числе досрочного, подлежит обращению в государственную собственность на основании решения Правительства Республики Казахстан.</w:t>
      </w:r>
    </w:p>
    <w:bookmarkEnd w:id="605"/>
    <w:bookmarkStart w:name="z674" w:id="606"/>
    <w:p>
      <w:pPr>
        <w:spacing w:after="0"/>
        <w:ind w:left="0"/>
        <w:jc w:val="both"/>
      </w:pPr>
      <w:r>
        <w:rPr>
          <w:rFonts w:ascii="Times New Roman"/>
          <w:b w:val="false"/>
          <w:i w:val="false"/>
          <w:color w:val="000000"/>
          <w:sz w:val="28"/>
        </w:rPr>
        <w:t>
      663. При обращении имущества в государственную собственность центральный уполномоченный орган по исполнению бюджета на основании подтверждающих документов заключает соглашение с поверенным (агентом) и/или судебным исполнителем, конкурсным управляющим, заемщиком, предполагающее принятие имущества в государственную собственность в счет погашения задолженности (просроченной задолженности) по бюджетным кредитам.";</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665</w:t>
      </w:r>
      <w:r>
        <w:rPr>
          <w:rFonts w:ascii="Times New Roman"/>
          <w:b w:val="false"/>
          <w:i w:val="false"/>
          <w:color w:val="000000"/>
          <w:sz w:val="28"/>
        </w:rPr>
        <w:t xml:space="preserve"> изложить в следующей редакции:</w:t>
      </w:r>
    </w:p>
    <w:bookmarkStart w:name="z676" w:id="607"/>
    <w:p>
      <w:pPr>
        <w:spacing w:after="0"/>
        <w:ind w:left="0"/>
        <w:jc w:val="both"/>
      </w:pPr>
      <w:r>
        <w:rPr>
          <w:rFonts w:ascii="Times New Roman"/>
          <w:b w:val="false"/>
          <w:i w:val="false"/>
          <w:color w:val="000000"/>
          <w:sz w:val="28"/>
        </w:rPr>
        <w:t>
      "665. При обращении в государственную собственность имущества при досрочном погашении или в счет погашения задолженности (просроченной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(просроченной задолженности) по бюджетному кредиту, осуществляется за счет средств соответствующего бюджета.";</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667</w:t>
      </w:r>
      <w:r>
        <w:rPr>
          <w:rFonts w:ascii="Times New Roman"/>
          <w:b w:val="false"/>
          <w:i w:val="false"/>
          <w:color w:val="000000"/>
          <w:sz w:val="28"/>
        </w:rPr>
        <w:t xml:space="preserve"> изложить в следующей редакции:</w:t>
      </w:r>
    </w:p>
    <w:bookmarkStart w:name="z678" w:id="608"/>
    <w:p>
      <w:pPr>
        <w:spacing w:after="0"/>
        <w:ind w:left="0"/>
        <w:jc w:val="both"/>
      </w:pPr>
      <w:r>
        <w:rPr>
          <w:rFonts w:ascii="Times New Roman"/>
          <w:b w:val="false"/>
          <w:i w:val="false"/>
          <w:color w:val="000000"/>
          <w:sz w:val="28"/>
        </w:rPr>
        <w:t>
      "667. Задолженность (просроченная задолженность) ликвидированных заемщиков, а также задолженность (просроченная задолженность) заемщиков, по которым требования прекращены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p>
    <w:bookmarkEnd w:id="608"/>
    <w:bookmarkStart w:name="z679" w:id="609"/>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пункта 668</w:t>
      </w:r>
      <w:r>
        <w:rPr>
          <w:rFonts w:ascii="Times New Roman"/>
          <w:b w:val="false"/>
          <w:i w:val="false"/>
          <w:color w:val="000000"/>
          <w:sz w:val="28"/>
        </w:rPr>
        <w:t xml:space="preserve"> исключить;</w:t>
      </w:r>
    </w:p>
    <w:bookmarkEnd w:id="609"/>
    <w:bookmarkStart w:name="z680" w:id="610"/>
    <w:p>
      <w:pPr>
        <w:spacing w:after="0"/>
        <w:ind w:left="0"/>
        <w:jc w:val="both"/>
      </w:pPr>
      <w:r>
        <w:rPr>
          <w:rFonts w:ascii="Times New Roman"/>
          <w:b w:val="false"/>
          <w:i w:val="false"/>
          <w:color w:val="000000"/>
          <w:sz w:val="28"/>
        </w:rPr>
        <w:t>
      дополнить пунктом 670-1 следующего содержания:</w:t>
      </w:r>
    </w:p>
    <w:bookmarkEnd w:id="610"/>
    <w:bookmarkStart w:name="z681" w:id="611"/>
    <w:p>
      <w:pPr>
        <w:spacing w:after="0"/>
        <w:ind w:left="0"/>
        <w:jc w:val="both"/>
      </w:pPr>
      <w:r>
        <w:rPr>
          <w:rFonts w:ascii="Times New Roman"/>
          <w:b w:val="false"/>
          <w:i w:val="false"/>
          <w:color w:val="000000"/>
          <w:sz w:val="28"/>
        </w:rPr>
        <w:t>
      "Не допускается заимствование Правительством РК на финансирование местных бюджетных инвестиционных проектов.";</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671</w:t>
      </w:r>
      <w:r>
        <w:rPr>
          <w:rFonts w:ascii="Times New Roman"/>
          <w:b w:val="false"/>
          <w:i w:val="false"/>
          <w:color w:val="000000"/>
          <w:sz w:val="28"/>
        </w:rPr>
        <w:t xml:space="preserve"> изложить в следующей редакции:</w:t>
      </w:r>
    </w:p>
    <w:bookmarkStart w:name="z683" w:id="612"/>
    <w:p>
      <w:pPr>
        <w:spacing w:after="0"/>
        <w:ind w:left="0"/>
        <w:jc w:val="both"/>
      </w:pPr>
      <w:r>
        <w:rPr>
          <w:rFonts w:ascii="Times New Roman"/>
          <w:b w:val="false"/>
          <w:i w:val="false"/>
          <w:color w:val="000000"/>
          <w:sz w:val="28"/>
        </w:rPr>
        <w:t xml:space="preserve">
      "671. Выпуск государственных эмиссионных ценных бумаг на внутреннем рынке осуществляются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апреля 2009 года № 466.</w:t>
      </w:r>
    </w:p>
    <w:bookmarkEnd w:id="612"/>
    <w:bookmarkStart w:name="z684" w:id="613"/>
    <w:p>
      <w:pPr>
        <w:spacing w:after="0"/>
        <w:ind w:left="0"/>
        <w:jc w:val="both"/>
      </w:pPr>
      <w:r>
        <w:rPr>
          <w:rFonts w:ascii="Times New Roman"/>
          <w:b w:val="false"/>
          <w:i w:val="false"/>
          <w:color w:val="000000"/>
          <w:sz w:val="28"/>
        </w:rPr>
        <w:t>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w:t>
      </w:r>
    </w:p>
    <w:bookmarkEnd w:id="613"/>
    <w:bookmarkStart w:name="z685" w:id="614"/>
    <w:p>
      <w:pPr>
        <w:spacing w:after="0"/>
        <w:ind w:left="0"/>
        <w:jc w:val="both"/>
      </w:pPr>
      <w:r>
        <w:rPr>
          <w:rFonts w:ascii="Times New Roman"/>
          <w:b w:val="false"/>
          <w:i w:val="false"/>
          <w:color w:val="000000"/>
          <w:sz w:val="28"/>
        </w:rPr>
        <w:t>
      При этом, после размещения государственных ценных бумаг на внешних рынках капитала Министерством юстиции Республики Казахстан оформляется юридическое заключение о соответствии займа законодательным актам Республики Казахстан.";</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w:t>
      </w:r>
      <w:r>
        <w:rPr>
          <w:rFonts w:ascii="Times New Roman"/>
          <w:b w:val="false"/>
          <w:i w:val="false"/>
          <w:color w:val="000000"/>
          <w:sz w:val="28"/>
        </w:rPr>
        <w:t>683</w:t>
      </w:r>
      <w:r>
        <w:rPr>
          <w:rFonts w:ascii="Times New Roman"/>
          <w:b w:val="false"/>
          <w:i w:val="false"/>
          <w:color w:val="000000"/>
          <w:sz w:val="28"/>
        </w:rPr>
        <w:t xml:space="preserve"> и </w:t>
      </w:r>
      <w:r>
        <w:rPr>
          <w:rFonts w:ascii="Times New Roman"/>
          <w:b w:val="false"/>
          <w:i w:val="false"/>
          <w:color w:val="000000"/>
          <w:sz w:val="28"/>
        </w:rPr>
        <w:t>684</w:t>
      </w:r>
      <w:r>
        <w:rPr>
          <w:rFonts w:ascii="Times New Roman"/>
          <w:b w:val="false"/>
          <w:i w:val="false"/>
          <w:color w:val="000000"/>
          <w:sz w:val="28"/>
        </w:rPr>
        <w:t xml:space="preserve"> изложить в следующей редакции:</w:t>
      </w:r>
    </w:p>
    <w:bookmarkStart w:name="z687" w:id="615"/>
    <w:p>
      <w:pPr>
        <w:spacing w:after="0"/>
        <w:ind w:left="0"/>
        <w:jc w:val="both"/>
      </w:pPr>
      <w:r>
        <w:rPr>
          <w:rFonts w:ascii="Times New Roman"/>
          <w:b w:val="false"/>
          <w:i w:val="false"/>
          <w:color w:val="000000"/>
          <w:sz w:val="28"/>
        </w:rPr>
        <w:t>
      "681. Подписанные договоры займа подлежат регистрации в центральном уполномоченном органе по исполнению бюджета.</w:t>
      </w:r>
    </w:p>
    <w:bookmarkEnd w:id="615"/>
    <w:bookmarkStart w:name="z688" w:id="616"/>
    <w:p>
      <w:pPr>
        <w:spacing w:after="0"/>
        <w:ind w:left="0"/>
        <w:jc w:val="both"/>
      </w:pPr>
      <w:r>
        <w:rPr>
          <w:rFonts w:ascii="Times New Roman"/>
          <w:b w:val="false"/>
          <w:i w:val="false"/>
          <w:color w:val="000000"/>
          <w:sz w:val="28"/>
        </w:rPr>
        <w:t xml:space="preserve">
      По результатам ратификации договора займа, если это предусмотрено условиями договора займа, Министерством юстиции Республики Казахстан оформляется юридическое заключение о соответствии договора займа законодательным актам Республики Казахстан. </w:t>
      </w:r>
    </w:p>
    <w:bookmarkEnd w:id="616"/>
    <w:bookmarkStart w:name="z689" w:id="617"/>
    <w:p>
      <w:pPr>
        <w:spacing w:after="0"/>
        <w:ind w:left="0"/>
        <w:jc w:val="both"/>
      </w:pPr>
      <w:r>
        <w:rPr>
          <w:rFonts w:ascii="Times New Roman"/>
          <w:b w:val="false"/>
          <w:i w:val="false"/>
          <w:color w:val="000000"/>
          <w:sz w:val="28"/>
        </w:rPr>
        <w:t>
      682. Средства, полученные по внешним правительственным займам,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плановый год.</w:t>
      </w:r>
    </w:p>
    <w:bookmarkEnd w:id="617"/>
    <w:bookmarkStart w:name="z690" w:id="618"/>
    <w:p>
      <w:pPr>
        <w:spacing w:after="0"/>
        <w:ind w:left="0"/>
        <w:jc w:val="both"/>
      </w:pPr>
      <w:r>
        <w:rPr>
          <w:rFonts w:ascii="Times New Roman"/>
          <w:b w:val="false"/>
          <w:i w:val="false"/>
          <w:color w:val="000000"/>
          <w:sz w:val="28"/>
        </w:rPr>
        <w:t>
      683.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администраторами бюджетных программ и на основании информации, получаемой от заимодателей.</w:t>
      </w:r>
    </w:p>
    <w:bookmarkEnd w:id="618"/>
    <w:bookmarkStart w:name="z691" w:id="619"/>
    <w:p>
      <w:pPr>
        <w:spacing w:after="0"/>
        <w:ind w:left="0"/>
        <w:jc w:val="both"/>
      </w:pPr>
      <w:r>
        <w:rPr>
          <w:rFonts w:ascii="Times New Roman"/>
          <w:b w:val="false"/>
          <w:i w:val="false"/>
          <w:color w:val="000000"/>
          <w:sz w:val="28"/>
        </w:rPr>
        <w:t>
      684. Центральный уполномоченный орган по исполнению бюджета совместно с центральным уполномоченным органом по государственному планированию осуществляет мониторинг освоения средств проектов, финансируемых за счет правительственных внешних займов на основании информации, предоставляемой в обязательном порядке администраторами бюджетных программ и на основании информации, получаемой от заимодателей.</w:t>
      </w:r>
    </w:p>
    <w:bookmarkEnd w:id="619"/>
    <w:bookmarkStart w:name="z692" w:id="620"/>
    <w:p>
      <w:pPr>
        <w:spacing w:after="0"/>
        <w:ind w:left="0"/>
        <w:jc w:val="both"/>
      </w:pPr>
      <w:r>
        <w:rPr>
          <w:rFonts w:ascii="Times New Roman"/>
          <w:b w:val="false"/>
          <w:i w:val="false"/>
          <w:color w:val="000000"/>
          <w:sz w:val="28"/>
        </w:rPr>
        <w:t xml:space="preserve">
      Предоставление отчетности по государственным внешним займам и софинансированию из республиканского бюджета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203 Бюджетного кодекса.";</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686</w:t>
      </w:r>
      <w:r>
        <w:rPr>
          <w:rFonts w:ascii="Times New Roman"/>
          <w:b w:val="false"/>
          <w:i w:val="false"/>
          <w:color w:val="000000"/>
          <w:sz w:val="28"/>
        </w:rPr>
        <w:t xml:space="preserve"> изложить в следующей редакции:</w:t>
      </w:r>
    </w:p>
    <w:bookmarkStart w:name="z694" w:id="621"/>
    <w:p>
      <w:pPr>
        <w:spacing w:after="0"/>
        <w:ind w:left="0"/>
        <w:jc w:val="both"/>
      </w:pPr>
      <w:r>
        <w:rPr>
          <w:rFonts w:ascii="Times New Roman"/>
          <w:b w:val="false"/>
          <w:i w:val="false"/>
          <w:color w:val="000000"/>
          <w:sz w:val="28"/>
        </w:rPr>
        <w:t>
      "686. Центральный уполномоченный орган по исполнению бюджета от имени Правительства Республики Казахстан:</w:t>
      </w:r>
    </w:p>
    <w:bookmarkEnd w:id="621"/>
    <w:bookmarkStart w:name="z695" w:id="622"/>
    <w:p>
      <w:pPr>
        <w:spacing w:after="0"/>
        <w:ind w:left="0"/>
        <w:jc w:val="both"/>
      </w:pPr>
      <w:r>
        <w:rPr>
          <w:rFonts w:ascii="Times New Roman"/>
          <w:b w:val="false"/>
          <w:i w:val="false"/>
          <w:color w:val="000000"/>
          <w:sz w:val="28"/>
        </w:rPr>
        <w:t>
      1) осуществляет мониторинг использования средств внешних займов;</w:t>
      </w:r>
    </w:p>
    <w:bookmarkEnd w:id="622"/>
    <w:bookmarkStart w:name="z696" w:id="623"/>
    <w:p>
      <w:pPr>
        <w:spacing w:after="0"/>
        <w:ind w:left="0"/>
        <w:jc w:val="both"/>
      </w:pPr>
      <w:r>
        <w:rPr>
          <w:rFonts w:ascii="Times New Roman"/>
          <w:b w:val="false"/>
          <w:i w:val="false"/>
          <w:color w:val="000000"/>
          <w:sz w:val="28"/>
        </w:rPr>
        <w:t>
      2) рассматривает предложения по внесению изменений и дополнений в договор займа, в том числе в части перераспределения средств по категориям займа, продления сроков доступности средств займа и аннулирования средств займа, на основании запроса администратора бюджетной программы.";</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720</w:t>
      </w:r>
      <w:r>
        <w:rPr>
          <w:rFonts w:ascii="Times New Roman"/>
          <w:b w:val="false"/>
          <w:i w:val="false"/>
          <w:color w:val="000000"/>
          <w:sz w:val="28"/>
        </w:rPr>
        <w:t xml:space="preserve"> изложить в следующей редакции:</w:t>
      </w:r>
    </w:p>
    <w:bookmarkStart w:name="z699" w:id="624"/>
    <w:p>
      <w:pPr>
        <w:spacing w:after="0"/>
        <w:ind w:left="0"/>
        <w:jc w:val="both"/>
      </w:pPr>
      <w:r>
        <w:rPr>
          <w:rFonts w:ascii="Times New Roman"/>
          <w:b w:val="false"/>
          <w:i w:val="false"/>
          <w:color w:val="000000"/>
          <w:sz w:val="28"/>
        </w:rPr>
        <w:t>
      "720.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центральным уполномоченным органом по исполнению бюджета и органом юстиции, центральный уполномоченный орган по исполнению бюджета заключает с заемщиками и поверенным агентом соглашение о предоставлении государственной гарантии.";</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722</w:t>
      </w:r>
      <w:r>
        <w:rPr>
          <w:rFonts w:ascii="Times New Roman"/>
          <w:b w:val="false"/>
          <w:i w:val="false"/>
          <w:color w:val="000000"/>
          <w:sz w:val="28"/>
        </w:rPr>
        <w:t xml:space="preserve"> изложить в следующей редакции:</w:t>
      </w:r>
    </w:p>
    <w:bookmarkStart w:name="z701" w:id="625"/>
    <w:p>
      <w:pPr>
        <w:spacing w:after="0"/>
        <w:ind w:left="0"/>
        <w:jc w:val="both"/>
      </w:pPr>
      <w:r>
        <w:rPr>
          <w:rFonts w:ascii="Times New Roman"/>
          <w:b w:val="false"/>
          <w:i w:val="false"/>
          <w:color w:val="000000"/>
          <w:sz w:val="28"/>
        </w:rPr>
        <w:t>
      "722. Заключение центрального уполномоченного органа по исполнению бюджета по экспертизе инвестиционного проекта включает оценку:</w:t>
      </w:r>
    </w:p>
    <w:bookmarkEnd w:id="625"/>
    <w:bookmarkStart w:name="z702" w:id="626"/>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bookmarkEnd w:id="626"/>
    <w:bookmarkStart w:name="z703" w:id="627"/>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трех лет до обращения о получении государственной гарантии;</w:t>
      </w:r>
    </w:p>
    <w:bookmarkEnd w:id="627"/>
    <w:bookmarkStart w:name="z704" w:id="628"/>
    <w:p>
      <w:pPr>
        <w:spacing w:after="0"/>
        <w:ind w:left="0"/>
        <w:jc w:val="both"/>
      </w:pPr>
      <w:r>
        <w:rPr>
          <w:rFonts w:ascii="Times New Roman"/>
          <w:b w:val="false"/>
          <w:i w:val="false"/>
          <w:color w:val="000000"/>
          <w:sz w:val="28"/>
        </w:rPr>
        <w:t>
      обеспечения по государственной гарантии, предоставляемой заемщиком;</w:t>
      </w:r>
    </w:p>
    <w:bookmarkEnd w:id="628"/>
    <w:bookmarkStart w:name="z705" w:id="629"/>
    <w:p>
      <w:pPr>
        <w:spacing w:after="0"/>
        <w:ind w:left="0"/>
        <w:jc w:val="both"/>
      </w:pPr>
      <w:r>
        <w:rPr>
          <w:rFonts w:ascii="Times New Roman"/>
          <w:b w:val="false"/>
          <w:i w:val="false"/>
          <w:color w:val="000000"/>
          <w:sz w:val="28"/>
        </w:rPr>
        <w:t>
      финансовых и иных рисков;</w:t>
      </w:r>
    </w:p>
    <w:bookmarkEnd w:id="629"/>
    <w:bookmarkStart w:name="z706" w:id="630"/>
    <w:p>
      <w:pPr>
        <w:spacing w:after="0"/>
        <w:ind w:left="0"/>
        <w:jc w:val="both"/>
      </w:pP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государственной гарантии.";</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730</w:t>
      </w:r>
      <w:r>
        <w:rPr>
          <w:rFonts w:ascii="Times New Roman"/>
          <w:b w:val="false"/>
          <w:i w:val="false"/>
          <w:color w:val="000000"/>
          <w:sz w:val="28"/>
        </w:rPr>
        <w:t xml:space="preserve"> изложить в следующей редакции:</w:t>
      </w:r>
    </w:p>
    <w:bookmarkStart w:name="z708" w:id="631"/>
    <w:p>
      <w:pPr>
        <w:spacing w:after="0"/>
        <w:ind w:left="0"/>
        <w:jc w:val="both"/>
      </w:pPr>
      <w:r>
        <w:rPr>
          <w:rFonts w:ascii="Times New Roman"/>
          <w:b w:val="false"/>
          <w:i w:val="false"/>
          <w:color w:val="000000"/>
          <w:sz w:val="28"/>
        </w:rPr>
        <w:t xml:space="preserve">
      "730. Центральный уполномоченный орган по исполнению бюджета по согласованию с заимодателем и органом юстиции определяет содержание и форму государственной гарантии согласно </w:t>
      </w:r>
      <w:r>
        <w:rPr>
          <w:rFonts w:ascii="Times New Roman"/>
          <w:b w:val="false"/>
          <w:i w:val="false"/>
          <w:color w:val="000000"/>
          <w:sz w:val="28"/>
        </w:rPr>
        <w:t>статье 218</w:t>
      </w:r>
      <w:r>
        <w:rPr>
          <w:rFonts w:ascii="Times New Roman"/>
          <w:b w:val="false"/>
          <w:i w:val="false"/>
          <w:color w:val="000000"/>
          <w:sz w:val="28"/>
        </w:rPr>
        <w:t xml:space="preserve"> Бюджетного кодекса.";</w:t>
      </w:r>
    </w:p>
    <w:bookmarkEnd w:id="631"/>
    <w:bookmarkStart w:name="z709" w:id="6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733</w:t>
      </w:r>
      <w:r>
        <w:rPr>
          <w:rFonts w:ascii="Times New Roman"/>
          <w:b w:val="false"/>
          <w:i w:val="false"/>
          <w:color w:val="000000"/>
          <w:sz w:val="28"/>
        </w:rPr>
        <w:t xml:space="preserve"> изложить в следующей редакции:</w:t>
      </w:r>
    </w:p>
    <w:bookmarkEnd w:id="632"/>
    <w:bookmarkStart w:name="z710" w:id="633"/>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на покрытие дефицита наличности за счет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bookmarkEnd w:id="633"/>
    <w:bookmarkStart w:name="z711" w:id="6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807</w:t>
      </w:r>
      <w:r>
        <w:rPr>
          <w:rFonts w:ascii="Times New Roman"/>
          <w:b w:val="false"/>
          <w:i w:val="false"/>
          <w:color w:val="000000"/>
          <w:sz w:val="28"/>
        </w:rPr>
        <w:t xml:space="preserve"> изложить в следующей редакции:</w:t>
      </w:r>
    </w:p>
    <w:bookmarkEnd w:id="634"/>
    <w:bookmarkStart w:name="z712" w:id="635"/>
    <w:p>
      <w:pPr>
        <w:spacing w:after="0"/>
        <w:ind w:left="0"/>
        <w:jc w:val="both"/>
      </w:pPr>
      <w:r>
        <w:rPr>
          <w:rFonts w:ascii="Times New Roman"/>
          <w:b w:val="false"/>
          <w:i w:val="false"/>
          <w:color w:val="000000"/>
          <w:sz w:val="28"/>
        </w:rPr>
        <w:t>
      "Центральный уполномоченный орган по исполнению бюджета в соответствии со статьей 220 Бюджетного кодекса ведет учет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833</w:t>
      </w:r>
      <w:r>
        <w:rPr>
          <w:rFonts w:ascii="Times New Roman"/>
          <w:b w:val="false"/>
          <w:i w:val="false"/>
          <w:color w:val="000000"/>
          <w:sz w:val="28"/>
        </w:rPr>
        <w:t xml:space="preserve"> изложить в следующей редакции:</w:t>
      </w:r>
    </w:p>
    <w:bookmarkStart w:name="z714" w:id="636"/>
    <w:p>
      <w:pPr>
        <w:spacing w:after="0"/>
        <w:ind w:left="0"/>
        <w:jc w:val="both"/>
      </w:pPr>
      <w:r>
        <w:rPr>
          <w:rFonts w:ascii="Times New Roman"/>
          <w:b w:val="false"/>
          <w:i w:val="false"/>
          <w:color w:val="000000"/>
          <w:sz w:val="28"/>
        </w:rPr>
        <w:t>
      "833. Для получения подписи первой группы в заявке на снятие средств правительственного внешнего займа или связанного гранта со счета, специального счета внешнего займа или связанного гранта, открытого в центральном уполномоченном органе по исполнению бюджета, и софинансирования, администратор бюджетной программы вместе с заявкой на снятие средств предоставляет в центральный уполномоченный орган по исполнению бюджета:</w:t>
      </w:r>
    </w:p>
    <w:bookmarkEnd w:id="636"/>
    <w:bookmarkStart w:name="z715" w:id="637"/>
    <w:p>
      <w:pPr>
        <w:spacing w:after="0"/>
        <w:ind w:left="0"/>
        <w:jc w:val="both"/>
      </w:pPr>
      <w:r>
        <w:rPr>
          <w:rFonts w:ascii="Times New Roman"/>
          <w:b w:val="false"/>
          <w:i w:val="false"/>
          <w:color w:val="000000"/>
          <w:sz w:val="28"/>
        </w:rPr>
        <w:t>
      сопроводительное письмо с указанием назначения платежа по заявкам на снятие средств со счета внешнего займа, либо реестр заявок на снятие средств со специального счета внешнего займа/связанного гранта или средств софинансирования, по форме согласно приложению 136 к настоящим Правилам;</w:t>
      </w:r>
    </w:p>
    <w:bookmarkEnd w:id="637"/>
    <w:bookmarkStart w:name="z716" w:id="638"/>
    <w:p>
      <w:pPr>
        <w:spacing w:after="0"/>
        <w:ind w:left="0"/>
        <w:jc w:val="both"/>
      </w:pPr>
      <w:r>
        <w:rPr>
          <w:rFonts w:ascii="Times New Roman"/>
          <w:b w:val="false"/>
          <w:i w:val="false"/>
          <w:color w:val="000000"/>
          <w:sz w:val="28"/>
        </w:rPr>
        <w:t>
      при проведении финансовых операций по софинансированию, договор, зарегистрированный в территориальном подразделении казначейства и уведомление о регистрации договора;</w:t>
      </w:r>
    </w:p>
    <w:bookmarkEnd w:id="638"/>
    <w:bookmarkStart w:name="z717" w:id="639"/>
    <w:p>
      <w:pPr>
        <w:spacing w:after="0"/>
        <w:ind w:left="0"/>
        <w:jc w:val="both"/>
      </w:pP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p>
    <w:bookmarkEnd w:id="639"/>
    <w:bookmarkStart w:name="z718" w:id="640"/>
    <w:p>
      <w:pPr>
        <w:spacing w:after="0"/>
        <w:ind w:left="0"/>
        <w:jc w:val="both"/>
      </w:pP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квитанций, расписки и иные документы);</w:t>
      </w:r>
    </w:p>
    <w:bookmarkEnd w:id="640"/>
    <w:bookmarkStart w:name="z719" w:id="641"/>
    <w:p>
      <w:pPr>
        <w:spacing w:after="0"/>
        <w:ind w:left="0"/>
        <w:jc w:val="both"/>
      </w:pPr>
      <w:r>
        <w:rPr>
          <w:rFonts w:ascii="Times New Roman"/>
          <w:b w:val="false"/>
          <w:i w:val="false"/>
          <w:color w:val="000000"/>
          <w:sz w:val="28"/>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операций по софинансированию правительственных внешних займов и связанных грантов;</w:t>
      </w:r>
    </w:p>
    <w:bookmarkEnd w:id="641"/>
    <w:bookmarkStart w:name="z720" w:id="642"/>
    <w:p>
      <w:pPr>
        <w:spacing w:after="0"/>
        <w:ind w:left="0"/>
        <w:jc w:val="both"/>
      </w:pPr>
      <w:r>
        <w:rPr>
          <w:rFonts w:ascii="Times New Roman"/>
          <w:b w:val="false"/>
          <w:i w:val="false"/>
          <w:color w:val="000000"/>
          <w:sz w:val="28"/>
        </w:rPr>
        <w:t>
      дополнительную информацию по подотчетным суммам по запросу центрального уполномоченного органа по исполнению бюджета, в том числе электронные версии контрактов, ведомостей объемов работ, инвойсов, сертификатов;</w:t>
      </w:r>
    </w:p>
    <w:bookmarkEnd w:id="642"/>
    <w:bookmarkStart w:name="z721" w:id="643"/>
    <w:p>
      <w:pPr>
        <w:spacing w:after="0"/>
        <w:ind w:left="0"/>
        <w:jc w:val="both"/>
      </w:pPr>
      <w:r>
        <w:rPr>
          <w:rFonts w:ascii="Times New Roman"/>
          <w:b w:val="false"/>
          <w:i w:val="false"/>
          <w:color w:val="000000"/>
          <w:sz w:val="28"/>
        </w:rPr>
        <w:t>
      решение конкурсной комиссии по закупу товаров, работ и услуг.";</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850</w:t>
      </w:r>
      <w:r>
        <w:rPr>
          <w:rFonts w:ascii="Times New Roman"/>
          <w:b w:val="false"/>
          <w:i w:val="false"/>
          <w:color w:val="000000"/>
          <w:sz w:val="28"/>
        </w:rPr>
        <w:t xml:space="preserve"> изложить в следующей редакции:</w:t>
      </w:r>
    </w:p>
    <w:bookmarkStart w:name="z723" w:id="644"/>
    <w:p>
      <w:pPr>
        <w:spacing w:after="0"/>
        <w:ind w:left="0"/>
        <w:jc w:val="both"/>
      </w:pPr>
      <w:r>
        <w:rPr>
          <w:rFonts w:ascii="Times New Roman"/>
          <w:b w:val="false"/>
          <w:i w:val="false"/>
          <w:color w:val="000000"/>
          <w:sz w:val="28"/>
        </w:rPr>
        <w:t>
      "850. Отраслевые уполномоченные органы:</w:t>
      </w:r>
    </w:p>
    <w:bookmarkEnd w:id="644"/>
    <w:bookmarkStart w:name="z724" w:id="645"/>
    <w:p>
      <w:pPr>
        <w:spacing w:after="0"/>
        <w:ind w:left="0"/>
        <w:jc w:val="both"/>
      </w:pPr>
      <w:r>
        <w:rPr>
          <w:rFonts w:ascii="Times New Roman"/>
          <w:b w:val="false"/>
          <w:i w:val="false"/>
          <w:color w:val="000000"/>
          <w:sz w:val="28"/>
        </w:rPr>
        <w:t>
      1) осуществляют подготовку ТЭО;</w:t>
      </w:r>
    </w:p>
    <w:bookmarkEnd w:id="645"/>
    <w:bookmarkStart w:name="z725" w:id="646"/>
    <w:p>
      <w:pPr>
        <w:spacing w:after="0"/>
        <w:ind w:left="0"/>
        <w:jc w:val="both"/>
      </w:pPr>
      <w:r>
        <w:rPr>
          <w:rFonts w:ascii="Times New Roman"/>
          <w:b w:val="false"/>
          <w:i w:val="false"/>
          <w:color w:val="000000"/>
          <w:sz w:val="28"/>
        </w:rPr>
        <w:t>
      2) проводят отраслевую экспертизу проектов ГЧП, в том числе концессионных проектов;</w:t>
      </w:r>
    </w:p>
    <w:bookmarkEnd w:id="646"/>
    <w:bookmarkStart w:name="z726" w:id="647"/>
    <w:p>
      <w:pPr>
        <w:spacing w:after="0"/>
        <w:ind w:left="0"/>
        <w:jc w:val="both"/>
      </w:pPr>
      <w:r>
        <w:rPr>
          <w:rFonts w:ascii="Times New Roman"/>
          <w:b w:val="false"/>
          <w:i w:val="false"/>
          <w:color w:val="000000"/>
          <w:sz w:val="28"/>
        </w:rPr>
        <w:t>
      3) предоставляют соответствующее заключение по результатам отраслевой экспертизы;</w:t>
      </w:r>
    </w:p>
    <w:bookmarkEnd w:id="647"/>
    <w:bookmarkStart w:name="z727" w:id="648"/>
    <w:p>
      <w:pPr>
        <w:spacing w:after="0"/>
        <w:ind w:left="0"/>
        <w:jc w:val="both"/>
      </w:pPr>
      <w:r>
        <w:rPr>
          <w:rFonts w:ascii="Times New Roman"/>
          <w:b w:val="false"/>
          <w:i w:val="false"/>
          <w:color w:val="000000"/>
          <w:sz w:val="28"/>
        </w:rPr>
        <w:t>
      4) направляют документацию, включающую в себя ТЭО проекта ГЧП, в том числе концессионного проекта, представленного на конкурс потенциальным частным партнером либо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w:t>
      </w:r>
    </w:p>
    <w:bookmarkEnd w:id="648"/>
    <w:bookmarkStart w:name="z728" w:id="649"/>
    <w:p>
      <w:pPr>
        <w:spacing w:after="0"/>
        <w:ind w:left="0"/>
        <w:jc w:val="both"/>
      </w:pPr>
      <w:r>
        <w:rPr>
          <w:rFonts w:ascii="Times New Roman"/>
          <w:b w:val="false"/>
          <w:i w:val="false"/>
          <w:color w:val="000000"/>
          <w:sz w:val="28"/>
        </w:rPr>
        <w:t>
      5) заключают договор ГЧП, в том числе договор концессии.";</w:t>
      </w:r>
    </w:p>
    <w:bookmarkEnd w:id="649"/>
    <w:bookmarkStart w:name="z729" w:id="650"/>
    <w:p>
      <w:pPr>
        <w:spacing w:after="0"/>
        <w:ind w:left="0"/>
        <w:jc w:val="both"/>
      </w:pPr>
      <w:r>
        <w:rPr>
          <w:rFonts w:ascii="Times New Roman"/>
          <w:b w:val="false"/>
          <w:i w:val="false"/>
          <w:color w:val="000000"/>
          <w:sz w:val="28"/>
        </w:rPr>
        <w:t>
      наименование главы "13. Учет и мониторинг государственных обязательств по проектам государственно-частного партнерства, в том числе государственных концессионных обязательств" изложить в следующей редакции:</w:t>
      </w:r>
    </w:p>
    <w:bookmarkEnd w:id="650"/>
    <w:bookmarkStart w:name="z730" w:id="651"/>
    <w:p>
      <w:pPr>
        <w:spacing w:after="0"/>
        <w:ind w:left="0"/>
        <w:jc w:val="both"/>
      </w:pPr>
      <w:r>
        <w:rPr>
          <w:rFonts w:ascii="Times New Roman"/>
          <w:b w:val="false"/>
          <w:i w:val="false"/>
          <w:color w:val="000000"/>
          <w:sz w:val="28"/>
        </w:rPr>
        <w:t>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bookmarkEnd w:id="651"/>
    <w:bookmarkStart w:name="z731" w:id="652"/>
    <w:p>
      <w:pPr>
        <w:spacing w:after="0"/>
        <w:ind w:left="0"/>
        <w:jc w:val="both"/>
      </w:pPr>
      <w:r>
        <w:rPr>
          <w:rFonts w:ascii="Times New Roman"/>
          <w:b w:val="false"/>
          <w:i w:val="false"/>
          <w:color w:val="000000"/>
          <w:sz w:val="28"/>
        </w:rPr>
        <w:t xml:space="preserve">
      в главе "13.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 </w:t>
      </w:r>
      <w:r>
        <w:rPr>
          <w:rFonts w:ascii="Times New Roman"/>
          <w:b w:val="false"/>
          <w:i w:val="false"/>
          <w:color w:val="000000"/>
          <w:sz w:val="28"/>
        </w:rPr>
        <w:t>параграф 1</w:t>
      </w:r>
      <w:r>
        <w:rPr>
          <w:rFonts w:ascii="Times New Roman"/>
          <w:b w:val="false"/>
          <w:i w:val="false"/>
          <w:color w:val="000000"/>
          <w:sz w:val="28"/>
        </w:rPr>
        <w:t xml:space="preserve"> изложить в следующей редакции:</w:t>
      </w:r>
    </w:p>
    <w:bookmarkEnd w:id="652"/>
    <w:bookmarkStart w:name="z732" w:id="653"/>
    <w:p>
      <w:pPr>
        <w:spacing w:after="0"/>
        <w:ind w:left="0"/>
        <w:jc w:val="both"/>
      </w:pPr>
      <w:r>
        <w:rPr>
          <w:rFonts w:ascii="Times New Roman"/>
          <w:b w:val="false"/>
          <w:i w:val="false"/>
          <w:color w:val="000000"/>
          <w:sz w:val="28"/>
        </w:rPr>
        <w:t>
      "Параграф 1. Порядок регистрации государственных обязательств по проектам государственно-частного партнерства, в том числе государственных концессионных обязательств";</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878</w:t>
      </w:r>
      <w:r>
        <w:rPr>
          <w:rFonts w:ascii="Times New Roman"/>
          <w:b w:val="false"/>
          <w:i w:val="false"/>
          <w:color w:val="000000"/>
          <w:sz w:val="28"/>
        </w:rPr>
        <w:t xml:space="preserve">,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и </w:t>
      </w:r>
      <w:r>
        <w:rPr>
          <w:rFonts w:ascii="Times New Roman"/>
          <w:b w:val="false"/>
          <w:i w:val="false"/>
          <w:color w:val="000000"/>
          <w:sz w:val="28"/>
        </w:rPr>
        <w:t>888</w:t>
      </w:r>
      <w:r>
        <w:rPr>
          <w:rFonts w:ascii="Times New Roman"/>
          <w:b w:val="false"/>
          <w:i w:val="false"/>
          <w:color w:val="000000"/>
          <w:sz w:val="28"/>
        </w:rPr>
        <w:t xml:space="preserve"> изложить в следующей редакции:</w:t>
      </w:r>
    </w:p>
    <w:bookmarkStart w:name="z734" w:id="654"/>
    <w:p>
      <w:pPr>
        <w:spacing w:after="0"/>
        <w:ind w:left="0"/>
        <w:jc w:val="both"/>
      </w:pPr>
      <w:r>
        <w:rPr>
          <w:rFonts w:ascii="Times New Roman"/>
          <w:b w:val="false"/>
          <w:i w:val="false"/>
          <w:color w:val="000000"/>
          <w:sz w:val="28"/>
        </w:rPr>
        <w:t>
      "878. Регистрация договоров ГЧП, в том числе концессии, Правительства Республики Казахстан и местных исполнительных органов осуществляются центральным уполномоченным органом по исполнению бюджета или его территориальным подразделением.</w:t>
      </w:r>
    </w:p>
    <w:bookmarkEnd w:id="654"/>
    <w:bookmarkStart w:name="z735" w:id="655"/>
    <w:p>
      <w:pPr>
        <w:spacing w:after="0"/>
        <w:ind w:left="0"/>
        <w:jc w:val="both"/>
      </w:pPr>
      <w:r>
        <w:rPr>
          <w:rFonts w:ascii="Times New Roman"/>
          <w:b w:val="false"/>
          <w:i w:val="false"/>
          <w:color w:val="000000"/>
          <w:sz w:val="28"/>
        </w:rPr>
        <w:t>
      879. Договора ГЧП, в том числе концессии подлежат регистрации только в пределах сумм и сроков, установленных договором, согласно решения соответствующей бюджетной комиссии, а также постановления Правительства Республики Казахстан по проектам особой значимости или решения маслихата по каждому отдельному проекту ГЧП, в том числе концессионному проекту.</w:t>
      </w:r>
    </w:p>
    <w:bookmarkEnd w:id="655"/>
    <w:bookmarkStart w:name="z736" w:id="656"/>
    <w:p>
      <w:pPr>
        <w:spacing w:after="0"/>
        <w:ind w:left="0"/>
        <w:jc w:val="both"/>
      </w:pPr>
      <w:r>
        <w:rPr>
          <w:rFonts w:ascii="Times New Roman"/>
          <w:b w:val="false"/>
          <w:i w:val="false"/>
          <w:color w:val="000000"/>
          <w:sz w:val="28"/>
        </w:rPr>
        <w:t>
      880. Предоставление на регистрацию в центральный уполномоченный орган по исполнению бюджета или его территориальное подразделение договоров ГЧП, в том числе договора концессии, центральными государственными органами – государственными партнерами и местными уполномоченными органами по исполнению бюджета осуществляется не позднее пяти рабочих дней после их заключения.</w:t>
      </w:r>
    </w:p>
    <w:bookmarkEnd w:id="656"/>
    <w:bookmarkStart w:name="z737" w:id="657"/>
    <w:p>
      <w:pPr>
        <w:spacing w:after="0"/>
        <w:ind w:left="0"/>
        <w:jc w:val="both"/>
      </w:pPr>
      <w:r>
        <w:rPr>
          <w:rFonts w:ascii="Times New Roman"/>
          <w:b w:val="false"/>
          <w:i w:val="false"/>
          <w:color w:val="000000"/>
          <w:sz w:val="28"/>
        </w:rPr>
        <w:t>
      881. Регистрация договоров ГЧП, в том числе концессии, Правительства Республики Казахстан и местных исполнительных органов осуществляется на основании заявки на регистрацию, которая представляется в центральный уполномоченный орган по исполнению бюджета или его территориальное подразделение.</w:t>
      </w:r>
    </w:p>
    <w:bookmarkEnd w:id="657"/>
    <w:bookmarkStart w:name="z738" w:id="658"/>
    <w:p>
      <w:pPr>
        <w:spacing w:after="0"/>
        <w:ind w:left="0"/>
        <w:jc w:val="both"/>
      </w:pPr>
      <w:r>
        <w:rPr>
          <w:rFonts w:ascii="Times New Roman"/>
          <w:b w:val="false"/>
          <w:i w:val="false"/>
          <w:color w:val="000000"/>
          <w:sz w:val="28"/>
        </w:rPr>
        <w:t>
      Заявка на регистрацию договоров ГЧП, в том числе концессии, составляется по форме согласно приложению 137 к настоящим Правилам.</w:t>
      </w:r>
    </w:p>
    <w:bookmarkEnd w:id="658"/>
    <w:bookmarkStart w:name="z739" w:id="659"/>
    <w:p>
      <w:pPr>
        <w:spacing w:after="0"/>
        <w:ind w:left="0"/>
        <w:jc w:val="both"/>
      </w:pPr>
      <w:r>
        <w:rPr>
          <w:rFonts w:ascii="Times New Roman"/>
          <w:b w:val="false"/>
          <w:i w:val="false"/>
          <w:color w:val="000000"/>
          <w:sz w:val="28"/>
        </w:rPr>
        <w:t xml:space="preserve">
      882. Регистрация договоров ГЧП, в том числе концессии, осуществляется путем ведения журнала регистрации по форме согласно приложению 138 к настоящим Правилам. </w:t>
      </w:r>
    </w:p>
    <w:bookmarkEnd w:id="659"/>
    <w:bookmarkStart w:name="z740" w:id="660"/>
    <w:p>
      <w:pPr>
        <w:spacing w:after="0"/>
        <w:ind w:left="0"/>
        <w:jc w:val="both"/>
      </w:pPr>
      <w:r>
        <w:rPr>
          <w:rFonts w:ascii="Times New Roman"/>
          <w:b w:val="false"/>
          <w:i w:val="false"/>
          <w:color w:val="000000"/>
          <w:sz w:val="28"/>
        </w:rPr>
        <w:t>
      Пронумерованный и прошнурованный журнал регистрации, скрепленный печатью и подписью руководителя структурного подразделения центрального уполномоченного органа по исполнению бюджета или его территориального подразделения, ответственного за ведение журнала, ведется раздельно по республиканскому бюджету и по местным бюджетам в разрезе регионов, и содержит следующую информацию:</w:t>
      </w:r>
    </w:p>
    <w:bookmarkEnd w:id="660"/>
    <w:bookmarkStart w:name="z741" w:id="661"/>
    <w:p>
      <w:pPr>
        <w:spacing w:after="0"/>
        <w:ind w:left="0"/>
        <w:jc w:val="both"/>
      </w:pPr>
      <w:r>
        <w:rPr>
          <w:rFonts w:ascii="Times New Roman"/>
          <w:b w:val="false"/>
          <w:i w:val="false"/>
          <w:color w:val="000000"/>
          <w:sz w:val="28"/>
        </w:rPr>
        <w:t>
      дату регистрации;</w:t>
      </w:r>
    </w:p>
    <w:bookmarkEnd w:id="661"/>
    <w:bookmarkStart w:name="z742" w:id="662"/>
    <w:p>
      <w:pPr>
        <w:spacing w:after="0"/>
        <w:ind w:left="0"/>
        <w:jc w:val="both"/>
      </w:pPr>
      <w:r>
        <w:rPr>
          <w:rFonts w:ascii="Times New Roman"/>
          <w:b w:val="false"/>
          <w:i w:val="false"/>
          <w:color w:val="000000"/>
          <w:sz w:val="28"/>
        </w:rPr>
        <w:t>
      регистрационный номер;</w:t>
      </w:r>
    </w:p>
    <w:bookmarkEnd w:id="662"/>
    <w:bookmarkStart w:name="z743" w:id="663"/>
    <w:p>
      <w:pPr>
        <w:spacing w:after="0"/>
        <w:ind w:left="0"/>
        <w:jc w:val="both"/>
      </w:pPr>
      <w:r>
        <w:rPr>
          <w:rFonts w:ascii="Times New Roman"/>
          <w:b w:val="false"/>
          <w:i w:val="false"/>
          <w:color w:val="000000"/>
          <w:sz w:val="28"/>
        </w:rPr>
        <w:t>
      сведения о государственном и частном партнере либо о концеденте и концессионере;</w:t>
      </w:r>
    </w:p>
    <w:bookmarkEnd w:id="663"/>
    <w:bookmarkStart w:name="z744" w:id="664"/>
    <w:p>
      <w:pPr>
        <w:spacing w:after="0"/>
        <w:ind w:left="0"/>
        <w:jc w:val="both"/>
      </w:pPr>
      <w:r>
        <w:rPr>
          <w:rFonts w:ascii="Times New Roman"/>
          <w:b w:val="false"/>
          <w:i w:val="false"/>
          <w:color w:val="000000"/>
          <w:sz w:val="28"/>
        </w:rPr>
        <w:t>
      номер и дату заявки на регистрацию;</w:t>
      </w:r>
    </w:p>
    <w:bookmarkEnd w:id="664"/>
    <w:bookmarkStart w:name="z745" w:id="665"/>
    <w:p>
      <w:pPr>
        <w:spacing w:after="0"/>
        <w:ind w:left="0"/>
        <w:jc w:val="both"/>
      </w:pPr>
      <w:r>
        <w:rPr>
          <w:rFonts w:ascii="Times New Roman"/>
          <w:b w:val="false"/>
          <w:i w:val="false"/>
          <w:color w:val="000000"/>
          <w:sz w:val="28"/>
        </w:rPr>
        <w:t>
      5) наименование и номер договора ГЧП, в том числе договора концессии;</w:t>
      </w:r>
    </w:p>
    <w:bookmarkEnd w:id="665"/>
    <w:bookmarkStart w:name="z746" w:id="666"/>
    <w:p>
      <w:pPr>
        <w:spacing w:after="0"/>
        <w:ind w:left="0"/>
        <w:jc w:val="both"/>
      </w:pPr>
      <w:r>
        <w:rPr>
          <w:rFonts w:ascii="Times New Roman"/>
          <w:b w:val="false"/>
          <w:i w:val="false"/>
          <w:color w:val="000000"/>
          <w:sz w:val="28"/>
        </w:rPr>
        <w:t>
      6) сумму договора с разбивкой по годам;</w:t>
      </w:r>
    </w:p>
    <w:bookmarkEnd w:id="666"/>
    <w:bookmarkStart w:name="z747" w:id="667"/>
    <w:p>
      <w:pPr>
        <w:spacing w:after="0"/>
        <w:ind w:left="0"/>
        <w:jc w:val="both"/>
      </w:pPr>
      <w:r>
        <w:rPr>
          <w:rFonts w:ascii="Times New Roman"/>
          <w:b w:val="false"/>
          <w:i w:val="false"/>
          <w:color w:val="000000"/>
          <w:sz w:val="28"/>
        </w:rPr>
        <w:t>
      7) размер принятых государственных обязательств по проектам ГЧП, в том числе государственных концессионных обязательств;</w:t>
      </w:r>
    </w:p>
    <w:bookmarkEnd w:id="667"/>
    <w:bookmarkStart w:name="z748" w:id="668"/>
    <w:p>
      <w:pPr>
        <w:spacing w:after="0"/>
        <w:ind w:left="0"/>
        <w:jc w:val="both"/>
      </w:pPr>
      <w:r>
        <w:rPr>
          <w:rFonts w:ascii="Times New Roman"/>
          <w:b w:val="false"/>
          <w:i w:val="false"/>
          <w:color w:val="000000"/>
          <w:sz w:val="28"/>
        </w:rPr>
        <w:t>
      8) фамилию, имя, отчество (при его наличии) и подпись ответственного лица.</w:t>
      </w:r>
    </w:p>
    <w:bookmarkEnd w:id="668"/>
    <w:bookmarkStart w:name="z749" w:id="669"/>
    <w:p>
      <w:pPr>
        <w:spacing w:after="0"/>
        <w:ind w:left="0"/>
        <w:jc w:val="both"/>
      </w:pPr>
      <w:r>
        <w:rPr>
          <w:rFonts w:ascii="Times New Roman"/>
          <w:b w:val="false"/>
          <w:i w:val="false"/>
          <w:color w:val="000000"/>
          <w:sz w:val="28"/>
        </w:rPr>
        <w:t>
      883. Для регистрации договоров ГЧП, в том числе концессии, Правительства Республики Казахстан центральные государственные органы по каждому отдельному проекту ГЧП, в т.ч. концессии, представляют в центральный уполномоченный орган по исполнению бюджета:</w:t>
      </w:r>
    </w:p>
    <w:bookmarkEnd w:id="669"/>
    <w:bookmarkStart w:name="z750" w:id="670"/>
    <w:p>
      <w:pPr>
        <w:spacing w:after="0"/>
        <w:ind w:left="0"/>
        <w:jc w:val="both"/>
      </w:pPr>
      <w:r>
        <w:rPr>
          <w:rFonts w:ascii="Times New Roman"/>
          <w:b w:val="false"/>
          <w:i w:val="false"/>
          <w:color w:val="000000"/>
          <w:sz w:val="28"/>
        </w:rPr>
        <w:t>
      заявку на регистрацию по форме согласно приложению 137 к настоящим Правилам;</w:t>
      </w:r>
    </w:p>
    <w:bookmarkEnd w:id="670"/>
    <w:bookmarkStart w:name="z751" w:id="671"/>
    <w:p>
      <w:pPr>
        <w:spacing w:after="0"/>
        <w:ind w:left="0"/>
        <w:jc w:val="both"/>
      </w:pPr>
      <w:r>
        <w:rPr>
          <w:rFonts w:ascii="Times New Roman"/>
          <w:b w:val="false"/>
          <w:i w:val="false"/>
          <w:color w:val="000000"/>
          <w:sz w:val="28"/>
        </w:rPr>
        <w:t>
      договор ГЧП /концессии;</w:t>
      </w:r>
    </w:p>
    <w:bookmarkEnd w:id="671"/>
    <w:bookmarkStart w:name="z752" w:id="672"/>
    <w:p>
      <w:pPr>
        <w:spacing w:after="0"/>
        <w:ind w:left="0"/>
        <w:jc w:val="both"/>
      </w:pPr>
      <w:r>
        <w:rPr>
          <w:rFonts w:ascii="Times New Roman"/>
          <w:b w:val="false"/>
          <w:i w:val="false"/>
          <w:color w:val="000000"/>
          <w:sz w:val="28"/>
        </w:rPr>
        <w:t>
      решение республиканской бюджетной комиссии;</w:t>
      </w:r>
    </w:p>
    <w:bookmarkEnd w:id="672"/>
    <w:bookmarkStart w:name="z753" w:id="673"/>
    <w:p>
      <w:pPr>
        <w:spacing w:after="0"/>
        <w:ind w:left="0"/>
        <w:jc w:val="both"/>
      </w:pPr>
      <w:r>
        <w:rPr>
          <w:rFonts w:ascii="Times New Roman"/>
          <w:b w:val="false"/>
          <w:i w:val="false"/>
          <w:color w:val="000000"/>
          <w:sz w:val="28"/>
        </w:rPr>
        <w:t>
      постановление Правительства Республики Казахстан о принятии государственных обязательств (по проектам ГЧП особой значимости).</w:t>
      </w:r>
    </w:p>
    <w:bookmarkEnd w:id="673"/>
    <w:bookmarkStart w:name="z754" w:id="674"/>
    <w:p>
      <w:pPr>
        <w:spacing w:after="0"/>
        <w:ind w:left="0"/>
        <w:jc w:val="both"/>
      </w:pPr>
      <w:r>
        <w:rPr>
          <w:rFonts w:ascii="Times New Roman"/>
          <w:b w:val="false"/>
          <w:i w:val="false"/>
          <w:color w:val="000000"/>
          <w:sz w:val="28"/>
        </w:rPr>
        <w:t>
      884. Для регистрации договоров ГЧП, в том числе концессии, местных исполнительных органов местные уполномоченные органы по исполнению бюджета по каждому отдельному проекту ГЧП, в т.ч. концессии, представляют в территориальное подразделение центрального уполномоченного органа по исполнению бюджета:</w:t>
      </w:r>
    </w:p>
    <w:bookmarkEnd w:id="674"/>
    <w:bookmarkStart w:name="z755" w:id="675"/>
    <w:p>
      <w:pPr>
        <w:spacing w:after="0"/>
        <w:ind w:left="0"/>
        <w:jc w:val="both"/>
      </w:pPr>
      <w:r>
        <w:rPr>
          <w:rFonts w:ascii="Times New Roman"/>
          <w:b w:val="false"/>
          <w:i w:val="false"/>
          <w:color w:val="000000"/>
          <w:sz w:val="28"/>
        </w:rPr>
        <w:t>
      заявку на регистрацию по форме согласно приложению 137 к настоящим Правилам;</w:t>
      </w:r>
    </w:p>
    <w:bookmarkEnd w:id="675"/>
    <w:bookmarkStart w:name="z756" w:id="676"/>
    <w:p>
      <w:pPr>
        <w:spacing w:after="0"/>
        <w:ind w:left="0"/>
        <w:jc w:val="both"/>
      </w:pPr>
      <w:r>
        <w:rPr>
          <w:rFonts w:ascii="Times New Roman"/>
          <w:b w:val="false"/>
          <w:i w:val="false"/>
          <w:color w:val="000000"/>
          <w:sz w:val="28"/>
        </w:rPr>
        <w:t>
      договор ГЧП / концессии;</w:t>
      </w:r>
    </w:p>
    <w:bookmarkEnd w:id="676"/>
    <w:bookmarkStart w:name="z757" w:id="677"/>
    <w:p>
      <w:pPr>
        <w:spacing w:after="0"/>
        <w:ind w:left="0"/>
        <w:jc w:val="both"/>
      </w:pPr>
      <w:r>
        <w:rPr>
          <w:rFonts w:ascii="Times New Roman"/>
          <w:b w:val="false"/>
          <w:i w:val="false"/>
          <w:color w:val="000000"/>
          <w:sz w:val="28"/>
        </w:rPr>
        <w:t>
      решение соответствующей бюджетной комиссии;</w:t>
      </w:r>
    </w:p>
    <w:bookmarkEnd w:id="677"/>
    <w:bookmarkStart w:name="z758" w:id="678"/>
    <w:p>
      <w:pPr>
        <w:spacing w:after="0"/>
        <w:ind w:left="0"/>
        <w:jc w:val="both"/>
      </w:pPr>
      <w:r>
        <w:rPr>
          <w:rFonts w:ascii="Times New Roman"/>
          <w:b w:val="false"/>
          <w:i w:val="false"/>
          <w:color w:val="000000"/>
          <w:sz w:val="28"/>
        </w:rPr>
        <w:t xml:space="preserve">
      решения маслихата области, города республиканского значения и столицы о принятии государственных обязательств. </w:t>
      </w:r>
    </w:p>
    <w:bookmarkEnd w:id="678"/>
    <w:bookmarkStart w:name="z759" w:id="679"/>
    <w:p>
      <w:pPr>
        <w:spacing w:after="0"/>
        <w:ind w:left="0"/>
        <w:jc w:val="both"/>
      </w:pPr>
      <w:r>
        <w:rPr>
          <w:rFonts w:ascii="Times New Roman"/>
          <w:b w:val="false"/>
          <w:i w:val="false"/>
          <w:color w:val="000000"/>
          <w:sz w:val="28"/>
        </w:rPr>
        <w:t xml:space="preserve">
      885. Документом, подтверждающим регистрацию договора ГЧП, в том числе концессии, является свидетельство о регистрации по форме согласно приложению 139 к настоящим Правилам. </w:t>
      </w:r>
    </w:p>
    <w:bookmarkEnd w:id="679"/>
    <w:bookmarkStart w:name="z760" w:id="680"/>
    <w:p>
      <w:pPr>
        <w:spacing w:after="0"/>
        <w:ind w:left="0"/>
        <w:jc w:val="both"/>
      </w:pPr>
      <w:r>
        <w:rPr>
          <w:rFonts w:ascii="Times New Roman"/>
          <w:b w:val="false"/>
          <w:i w:val="false"/>
          <w:color w:val="000000"/>
          <w:sz w:val="28"/>
        </w:rPr>
        <w:t>
      886. Центральный уполномоченный орган по исполнению бюджета или его территориальные подразделения в течении пяти рабочих дней осуществляют регистрацию путем занесения предоставленных данных в Журнал регистрации и формируют свидетельство о регистрации.</w:t>
      </w:r>
    </w:p>
    <w:bookmarkEnd w:id="680"/>
    <w:bookmarkStart w:name="z761" w:id="681"/>
    <w:p>
      <w:pPr>
        <w:spacing w:after="0"/>
        <w:ind w:left="0"/>
        <w:jc w:val="both"/>
      </w:pPr>
      <w:r>
        <w:rPr>
          <w:rFonts w:ascii="Times New Roman"/>
          <w:b w:val="false"/>
          <w:i w:val="false"/>
          <w:color w:val="000000"/>
          <w:sz w:val="28"/>
        </w:rPr>
        <w:t>
      887. Свидетельство составляется в двух экземплярах по форме согласно приложению 139 к настоящим Правилам.</w:t>
      </w:r>
    </w:p>
    <w:bookmarkEnd w:id="681"/>
    <w:bookmarkStart w:name="z762" w:id="682"/>
    <w:p>
      <w:pPr>
        <w:spacing w:after="0"/>
        <w:ind w:left="0"/>
        <w:jc w:val="both"/>
      </w:pPr>
      <w:r>
        <w:rPr>
          <w:rFonts w:ascii="Times New Roman"/>
          <w:b w:val="false"/>
          <w:i w:val="false"/>
          <w:color w:val="000000"/>
          <w:sz w:val="28"/>
        </w:rPr>
        <w:t>
      Один экземпляр свидетельства остается в центральном уполномоченном органе по исполнению бюджета или его территориальном подразделении, другой экземпляр передается государственному партнеру (концеденту) или местному уполномоченному органу по исполнению бюджета соответственно.</w:t>
      </w:r>
    </w:p>
    <w:bookmarkEnd w:id="682"/>
    <w:bookmarkStart w:name="z763" w:id="683"/>
    <w:p>
      <w:pPr>
        <w:spacing w:after="0"/>
        <w:ind w:left="0"/>
        <w:jc w:val="both"/>
      </w:pPr>
      <w:r>
        <w:rPr>
          <w:rFonts w:ascii="Times New Roman"/>
          <w:b w:val="false"/>
          <w:i w:val="false"/>
          <w:color w:val="000000"/>
          <w:sz w:val="28"/>
        </w:rPr>
        <w:t>
      888. Свидетельство по форме согласно приложению 139 на бумажном носителе подписывается центральным уполномоченным органом по исполнению бюджета или его территориальным подразделением, оформляется подписью, проставлением даты обработки документа ответственным исполнителем.";</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889</w:t>
      </w:r>
      <w:r>
        <w:rPr>
          <w:rFonts w:ascii="Times New Roman"/>
          <w:b w:val="false"/>
          <w:i w:val="false"/>
          <w:color w:val="000000"/>
          <w:sz w:val="28"/>
        </w:rPr>
        <w:t xml:space="preserve"> и </w:t>
      </w:r>
      <w:r>
        <w:rPr>
          <w:rFonts w:ascii="Times New Roman"/>
          <w:b w:val="false"/>
          <w:i w:val="false"/>
          <w:color w:val="000000"/>
          <w:sz w:val="28"/>
        </w:rPr>
        <w:t>890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891</w:t>
      </w:r>
      <w:r>
        <w:rPr>
          <w:rFonts w:ascii="Times New Roman"/>
          <w:b w:val="false"/>
          <w:i w:val="false"/>
          <w:color w:val="000000"/>
          <w:sz w:val="28"/>
        </w:rPr>
        <w:t xml:space="preserve"> изложить в следующей редакции:</w:t>
      </w:r>
    </w:p>
    <w:bookmarkStart w:name="z766" w:id="684"/>
    <w:p>
      <w:pPr>
        <w:spacing w:after="0"/>
        <w:ind w:left="0"/>
        <w:jc w:val="both"/>
      </w:pPr>
      <w:r>
        <w:rPr>
          <w:rFonts w:ascii="Times New Roman"/>
          <w:b w:val="false"/>
          <w:i w:val="false"/>
          <w:color w:val="000000"/>
          <w:sz w:val="28"/>
        </w:rPr>
        <w:t>
      "891. Мониторинг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 представляет собой деятельность государства в лице центрального уполномоченного органа по исполнению бюджета и местного уполномоченного органа по исполнению бюджета, соответственно, по анализу и контролю процесса формирования, изменения и исполнения государственных обязательств по проектам ГЧП, в том числе государственных концессионных обязательств.";</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и </w:t>
      </w:r>
      <w:r>
        <w:rPr>
          <w:rFonts w:ascii="Times New Roman"/>
          <w:b w:val="false"/>
          <w:i w:val="false"/>
          <w:color w:val="000000"/>
          <w:sz w:val="28"/>
        </w:rPr>
        <w:t>895</w:t>
      </w:r>
      <w:r>
        <w:rPr>
          <w:rFonts w:ascii="Times New Roman"/>
          <w:b w:val="false"/>
          <w:i w:val="false"/>
          <w:color w:val="000000"/>
          <w:sz w:val="28"/>
        </w:rPr>
        <w:t xml:space="preserve"> изложить в следующей редакции:</w:t>
      </w:r>
    </w:p>
    <w:bookmarkStart w:name="z768" w:id="685"/>
    <w:p>
      <w:pPr>
        <w:spacing w:after="0"/>
        <w:ind w:left="0"/>
        <w:jc w:val="both"/>
      </w:pPr>
      <w:r>
        <w:rPr>
          <w:rFonts w:ascii="Times New Roman"/>
          <w:b w:val="false"/>
          <w:i w:val="false"/>
          <w:color w:val="000000"/>
          <w:sz w:val="28"/>
        </w:rPr>
        <w:t>
      "893. Мониторинг государственных обязательств по проектам ГЧП, в том числе государственных концессионных обязательств включает работы по:</w:t>
      </w:r>
    </w:p>
    <w:bookmarkEnd w:id="685"/>
    <w:bookmarkStart w:name="z769" w:id="686"/>
    <w:p>
      <w:pPr>
        <w:spacing w:after="0"/>
        <w:ind w:left="0"/>
        <w:jc w:val="both"/>
      </w:pPr>
      <w:r>
        <w:rPr>
          <w:rFonts w:ascii="Times New Roman"/>
          <w:b w:val="false"/>
          <w:i w:val="false"/>
          <w:color w:val="000000"/>
          <w:sz w:val="28"/>
        </w:rPr>
        <w:t>
      1) обеспечению и контролю осуществления исполнения государственных обязательств по проектам ГЧП, в том числе государственных концессионных обязательств в соответствии с договором ГЧП, в том числе договором концессии;</w:t>
      </w:r>
    </w:p>
    <w:bookmarkEnd w:id="686"/>
    <w:bookmarkStart w:name="z770" w:id="687"/>
    <w:p>
      <w:pPr>
        <w:spacing w:after="0"/>
        <w:ind w:left="0"/>
        <w:jc w:val="both"/>
      </w:pPr>
      <w:r>
        <w:rPr>
          <w:rFonts w:ascii="Times New Roman"/>
          <w:b w:val="false"/>
          <w:i w:val="false"/>
          <w:color w:val="000000"/>
          <w:sz w:val="28"/>
        </w:rPr>
        <w:t>
      2) влиянию показателей на условия исполнения государственных обязательств по проектам ГЧП, в том числе государственных концессионных обязательств.</w:t>
      </w:r>
    </w:p>
    <w:bookmarkEnd w:id="687"/>
    <w:bookmarkStart w:name="z771" w:id="688"/>
    <w:p>
      <w:pPr>
        <w:spacing w:after="0"/>
        <w:ind w:left="0"/>
        <w:jc w:val="both"/>
      </w:pPr>
      <w:r>
        <w:rPr>
          <w:rFonts w:ascii="Times New Roman"/>
          <w:b w:val="false"/>
          <w:i w:val="false"/>
          <w:color w:val="000000"/>
          <w:sz w:val="28"/>
        </w:rPr>
        <w:t>
      894. Центральный уполномоченный орган по исполнению бюджета осуществляет мониторинг государственных обязательств по проектам ГЧП, в том числе государственных концессионных обязательств, Правительства Республики Казахстан.</w:t>
      </w:r>
    </w:p>
    <w:bookmarkEnd w:id="688"/>
    <w:bookmarkStart w:name="z772" w:id="689"/>
    <w:p>
      <w:pPr>
        <w:spacing w:after="0"/>
        <w:ind w:left="0"/>
        <w:jc w:val="both"/>
      </w:pPr>
      <w:r>
        <w:rPr>
          <w:rFonts w:ascii="Times New Roman"/>
          <w:b w:val="false"/>
          <w:i w:val="false"/>
          <w:color w:val="000000"/>
          <w:sz w:val="28"/>
        </w:rPr>
        <w:t>
      Местные уполномоченные органы по исполнению бюджета осуществляют мониторинг государственных обязательств по проектам ГЧП, в том числе государственных концессионных обязательств, местных исполнительных органов.</w:t>
      </w:r>
    </w:p>
    <w:bookmarkEnd w:id="689"/>
    <w:bookmarkStart w:name="z773" w:id="690"/>
    <w:p>
      <w:pPr>
        <w:spacing w:after="0"/>
        <w:ind w:left="0"/>
        <w:jc w:val="both"/>
      </w:pPr>
      <w:r>
        <w:rPr>
          <w:rFonts w:ascii="Times New Roman"/>
          <w:b w:val="false"/>
          <w:i w:val="false"/>
          <w:color w:val="000000"/>
          <w:sz w:val="28"/>
        </w:rPr>
        <w:t>
      895. Государственные обязательства по проектам ГЧП,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ГЧП, в том числе государственных концессионных обязательств, по заключенным договорам ГЧП либо концессии.";</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44</w:t>
      </w:r>
      <w:r>
        <w:rPr>
          <w:rFonts w:ascii="Times New Roman"/>
          <w:b w:val="false"/>
          <w:i w:val="false"/>
          <w:color w:val="000000"/>
          <w:sz w:val="28"/>
        </w:rPr>
        <w:t xml:space="preserve"> к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777" w:id="691"/>
    <w:p>
      <w:pPr>
        <w:spacing w:after="0"/>
        <w:ind w:left="0"/>
        <w:jc w:val="both"/>
      </w:pPr>
      <w:r>
        <w:rPr>
          <w:rFonts w:ascii="Times New Roman"/>
          <w:b w:val="false"/>
          <w:i w:val="false"/>
          <w:color w:val="000000"/>
          <w:sz w:val="28"/>
        </w:rPr>
        <w:t xml:space="preserve">
      дополнить приложениями 136, 137, 138 и 139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691"/>
    <w:bookmarkStart w:name="z778" w:id="69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692"/>
    <w:bookmarkStart w:name="z779" w:id="69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93"/>
    <w:bookmarkStart w:name="z780" w:id="694"/>
    <w:p>
      <w:pPr>
        <w:spacing w:after="0"/>
        <w:ind w:left="0"/>
        <w:jc w:val="both"/>
      </w:pPr>
      <w:r>
        <w:rPr>
          <w:rFonts w:ascii="Times New Roman"/>
          <w:b w:val="false"/>
          <w:i w:val="false"/>
          <w:color w:val="000000"/>
          <w:sz w:val="28"/>
        </w:rPr>
        <w:t>
      2) в течение десяти календарных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94"/>
    <w:bookmarkStart w:name="z781" w:id="69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95"/>
    <w:bookmarkStart w:name="z782" w:id="69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за исключением абзацев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и двести двадцать первого пункта 1 настоящего приказа, которые вводятся в действие с 1 июля 2020 года.</w:t>
      </w:r>
    </w:p>
    <w:bookmarkEnd w:id="69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Б. Султанов </w:t>
            </w:r>
            <w:r>
              <w:rPr>
                <w:rFonts w:ascii="Times New Roman"/>
                <w:b w:val="false"/>
                <w:i w:val="false"/>
                <w:color w:val="000000"/>
                <w:sz w:val="20"/>
              </w:rPr>
              <w:t>
</w:t>
            </w:r>
          </w:p>
        </w:tc>
      </w:tr>
    </w:tbl>
    <w:p>
      <w:pPr>
        <w:spacing w:after="0"/>
        <w:ind w:left="0"/>
        <w:jc w:val="both"/>
      </w:pPr>
      <w:bookmarkStart w:name="z785" w:id="697"/>
      <w:r>
        <w:rPr>
          <w:rFonts w:ascii="Times New Roman"/>
          <w:b w:val="false"/>
          <w:i w:val="false"/>
          <w:color w:val="000000"/>
          <w:sz w:val="28"/>
        </w:rPr>
        <w:t>
      "СОГЛАСОВАН"</w:t>
      </w:r>
    </w:p>
    <w:bookmarkEnd w:id="697"/>
    <w:p>
      <w:pPr>
        <w:spacing w:after="0"/>
        <w:ind w:left="0"/>
        <w:jc w:val="both"/>
      </w:pPr>
      <w:r>
        <w:rPr>
          <w:rFonts w:ascii="Times New Roman"/>
          <w:b w:val="false"/>
          <w:i w:val="false"/>
          <w:color w:val="000000"/>
          <w:sz w:val="28"/>
        </w:rPr>
        <w:t>И.о. 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Р. Даленов</w:t>
      </w:r>
    </w:p>
    <w:p>
      <w:pPr>
        <w:spacing w:after="0"/>
        <w:ind w:left="0"/>
        <w:jc w:val="both"/>
      </w:pPr>
      <w:r>
        <w:rPr>
          <w:rFonts w:ascii="Times New Roman"/>
          <w:b w:val="false"/>
          <w:i w:val="false"/>
          <w:color w:val="000000"/>
          <w:sz w:val="28"/>
        </w:rPr>
        <w:t>23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89" w:id="698"/>
      <w:r>
        <w:rPr>
          <w:rFonts w:ascii="Times New Roman"/>
          <w:b w:val="false"/>
          <w:i w:val="false"/>
          <w:color w:val="000000"/>
          <w:sz w:val="28"/>
        </w:rPr>
        <w:t>
      Центральный уполномоченный орган по исполнению бюджета</w:t>
      </w:r>
    </w:p>
    <w:bookmarkEnd w:id="698"/>
    <w:p>
      <w:pPr>
        <w:spacing w:after="0"/>
        <w:ind w:left="0"/>
        <w:jc w:val="both"/>
      </w:pPr>
      <w:r>
        <w:rPr>
          <w:rFonts w:ascii="Times New Roman"/>
          <w:b w:val="false"/>
          <w:i w:val="false"/>
          <w:color w:val="000000"/>
          <w:sz w:val="28"/>
        </w:rPr>
        <w:t xml:space="preserve">       В____________________________________________________</w:t>
      </w:r>
    </w:p>
    <w:p>
      <w:pPr>
        <w:spacing w:after="0"/>
        <w:ind w:left="0"/>
        <w:jc w:val="both"/>
      </w:pPr>
      <w:r>
        <w:rPr>
          <w:rFonts w:ascii="Times New Roman"/>
          <w:b w:val="false"/>
          <w:i w:val="false"/>
          <w:color w:val="000000"/>
          <w:sz w:val="28"/>
        </w:rPr>
        <w:t xml:space="preserve">       (банк второго уровня Республики Казахстан или организация,</w:t>
      </w:r>
    </w:p>
    <w:p>
      <w:pPr>
        <w:spacing w:after="0"/>
        <w:ind w:left="0"/>
        <w:jc w:val="both"/>
      </w:pPr>
      <w:r>
        <w:rPr>
          <w:rFonts w:ascii="Times New Roman"/>
          <w:b w:val="false"/>
          <w:i w:val="false"/>
          <w:color w:val="000000"/>
          <w:sz w:val="28"/>
        </w:rPr>
        <w:t xml:space="preserve">       осуществляющая отдельные виды банковских операций)</w:t>
      </w:r>
    </w:p>
    <w:p>
      <w:pPr>
        <w:spacing w:after="0"/>
        <w:ind w:left="0"/>
        <w:jc w:val="both"/>
      </w:pPr>
      <w:r>
        <w:rPr>
          <w:rFonts w:ascii="Times New Roman"/>
          <w:b w:val="false"/>
          <w:i w:val="false"/>
          <w:color w:val="000000"/>
          <w:sz w:val="28"/>
        </w:rPr>
        <w:t xml:space="preserve">                                     Разрешение №</w:t>
      </w:r>
    </w:p>
    <w:p>
      <w:pPr>
        <w:spacing w:after="0"/>
        <w:ind w:left="0"/>
        <w:jc w:val="both"/>
      </w:pPr>
      <w:r>
        <w:rPr>
          <w:rFonts w:ascii="Times New Roman"/>
          <w:b w:val="false"/>
          <w:i w:val="false"/>
          <w:color w:val="000000"/>
          <w:sz w:val="28"/>
        </w:rPr>
        <w:t xml:space="preserve">                               от "___" __________ ________года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и код государственного учреждения)</w:t>
      </w:r>
    </w:p>
    <w:p>
      <w:pPr>
        <w:spacing w:after="0"/>
        <w:ind w:left="0"/>
        <w:jc w:val="both"/>
      </w:pPr>
      <w:r>
        <w:rPr>
          <w:rFonts w:ascii="Times New Roman"/>
          <w:b w:val="false"/>
          <w:i w:val="false"/>
          <w:color w:val="000000"/>
          <w:sz w:val="28"/>
        </w:rPr>
        <w:t xml:space="preserve">       финансируемого из _____________ бюджета (вид бюджета)</w:t>
      </w:r>
    </w:p>
    <w:p>
      <w:pPr>
        <w:spacing w:after="0"/>
        <w:ind w:left="0"/>
        <w:jc w:val="both"/>
      </w:pPr>
      <w:r>
        <w:rPr>
          <w:rFonts w:ascii="Times New Roman"/>
          <w:b w:val="false"/>
          <w:i w:val="false"/>
          <w:color w:val="000000"/>
          <w:sz w:val="28"/>
        </w:rPr>
        <w:t xml:space="preserve">       разрешается открыть _____________________________</w:t>
      </w:r>
    </w:p>
    <w:p>
      <w:pPr>
        <w:spacing w:after="0"/>
        <w:ind w:left="0"/>
        <w:jc w:val="both"/>
      </w:pPr>
      <w:r>
        <w:rPr>
          <w:rFonts w:ascii="Times New Roman"/>
          <w:b w:val="false"/>
          <w:i w:val="false"/>
          <w:color w:val="000000"/>
          <w:sz w:val="28"/>
        </w:rPr>
        <w:t xml:space="preserve">                   (наименование счета)</w:t>
      </w:r>
    </w:p>
    <w:p>
      <w:pPr>
        <w:spacing w:after="0"/>
        <w:ind w:left="0"/>
        <w:jc w:val="both"/>
      </w:pPr>
      <w:r>
        <w:rPr>
          <w:rFonts w:ascii="Times New Roman"/>
          <w:b w:val="false"/>
          <w:i w:val="false"/>
          <w:color w:val="000000"/>
          <w:sz w:val="28"/>
        </w:rPr>
        <w:t xml:space="preserve">       в ____________________</w:t>
      </w:r>
    </w:p>
    <w:p>
      <w:pPr>
        <w:spacing w:after="0"/>
        <w:ind w:left="0"/>
        <w:jc w:val="both"/>
      </w:pPr>
      <w:r>
        <w:rPr>
          <w:rFonts w:ascii="Times New Roman"/>
          <w:b w:val="false"/>
          <w:i w:val="false"/>
          <w:color w:val="000000"/>
          <w:sz w:val="28"/>
        </w:rPr>
        <w:t xml:space="preserve">             (вид валюты)</w:t>
      </w:r>
    </w:p>
    <w:p>
      <w:pPr>
        <w:spacing w:after="0"/>
        <w:ind w:left="0"/>
        <w:jc w:val="both"/>
      </w:pPr>
      <w:r>
        <w:rPr>
          <w:rFonts w:ascii="Times New Roman"/>
          <w:b w:val="false"/>
          <w:i w:val="false"/>
          <w:color w:val="000000"/>
          <w:sz w:val="28"/>
        </w:rPr>
        <w:t xml:space="preserve">       на основании____________________________________________________</w:t>
      </w:r>
    </w:p>
    <w:p>
      <w:pPr>
        <w:spacing w:after="0"/>
        <w:ind w:left="0"/>
        <w:jc w:val="both"/>
      </w:pPr>
      <w:r>
        <w:rPr>
          <w:rFonts w:ascii="Times New Roman"/>
          <w:b w:val="false"/>
          <w:i w:val="false"/>
          <w:color w:val="000000"/>
          <w:sz w:val="28"/>
        </w:rPr>
        <w:t xml:space="preserve">             (ходатайство администратора бюджетной программы, наименование,</w:t>
      </w:r>
    </w:p>
    <w:p>
      <w:pPr>
        <w:spacing w:after="0"/>
        <w:ind w:left="0"/>
        <w:jc w:val="both"/>
      </w:pPr>
      <w:r>
        <w:rPr>
          <w:rFonts w:ascii="Times New Roman"/>
          <w:b w:val="false"/>
          <w:i w:val="false"/>
          <w:color w:val="000000"/>
          <w:sz w:val="28"/>
        </w:rPr>
        <w:t xml:space="preserve">             номер и дата договора о займе или связанном гранте)</w:t>
      </w:r>
    </w:p>
    <w:p>
      <w:pPr>
        <w:spacing w:after="0"/>
        <w:ind w:left="0"/>
        <w:jc w:val="both"/>
      </w:pPr>
      <w:r>
        <w:rPr>
          <w:rFonts w:ascii="Times New Roman"/>
          <w:b w:val="false"/>
          <w:i w:val="false"/>
          <w:color w:val="000000"/>
          <w:sz w:val="28"/>
        </w:rPr>
        <w:t xml:space="preserve">       цели направления расходов: ________________________</w:t>
      </w:r>
    </w:p>
    <w:p>
      <w:pPr>
        <w:spacing w:after="0"/>
        <w:ind w:left="0"/>
        <w:jc w:val="both"/>
      </w:pPr>
      <w:r>
        <w:rPr>
          <w:rFonts w:ascii="Times New Roman"/>
          <w:b w:val="false"/>
          <w:i w:val="false"/>
          <w:color w:val="000000"/>
          <w:sz w:val="28"/>
        </w:rPr>
        <w:t xml:space="preserve">       Разрешение действительно до "___" _______ года</w:t>
      </w:r>
    </w:p>
    <w:p>
      <w:pPr>
        <w:spacing w:after="0"/>
        <w:ind w:left="0"/>
        <w:jc w:val="both"/>
      </w:pPr>
      <w:r>
        <w:rPr>
          <w:rFonts w:ascii="Times New Roman"/>
          <w:b w:val="false"/>
          <w:i w:val="false"/>
          <w:color w:val="000000"/>
          <w:sz w:val="28"/>
        </w:rPr>
        <w:t xml:space="preserve">       Руководитель центрального уполномоченного</w:t>
      </w:r>
    </w:p>
    <w:p>
      <w:pPr>
        <w:spacing w:after="0"/>
        <w:ind w:left="0"/>
        <w:jc w:val="both"/>
      </w:pPr>
      <w:r>
        <w:rPr>
          <w:rFonts w:ascii="Times New Roman"/>
          <w:b w:val="false"/>
          <w:i w:val="false"/>
          <w:color w:val="000000"/>
          <w:sz w:val="28"/>
        </w:rPr>
        <w:t xml:space="preserve">       органа по исполнению бюджета 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структурного подразделения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p>
      <w:pPr>
        <w:spacing w:after="0"/>
        <w:ind w:left="0"/>
        <w:jc w:val="both"/>
      </w:pPr>
      <w:r>
        <w:rPr>
          <w:rFonts w:ascii="Times New Roman"/>
          <w:b w:val="false"/>
          <w:i w:val="false"/>
          <w:color w:val="000000"/>
          <w:sz w:val="28"/>
        </w:rPr>
        <w:t xml:space="preserve">       ответственного за выдачу разрешений __________ 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Отметки банка второго уровня (организации, осуществляющей отдельные виды</w:t>
      </w:r>
    </w:p>
    <w:p>
      <w:pPr>
        <w:spacing w:after="0"/>
        <w:ind w:left="0"/>
        <w:jc w:val="both"/>
      </w:pPr>
      <w:r>
        <w:rPr>
          <w:rFonts w:ascii="Times New Roman"/>
          <w:b w:val="false"/>
          <w:i w:val="false"/>
          <w:color w:val="000000"/>
          <w:sz w:val="28"/>
        </w:rPr>
        <w:t xml:space="preserve">       банковских операций)</w:t>
      </w:r>
    </w:p>
    <w:p>
      <w:pPr>
        <w:spacing w:after="0"/>
        <w:ind w:left="0"/>
        <w:jc w:val="both"/>
      </w:pPr>
      <w:r>
        <w:rPr>
          <w:rFonts w:ascii="Times New Roman"/>
          <w:b w:val="false"/>
          <w:i w:val="false"/>
          <w:color w:val="000000"/>
          <w:sz w:val="28"/>
        </w:rPr>
        <w:t xml:space="preserve">       Счет № ________________________________</w:t>
      </w:r>
    </w:p>
    <w:p>
      <w:pPr>
        <w:spacing w:after="0"/>
        <w:ind w:left="0"/>
        <w:jc w:val="both"/>
      </w:pPr>
      <w:r>
        <w:rPr>
          <w:rFonts w:ascii="Times New Roman"/>
          <w:b w:val="false"/>
          <w:i w:val="false"/>
          <w:color w:val="000000"/>
          <w:sz w:val="28"/>
        </w:rPr>
        <w:t xml:space="preserve">       Ответственный исполнитель банка</w:t>
      </w:r>
    </w:p>
    <w:p>
      <w:pPr>
        <w:spacing w:after="0"/>
        <w:ind w:left="0"/>
        <w:jc w:val="both"/>
      </w:pPr>
      <w:r>
        <w:rPr>
          <w:rFonts w:ascii="Times New Roman"/>
          <w:b w:val="false"/>
          <w:i w:val="false"/>
          <w:color w:val="000000"/>
          <w:sz w:val="28"/>
        </w:rPr>
        <w:t xml:space="preserve">       второго уровня (организации,</w:t>
      </w:r>
    </w:p>
    <w:p>
      <w:pPr>
        <w:spacing w:after="0"/>
        <w:ind w:left="0"/>
        <w:jc w:val="both"/>
      </w:pPr>
      <w:r>
        <w:rPr>
          <w:rFonts w:ascii="Times New Roman"/>
          <w:b w:val="false"/>
          <w:i w:val="false"/>
          <w:color w:val="000000"/>
          <w:sz w:val="28"/>
        </w:rPr>
        <w:t xml:space="preserve">       осуществляющей отдельные виды</w:t>
      </w:r>
    </w:p>
    <w:p>
      <w:pPr>
        <w:spacing w:after="0"/>
        <w:ind w:left="0"/>
        <w:jc w:val="both"/>
      </w:pPr>
      <w:r>
        <w:rPr>
          <w:rFonts w:ascii="Times New Roman"/>
          <w:b w:val="false"/>
          <w:i w:val="false"/>
          <w:color w:val="000000"/>
          <w:sz w:val="28"/>
        </w:rPr>
        <w:t xml:space="preserve">       банковских операций) _______ ____________________</w:t>
      </w:r>
    </w:p>
    <w:p>
      <w:pPr>
        <w:spacing w:after="0"/>
        <w:ind w:left="0"/>
        <w:jc w:val="both"/>
      </w:pPr>
      <w:r>
        <w:rPr>
          <w:rFonts w:ascii="Times New Roman"/>
          <w:b w:val="false"/>
          <w:i w:val="false"/>
          <w:color w:val="000000"/>
          <w:sz w:val="28"/>
        </w:rPr>
        <w:t xml:space="preserve">       М.Ш. (подпись) (расшифровка подписи)</w:t>
      </w:r>
    </w:p>
    <w:p>
      <w:pPr>
        <w:spacing w:after="0"/>
        <w:ind w:left="0"/>
        <w:jc w:val="both"/>
      </w:pPr>
      <w:r>
        <w:rPr>
          <w:rFonts w:ascii="Times New Roman"/>
          <w:b w:val="false"/>
          <w:i w:val="false"/>
          <w:color w:val="000000"/>
          <w:sz w:val="28"/>
        </w:rPr>
        <w:t xml:space="preserve">       Разрешение получено "____" _________ 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3" w:id="699"/>
      <w:r>
        <w:rPr>
          <w:rFonts w:ascii="Times New Roman"/>
          <w:b w:val="false"/>
          <w:i w:val="false"/>
          <w:color w:val="000000"/>
          <w:sz w:val="28"/>
        </w:rPr>
        <w:t>
      В _________________________________________________________________</w:t>
      </w:r>
    </w:p>
    <w:bookmarkEnd w:id="699"/>
    <w:p>
      <w:pPr>
        <w:spacing w:after="0"/>
        <w:ind w:left="0"/>
        <w:jc w:val="both"/>
      </w:pPr>
      <w:r>
        <w:rPr>
          <w:rFonts w:ascii="Times New Roman"/>
          <w:b w:val="false"/>
          <w:i w:val="false"/>
          <w:color w:val="000000"/>
          <w:sz w:val="28"/>
        </w:rPr>
        <w:t xml:space="preserve">       Центральный уполномоченный орган по исполнению бюджета</w:t>
      </w:r>
    </w:p>
    <w:p>
      <w:pPr>
        <w:spacing w:after="0"/>
        <w:ind w:left="0"/>
        <w:jc w:val="both"/>
      </w:pPr>
      <w:r>
        <w:rPr>
          <w:rFonts w:ascii="Times New Roman"/>
          <w:b w:val="false"/>
          <w:i w:val="false"/>
          <w:color w:val="000000"/>
          <w:sz w:val="28"/>
        </w:rPr>
        <w:t xml:space="preserve">                               Заявка на открытие счета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0"/>
          <w:p>
            <w:pPr>
              <w:spacing w:after="20"/>
              <w:ind w:left="20"/>
              <w:jc w:val="both"/>
            </w:pPr>
            <w:r>
              <w:rPr>
                <w:rFonts w:ascii="Times New Roman"/>
                <w:b w:val="false"/>
                <w:i w:val="false"/>
                <w:color w:val="000000"/>
                <w:sz w:val="20"/>
              </w:rPr>
              <w:t>
№ п/п</w:t>
            </w:r>
          </w:p>
          <w:bookmarkEnd w:id="7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счета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направ-ления расходов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1"/>
          <w:p>
            <w:pPr>
              <w:spacing w:after="20"/>
              <w:ind w:left="20"/>
              <w:jc w:val="both"/>
            </w:pPr>
            <w:r>
              <w:rPr>
                <w:rFonts w:ascii="Times New Roman"/>
                <w:b w:val="false"/>
                <w:i w:val="false"/>
                <w:color w:val="000000"/>
                <w:sz w:val="20"/>
              </w:rPr>
              <w:t>
1</w:t>
            </w:r>
          </w:p>
          <w:bookmarkEnd w:id="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2"/>
          <w:p>
            <w:pPr>
              <w:spacing w:after="20"/>
              <w:ind w:left="20"/>
              <w:jc w:val="both"/>
            </w:pPr>
            <w:r>
              <w:rPr>
                <w:rFonts w:ascii="Times New Roman"/>
                <w:b w:val="false"/>
                <w:i w:val="false"/>
                <w:color w:val="000000"/>
                <w:sz w:val="20"/>
              </w:rPr>
              <w:t>
I. Счет в иностранной валюте</w:t>
            </w:r>
          </w:p>
          <w:bookmarkEnd w:id="7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03"/>
          <w:p>
            <w:pPr>
              <w:spacing w:after="20"/>
              <w:ind w:left="20"/>
              <w:jc w:val="both"/>
            </w:pPr>
            <w:r>
              <w:rPr>
                <w:rFonts w:ascii="Times New Roman"/>
                <w:b w:val="false"/>
                <w:i w:val="false"/>
                <w:color w:val="000000"/>
                <w:sz w:val="20"/>
              </w:rPr>
              <w:t>
II. Специальный счет внешнего займа или связанного гранта</w:t>
            </w:r>
          </w:p>
          <w:bookmarkEnd w:id="70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04"/>
          <w:p>
            <w:pPr>
              <w:spacing w:after="20"/>
              <w:ind w:left="20"/>
              <w:jc w:val="both"/>
            </w:pPr>
            <w:r>
              <w:rPr>
                <w:rFonts w:ascii="Times New Roman"/>
                <w:b w:val="false"/>
                <w:i w:val="false"/>
                <w:color w:val="000000"/>
                <w:sz w:val="20"/>
              </w:rPr>
              <w:t>
III. Счет к специальному счету внешнего займа или связанного гранта</w:t>
            </w:r>
          </w:p>
          <w:bookmarkEnd w:id="70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3" w:id="705"/>
      <w:r>
        <w:rPr>
          <w:rFonts w:ascii="Times New Roman"/>
          <w:b w:val="false"/>
          <w:i w:val="false"/>
          <w:color w:val="000000"/>
          <w:sz w:val="28"/>
        </w:rPr>
        <w:t>
      Руководитель государственного учреждения</w:t>
      </w:r>
    </w:p>
    <w:bookmarkEnd w:id="705"/>
    <w:p>
      <w:pPr>
        <w:spacing w:after="0"/>
        <w:ind w:left="0"/>
        <w:jc w:val="both"/>
      </w:pPr>
      <w:r>
        <w:rPr>
          <w:rFonts w:ascii="Times New Roman"/>
          <w:b w:val="false"/>
          <w:i w:val="false"/>
          <w:color w:val="000000"/>
          <w:sz w:val="28"/>
        </w:rPr>
        <w:t xml:space="preserve">       _____________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07" w:id="706"/>
      <w:r>
        <w:rPr>
          <w:rFonts w:ascii="Times New Roman"/>
          <w:b w:val="false"/>
          <w:i w:val="false"/>
          <w:color w:val="000000"/>
          <w:sz w:val="28"/>
        </w:rPr>
        <w:t>
      В ______________________________________________________</w:t>
      </w:r>
    </w:p>
    <w:bookmarkEnd w:id="706"/>
    <w:p>
      <w:pPr>
        <w:spacing w:after="0"/>
        <w:ind w:left="0"/>
        <w:jc w:val="both"/>
      </w:pPr>
      <w:r>
        <w:rPr>
          <w:rFonts w:ascii="Times New Roman"/>
          <w:b w:val="false"/>
          <w:i w:val="false"/>
          <w:color w:val="000000"/>
          <w:sz w:val="28"/>
        </w:rPr>
        <w:t xml:space="preserve">       Центральный уполномоченный орган по исполнению бюджета</w:t>
      </w:r>
    </w:p>
    <w:p>
      <w:pPr>
        <w:spacing w:after="0"/>
        <w:ind w:left="0"/>
        <w:jc w:val="both"/>
      </w:pPr>
      <w:r>
        <w:rPr>
          <w:rFonts w:ascii="Times New Roman"/>
          <w:b w:val="false"/>
          <w:i w:val="false"/>
          <w:color w:val="000000"/>
          <w:sz w:val="28"/>
        </w:rPr>
        <w:t xml:space="preserve">       (территориальное подразделение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 исполнению бюджета)</w:t>
      </w:r>
    </w:p>
    <w:p>
      <w:pPr>
        <w:spacing w:after="0"/>
        <w:ind w:left="0"/>
        <w:jc w:val="both"/>
      </w:pPr>
      <w:r>
        <w:rPr>
          <w:rFonts w:ascii="Times New Roman"/>
          <w:b w:val="false"/>
          <w:i w:val="false"/>
          <w:color w:val="000000"/>
          <w:sz w:val="28"/>
        </w:rPr>
        <w:t xml:space="preserve">                   Заявка на открытие контрольных счетов наличности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7"/>
          <w:p>
            <w:pPr>
              <w:spacing w:after="20"/>
              <w:ind w:left="20"/>
              <w:jc w:val="both"/>
            </w:pPr>
            <w:r>
              <w:rPr>
                <w:rFonts w:ascii="Times New Roman"/>
                <w:b w:val="false"/>
                <w:i w:val="false"/>
                <w:color w:val="000000"/>
                <w:sz w:val="20"/>
              </w:rPr>
              <w:t>
№ п/п</w:t>
            </w:r>
          </w:p>
          <w:bookmarkEnd w:id="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месторасположения государственного учреждения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КСН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КСН (наименование и дата законодательного акта с указанием номеров подпункта, пункта, статьи или международного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08"/>
          <w:p>
            <w:pPr>
              <w:spacing w:after="20"/>
              <w:ind w:left="20"/>
              <w:jc w:val="both"/>
            </w:pPr>
            <w:r>
              <w:rPr>
                <w:rFonts w:ascii="Times New Roman"/>
                <w:b w:val="false"/>
                <w:i w:val="false"/>
                <w:color w:val="000000"/>
                <w:sz w:val="20"/>
              </w:rPr>
              <w:t>
1</w:t>
            </w:r>
          </w:p>
          <w:bookmarkEnd w:id="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2" w:id="709"/>
      <w:r>
        <w:rPr>
          <w:rFonts w:ascii="Times New Roman"/>
          <w:b w:val="false"/>
          <w:i w:val="false"/>
          <w:color w:val="000000"/>
          <w:sz w:val="28"/>
        </w:rPr>
        <w:t>
      Руководитель государственного учреждения</w:t>
      </w:r>
    </w:p>
    <w:bookmarkEnd w:id="709"/>
    <w:p>
      <w:pPr>
        <w:spacing w:after="0"/>
        <w:ind w:left="0"/>
        <w:jc w:val="both"/>
      </w:pPr>
      <w:r>
        <w:rPr>
          <w:rFonts w:ascii="Times New Roman"/>
          <w:b w:val="false"/>
          <w:i w:val="false"/>
          <w:color w:val="000000"/>
          <w:sz w:val="28"/>
        </w:rPr>
        <w:t>(территориального 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 по</w:t>
      </w:r>
    </w:p>
    <w:p>
      <w:pPr>
        <w:spacing w:after="0"/>
        <w:ind w:left="0"/>
        <w:jc w:val="both"/>
      </w:pPr>
      <w:r>
        <w:rPr>
          <w:rFonts w:ascii="Times New Roman"/>
          <w:b w:val="false"/>
          <w:i w:val="false"/>
          <w:color w:val="000000"/>
          <w:sz w:val="28"/>
        </w:rPr>
        <w:t>исполнению бюджета) 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5-19</w:t>
            </w:r>
          </w:p>
        </w:tc>
      </w:tr>
    </w:tbl>
    <w:p>
      <w:pPr>
        <w:spacing w:after="0"/>
        <w:ind w:left="0"/>
        <w:jc w:val="both"/>
      </w:pPr>
      <w:bookmarkStart w:name="z816" w:id="710"/>
      <w:r>
        <w:rPr>
          <w:rFonts w:ascii="Times New Roman"/>
          <w:b w:val="false"/>
          <w:i w:val="false"/>
          <w:color w:val="000000"/>
          <w:sz w:val="28"/>
        </w:rPr>
        <w:t>
      Отчет произведен:</w:t>
      </w:r>
    </w:p>
    <w:bookmarkEnd w:id="710"/>
    <w:p>
      <w:pPr>
        <w:spacing w:after="0"/>
        <w:ind w:left="0"/>
        <w:jc w:val="both"/>
      </w:pPr>
      <w:r>
        <w:rPr>
          <w:rFonts w:ascii="Times New Roman"/>
          <w:b w:val="false"/>
          <w:i w:val="false"/>
          <w:color w:val="000000"/>
          <w:sz w:val="28"/>
        </w:rPr>
        <w:t xml:space="preserve">       дата – время</w:t>
      </w:r>
    </w:p>
    <w:p>
      <w:pPr>
        <w:spacing w:after="0"/>
        <w:ind w:left="0"/>
        <w:jc w:val="both"/>
      </w:pPr>
      <w:r>
        <w:rPr>
          <w:rFonts w:ascii="Times New Roman"/>
          <w:b w:val="false"/>
          <w:i w:val="false"/>
          <w:color w:val="000000"/>
          <w:sz w:val="28"/>
        </w:rPr>
        <w:t xml:space="preserve">       Страница X из №</w:t>
      </w:r>
    </w:p>
    <w:p>
      <w:pPr>
        <w:spacing w:after="0"/>
        <w:ind w:left="0"/>
        <w:jc w:val="both"/>
      </w:pPr>
      <w:r>
        <w:rPr>
          <w:rFonts w:ascii="Times New Roman"/>
          <w:b w:val="false"/>
          <w:i w:val="false"/>
          <w:color w:val="000000"/>
          <w:sz w:val="28"/>
        </w:rPr>
        <w:t xml:space="preserve">                               Перечень контрольных счетов наличности</w:t>
      </w:r>
    </w:p>
    <w:p>
      <w:pPr>
        <w:spacing w:after="0"/>
        <w:ind w:left="0"/>
        <w:jc w:val="both"/>
      </w:pPr>
      <w:r>
        <w:rPr>
          <w:rFonts w:ascii="Times New Roman"/>
          <w:b w:val="false"/>
          <w:i w:val="false"/>
          <w:color w:val="000000"/>
          <w:sz w:val="28"/>
        </w:rPr>
        <w:t xml:space="preserve">       Регион:_________________________________</w:t>
      </w:r>
    </w:p>
    <w:p>
      <w:pPr>
        <w:spacing w:after="0"/>
        <w:ind w:left="0"/>
        <w:jc w:val="both"/>
      </w:pPr>
      <w:r>
        <w:rPr>
          <w:rFonts w:ascii="Times New Roman"/>
          <w:b w:val="false"/>
          <w:i w:val="false"/>
          <w:color w:val="000000"/>
          <w:sz w:val="28"/>
        </w:rPr>
        <w:t xml:space="preserve">       Источник финансирования: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11"/>
          <w:p>
            <w:pPr>
              <w:spacing w:after="20"/>
              <w:ind w:left="20"/>
              <w:jc w:val="both"/>
            </w:pPr>
            <w:r>
              <w:rPr>
                <w:rFonts w:ascii="Times New Roman"/>
                <w:b w:val="false"/>
                <w:i w:val="false"/>
                <w:color w:val="000000"/>
                <w:sz w:val="20"/>
              </w:rPr>
              <w:t>
№ п/п</w:t>
            </w:r>
          </w:p>
          <w:bookmarkEnd w:id="7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12"/>
          <w:p>
            <w:pPr>
              <w:spacing w:after="20"/>
              <w:ind w:left="20"/>
              <w:jc w:val="both"/>
            </w:pPr>
            <w:r>
              <w:rPr>
                <w:rFonts w:ascii="Times New Roman"/>
                <w:b w:val="false"/>
                <w:i w:val="false"/>
                <w:color w:val="000000"/>
                <w:sz w:val="20"/>
              </w:rPr>
              <w:t>
1</w:t>
            </w:r>
          </w:p>
          <w:bookmarkEnd w:id="7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819" w:id="713"/>
      <w:r>
        <w:rPr>
          <w:rFonts w:ascii="Times New Roman"/>
          <w:b w:val="false"/>
          <w:i w:val="false"/>
          <w:color w:val="000000"/>
          <w:sz w:val="28"/>
        </w:rPr>
        <w:t>
      Ответственный</w:t>
      </w:r>
    </w:p>
    <w:bookmarkEnd w:id="713"/>
    <w:p>
      <w:pPr>
        <w:spacing w:after="0"/>
        <w:ind w:left="0"/>
        <w:jc w:val="both"/>
      </w:pPr>
      <w:r>
        <w:rPr>
          <w:rFonts w:ascii="Times New Roman"/>
          <w:b w:val="false"/>
          <w:i w:val="false"/>
          <w:color w:val="000000"/>
          <w:sz w:val="28"/>
        </w:rPr>
        <w:t xml:space="preserve">       исполнитель 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8-08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ХХ.ХХ.ХХХХ ХХ:ХХ:ХХ</w:t>
            </w:r>
            <w:r>
              <w:br/>
            </w:r>
            <w:r>
              <w:rPr>
                <w:rFonts w:ascii="Times New Roman"/>
                <w:b w:val="false"/>
                <w:i w:val="false"/>
                <w:color w:val="000000"/>
                <w:sz w:val="20"/>
              </w:rPr>
              <w:t>Страница X из №</w:t>
            </w:r>
          </w:p>
        </w:tc>
      </w:tr>
    </w:tbl>
    <w:p>
      <w:pPr>
        <w:spacing w:after="0"/>
        <w:ind w:left="0"/>
        <w:jc w:val="both"/>
      </w:pPr>
      <w:bookmarkStart w:name="z824" w:id="714"/>
      <w:r>
        <w:rPr>
          <w:rFonts w:ascii="Times New Roman"/>
          <w:b w:val="false"/>
          <w:i w:val="false"/>
          <w:color w:val="000000"/>
          <w:sz w:val="28"/>
        </w:rPr>
        <w:t>
                                           Перечень</w:t>
      </w:r>
    </w:p>
    <w:bookmarkEnd w:id="714"/>
    <w:p>
      <w:pPr>
        <w:spacing w:after="0"/>
        <w:ind w:left="0"/>
        <w:jc w:val="both"/>
      </w:pPr>
      <w:r>
        <w:rPr>
          <w:rFonts w:ascii="Times New Roman"/>
          <w:b w:val="false"/>
          <w:i w:val="false"/>
          <w:color w:val="000000"/>
          <w:sz w:val="28"/>
        </w:rPr>
        <w:t xml:space="preserve">                                     счетов в иностранной валюте</w:t>
      </w:r>
    </w:p>
    <w:p>
      <w:pPr>
        <w:spacing w:after="0"/>
        <w:ind w:left="0"/>
        <w:jc w:val="both"/>
      </w:pPr>
      <w:r>
        <w:rPr>
          <w:rFonts w:ascii="Times New Roman"/>
          <w:b w:val="false"/>
          <w:i w:val="false"/>
          <w:color w:val="000000"/>
          <w:sz w:val="28"/>
        </w:rPr>
        <w:t xml:space="preserve">       Регион: __________________________________</w:t>
      </w:r>
    </w:p>
    <w:p>
      <w:pPr>
        <w:spacing w:after="0"/>
        <w:ind w:left="0"/>
        <w:jc w:val="both"/>
      </w:pPr>
      <w:r>
        <w:rPr>
          <w:rFonts w:ascii="Times New Roman"/>
          <w:b w:val="false"/>
          <w:i w:val="false"/>
          <w:color w:val="000000"/>
          <w:sz w:val="28"/>
        </w:rPr>
        <w:t xml:space="preserve">       Код государственного учреждения _____________</w:t>
      </w:r>
    </w:p>
    <w:p>
      <w:pPr>
        <w:spacing w:after="0"/>
        <w:ind w:left="0"/>
        <w:jc w:val="both"/>
      </w:pPr>
      <w:r>
        <w:rPr>
          <w:rFonts w:ascii="Times New Roman"/>
          <w:b w:val="false"/>
          <w:i w:val="false"/>
          <w:color w:val="000000"/>
          <w:sz w:val="28"/>
        </w:rPr>
        <w:t xml:space="preserve">       Вид валюты: _______________________________</w:t>
      </w:r>
    </w:p>
    <w:p>
      <w:pPr>
        <w:spacing w:after="0"/>
        <w:ind w:left="0"/>
        <w:jc w:val="both"/>
      </w:pPr>
      <w:r>
        <w:rPr>
          <w:rFonts w:ascii="Times New Roman"/>
          <w:b w:val="false"/>
          <w:i w:val="false"/>
          <w:color w:val="000000"/>
          <w:sz w:val="28"/>
        </w:rPr>
        <w:t xml:space="preserve">       Источник финансирования:__________________________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15"/>
          <w:p>
            <w:pPr>
              <w:spacing w:after="20"/>
              <w:ind w:left="20"/>
              <w:jc w:val="both"/>
            </w:pPr>
            <w:r>
              <w:rPr>
                <w:rFonts w:ascii="Times New Roman"/>
                <w:b w:val="false"/>
                <w:i w:val="false"/>
                <w:color w:val="000000"/>
                <w:sz w:val="20"/>
              </w:rPr>
              <w:t>
Вид бюджета</w:t>
            </w:r>
          </w:p>
          <w:bookmarkEnd w:id="7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направле-ния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16"/>
          <w:p>
            <w:pPr>
              <w:spacing w:after="20"/>
              <w:ind w:left="20"/>
              <w:jc w:val="both"/>
            </w:pPr>
            <w:r>
              <w:rPr>
                <w:rFonts w:ascii="Times New Roman"/>
                <w:b w:val="false"/>
                <w:i w:val="false"/>
                <w:color w:val="000000"/>
                <w:sz w:val="20"/>
              </w:rPr>
              <w:t>
1</w:t>
            </w:r>
          </w:p>
          <w:bookmarkEnd w:id="7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827" w:id="717"/>
      <w:r>
        <w:rPr>
          <w:rFonts w:ascii="Times New Roman"/>
          <w:b w:val="false"/>
          <w:i w:val="false"/>
          <w:color w:val="000000"/>
          <w:sz w:val="28"/>
        </w:rPr>
        <w:t>
      Ответственный</w:t>
      </w:r>
    </w:p>
    <w:bookmarkEnd w:id="717"/>
    <w:p>
      <w:pPr>
        <w:spacing w:after="0"/>
        <w:ind w:left="0"/>
        <w:jc w:val="both"/>
      </w:pPr>
      <w:r>
        <w:rPr>
          <w:rFonts w:ascii="Times New Roman"/>
          <w:b w:val="false"/>
          <w:i w:val="false"/>
          <w:color w:val="000000"/>
          <w:sz w:val="28"/>
        </w:rPr>
        <w:t xml:space="preserve">       исполнитель 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1" w:id="718"/>
      <w:r>
        <w:rPr>
          <w:rFonts w:ascii="Times New Roman"/>
          <w:b w:val="false"/>
          <w:i w:val="false"/>
          <w:color w:val="000000"/>
          <w:sz w:val="28"/>
        </w:rPr>
        <w:t>
      В _______________________________________________</w:t>
      </w:r>
    </w:p>
    <w:bookmarkEnd w:id="718"/>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бюджета/территориальное</w:t>
      </w:r>
    </w:p>
    <w:p>
      <w:pPr>
        <w:spacing w:after="0"/>
        <w:ind w:left="0"/>
        <w:jc w:val="both"/>
      </w:pPr>
      <w:r>
        <w:rPr>
          <w:rFonts w:ascii="Times New Roman"/>
          <w:b w:val="false"/>
          <w:i w:val="false"/>
          <w:color w:val="000000"/>
          <w:sz w:val="28"/>
        </w:rPr>
        <w:t xml:space="preserve">       подразделение казначейства</w:t>
      </w:r>
    </w:p>
    <w:p>
      <w:pPr>
        <w:spacing w:after="0"/>
        <w:ind w:left="0"/>
        <w:jc w:val="both"/>
      </w:pPr>
      <w:r>
        <w:rPr>
          <w:rFonts w:ascii="Times New Roman"/>
          <w:b w:val="false"/>
          <w:i w:val="false"/>
          <w:color w:val="000000"/>
          <w:sz w:val="28"/>
        </w:rPr>
        <w:t xml:space="preserve">       центрального уполномоченного органа по исполнению</w:t>
      </w:r>
    </w:p>
    <w:p>
      <w:pPr>
        <w:spacing w:after="0"/>
        <w:ind w:left="0"/>
        <w:jc w:val="both"/>
      </w:pPr>
      <w:r>
        <w:rPr>
          <w:rFonts w:ascii="Times New Roman"/>
          <w:b w:val="false"/>
          <w:i w:val="false"/>
          <w:color w:val="000000"/>
          <w:sz w:val="28"/>
        </w:rPr>
        <w:t xml:space="preserve">       бюджета)</w:t>
      </w:r>
    </w:p>
    <w:p>
      <w:pPr>
        <w:spacing w:after="0"/>
        <w:ind w:left="0"/>
        <w:jc w:val="both"/>
      </w:pPr>
      <w:r>
        <w:rPr>
          <w:rFonts w:ascii="Times New Roman"/>
          <w:b w:val="false"/>
          <w:i w:val="false"/>
          <w:color w:val="000000"/>
          <w:sz w:val="28"/>
        </w:rPr>
        <w:t xml:space="preserve">                                           Заявка</w:t>
      </w:r>
    </w:p>
    <w:p>
      <w:pPr>
        <w:spacing w:after="0"/>
        <w:ind w:left="0"/>
        <w:jc w:val="both"/>
      </w:pPr>
      <w:r>
        <w:rPr>
          <w:rFonts w:ascii="Times New Roman"/>
          <w:b w:val="false"/>
          <w:i w:val="false"/>
          <w:color w:val="000000"/>
          <w:sz w:val="28"/>
        </w:rPr>
        <w:t xml:space="preserve">                         на закрытие контрольных счетов наличности и счетов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9"/>
          <w:p>
            <w:pPr>
              <w:spacing w:after="20"/>
              <w:ind w:left="20"/>
              <w:jc w:val="both"/>
            </w:pPr>
            <w:r>
              <w:rPr>
                <w:rFonts w:ascii="Times New Roman"/>
                <w:b w:val="false"/>
                <w:i w:val="false"/>
                <w:color w:val="000000"/>
                <w:sz w:val="20"/>
              </w:rPr>
              <w:t>
Код государст-венного учрежде-ния</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КСН,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КСН,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КСН, счете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20"/>
          <w:p>
            <w:pPr>
              <w:spacing w:after="20"/>
              <w:ind w:left="20"/>
              <w:jc w:val="both"/>
            </w:pPr>
            <w:r>
              <w:rPr>
                <w:rFonts w:ascii="Times New Roman"/>
                <w:b w:val="false"/>
                <w:i w:val="false"/>
                <w:color w:val="000000"/>
                <w:sz w:val="20"/>
              </w:rPr>
              <w:t>
1</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5" w:id="721"/>
      <w:r>
        <w:rPr>
          <w:rFonts w:ascii="Times New Roman"/>
          <w:b w:val="false"/>
          <w:i w:val="false"/>
          <w:color w:val="000000"/>
          <w:sz w:val="28"/>
        </w:rPr>
        <w:t>
      Руководитель государственного учреждения (территориального</w:t>
      </w:r>
    </w:p>
    <w:bookmarkEnd w:id="721"/>
    <w:p>
      <w:pPr>
        <w:spacing w:after="0"/>
        <w:ind w:left="0"/>
        <w:jc w:val="both"/>
      </w:pPr>
      <w:r>
        <w:rPr>
          <w:rFonts w:ascii="Times New Roman"/>
          <w:b w:val="false"/>
          <w:i w:val="false"/>
          <w:color w:val="000000"/>
          <w:sz w:val="28"/>
        </w:rPr>
        <w:t xml:space="preserve">       подразделения казначейства центрального</w:t>
      </w:r>
    </w:p>
    <w:p>
      <w:pPr>
        <w:spacing w:after="0"/>
        <w:ind w:left="0"/>
        <w:jc w:val="both"/>
      </w:pPr>
      <w:r>
        <w:rPr>
          <w:rFonts w:ascii="Times New Roman"/>
          <w:b w:val="false"/>
          <w:i w:val="false"/>
          <w:color w:val="000000"/>
          <w:sz w:val="28"/>
        </w:rPr>
        <w:t xml:space="preserve">       уполномоченного органа по</w:t>
      </w:r>
    </w:p>
    <w:p>
      <w:pPr>
        <w:spacing w:after="0"/>
        <w:ind w:left="0"/>
        <w:jc w:val="both"/>
      </w:pPr>
      <w:r>
        <w:rPr>
          <w:rFonts w:ascii="Times New Roman"/>
          <w:b w:val="false"/>
          <w:i w:val="false"/>
          <w:color w:val="000000"/>
          <w:sz w:val="28"/>
        </w:rPr>
        <w:t xml:space="preserve">       исполнению бюджета) ________ _______________________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9" w:id="722"/>
      <w:r>
        <w:rPr>
          <w:rFonts w:ascii="Times New Roman"/>
          <w:b w:val="false"/>
          <w:i w:val="false"/>
          <w:color w:val="000000"/>
          <w:sz w:val="28"/>
        </w:rPr>
        <w:t>
                                           Заявка</w:t>
      </w:r>
    </w:p>
    <w:bookmarkEnd w:id="722"/>
    <w:p>
      <w:pPr>
        <w:spacing w:after="0"/>
        <w:ind w:left="0"/>
        <w:jc w:val="both"/>
      </w:pPr>
      <w:r>
        <w:rPr>
          <w:rFonts w:ascii="Times New Roman"/>
          <w:b w:val="false"/>
          <w:i w:val="false"/>
          <w:color w:val="000000"/>
          <w:sz w:val="28"/>
        </w:rPr>
        <w:t xml:space="preserve">                         на ввод получателя денег в иностранной валюте</w:t>
      </w:r>
    </w:p>
    <w:p>
      <w:pPr>
        <w:spacing w:after="0"/>
        <w:ind w:left="0"/>
        <w:jc w:val="both"/>
      </w:pPr>
      <w:r>
        <w:rPr>
          <w:rFonts w:ascii="Times New Roman"/>
          <w:b w:val="false"/>
          <w:i w:val="false"/>
          <w:color w:val="000000"/>
          <w:sz w:val="28"/>
        </w:rPr>
        <w:t xml:space="preserve">       А. Общая информация о поставщике (получателе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23"/>
          <w:p>
            <w:pPr>
              <w:spacing w:after="20"/>
              <w:ind w:left="20"/>
              <w:jc w:val="both"/>
            </w:pPr>
            <w:r>
              <w:rPr>
                <w:rFonts w:ascii="Times New Roman"/>
                <w:b w:val="false"/>
                <w:i w:val="false"/>
                <w:color w:val="000000"/>
                <w:sz w:val="20"/>
              </w:rPr>
              <w:t>
1. Наименование поставщика (получателя бюджетных средств)</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24"/>
          <w:p>
            <w:pPr>
              <w:spacing w:after="20"/>
              <w:ind w:left="20"/>
              <w:jc w:val="both"/>
            </w:pPr>
            <w:r>
              <w:rPr>
                <w:rFonts w:ascii="Times New Roman"/>
                <w:b w:val="false"/>
                <w:i w:val="false"/>
                <w:color w:val="000000"/>
                <w:sz w:val="20"/>
              </w:rPr>
              <w:t>
2. ИНН * поставщика (получателя бюджетных средств)</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25"/>
          <w:p>
            <w:pPr>
              <w:spacing w:after="20"/>
              <w:ind w:left="20"/>
              <w:jc w:val="both"/>
            </w:pPr>
            <w:r>
              <w:rPr>
                <w:rFonts w:ascii="Times New Roman"/>
                <w:b w:val="false"/>
                <w:i w:val="false"/>
                <w:color w:val="000000"/>
                <w:sz w:val="20"/>
              </w:rPr>
              <w:t>
3. Сектор экономики (КБЕ)</w:t>
            </w:r>
          </w:p>
          <w:bookmarkEnd w:id="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26"/>
          <w:p>
            <w:pPr>
              <w:spacing w:after="20"/>
              <w:ind w:left="20"/>
              <w:jc w:val="both"/>
            </w:pPr>
            <w:r>
              <w:rPr>
                <w:rFonts w:ascii="Times New Roman"/>
                <w:b w:val="false"/>
                <w:i w:val="false"/>
                <w:color w:val="000000"/>
                <w:sz w:val="20"/>
              </w:rPr>
              <w:t>
4. Страна</w:t>
            </w:r>
          </w:p>
          <w:bookmarkEnd w:id="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27"/>
          <w:p>
            <w:pPr>
              <w:spacing w:after="20"/>
              <w:ind w:left="20"/>
              <w:jc w:val="both"/>
            </w:pPr>
            <w:r>
              <w:rPr>
                <w:rFonts w:ascii="Times New Roman"/>
                <w:b w:val="false"/>
                <w:i w:val="false"/>
                <w:color w:val="000000"/>
                <w:sz w:val="20"/>
              </w:rPr>
              <w:t>
5. Область/город респ. значения</w:t>
            </w:r>
          </w:p>
          <w:bookmarkEnd w:id="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28"/>
          <w:p>
            <w:pPr>
              <w:spacing w:after="20"/>
              <w:ind w:left="20"/>
              <w:jc w:val="both"/>
            </w:pPr>
            <w:r>
              <w:rPr>
                <w:rFonts w:ascii="Times New Roman"/>
                <w:b w:val="false"/>
                <w:i w:val="false"/>
                <w:color w:val="000000"/>
                <w:sz w:val="20"/>
              </w:rPr>
              <w:t>
6. Район/город</w:t>
            </w:r>
          </w:p>
          <w:bookmarkEnd w:id="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29"/>
          <w:p>
            <w:pPr>
              <w:spacing w:after="20"/>
              <w:ind w:left="20"/>
              <w:jc w:val="both"/>
            </w:pPr>
            <w:r>
              <w:rPr>
                <w:rFonts w:ascii="Times New Roman"/>
                <w:b w:val="false"/>
                <w:i w:val="false"/>
                <w:color w:val="000000"/>
                <w:sz w:val="20"/>
              </w:rPr>
              <w:t>
7. Адрес</w:t>
            </w:r>
          </w:p>
          <w:bookmarkEnd w:id="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30"/>
          <w:p>
            <w:pPr>
              <w:spacing w:after="20"/>
              <w:ind w:left="20"/>
              <w:jc w:val="both"/>
            </w:pPr>
            <w:r>
              <w:rPr>
                <w:rFonts w:ascii="Times New Roman"/>
                <w:b w:val="false"/>
                <w:i w:val="false"/>
                <w:color w:val="000000"/>
                <w:sz w:val="20"/>
              </w:rPr>
              <w:t>
8. Дополнительная информация**</w:t>
            </w:r>
          </w:p>
          <w:bookmarkEnd w:id="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8" w:id="731"/>
      <w:r>
        <w:rPr>
          <w:rFonts w:ascii="Times New Roman"/>
          <w:b w:val="false"/>
          <w:i w:val="false"/>
          <w:color w:val="000000"/>
          <w:sz w:val="28"/>
        </w:rPr>
        <w:t>
      В. Информация о банковском счете поставщика</w:t>
      </w:r>
    </w:p>
    <w:bookmarkEnd w:id="731"/>
    <w:p>
      <w:pPr>
        <w:spacing w:after="0"/>
        <w:ind w:left="0"/>
        <w:jc w:val="both"/>
      </w:pPr>
      <w:r>
        <w:rPr>
          <w:rFonts w:ascii="Times New Roman"/>
          <w:b w:val="false"/>
          <w:i w:val="false"/>
          <w:color w:val="000000"/>
          <w:sz w:val="28"/>
        </w:rPr>
        <w:t xml:space="preserve">       (получателя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32"/>
          <w:p>
            <w:pPr>
              <w:spacing w:after="20"/>
              <w:ind w:left="20"/>
              <w:jc w:val="both"/>
            </w:pPr>
            <w:r>
              <w:rPr>
                <w:rFonts w:ascii="Times New Roman"/>
                <w:b w:val="false"/>
                <w:i w:val="false"/>
                <w:color w:val="000000"/>
                <w:sz w:val="20"/>
              </w:rPr>
              <w:t>
1. Наименование головного банка</w:t>
            </w:r>
          </w:p>
          <w:bookmarkEnd w:id="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33"/>
          <w:p>
            <w:pPr>
              <w:spacing w:after="20"/>
              <w:ind w:left="20"/>
              <w:jc w:val="both"/>
            </w:pPr>
            <w:r>
              <w:rPr>
                <w:rFonts w:ascii="Times New Roman"/>
                <w:b w:val="false"/>
                <w:i w:val="false"/>
                <w:color w:val="000000"/>
                <w:sz w:val="20"/>
              </w:rPr>
              <w:t>
2. БИК банка</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34"/>
          <w:p>
            <w:pPr>
              <w:spacing w:after="20"/>
              <w:ind w:left="20"/>
              <w:jc w:val="both"/>
            </w:pPr>
            <w:r>
              <w:rPr>
                <w:rFonts w:ascii="Times New Roman"/>
                <w:b w:val="false"/>
                <w:i w:val="false"/>
                <w:color w:val="000000"/>
                <w:sz w:val="20"/>
              </w:rPr>
              <w:t>
3. Наименование отделения банка</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35"/>
          <w:p>
            <w:pPr>
              <w:spacing w:after="20"/>
              <w:ind w:left="20"/>
              <w:jc w:val="both"/>
            </w:pPr>
            <w:r>
              <w:rPr>
                <w:rFonts w:ascii="Times New Roman"/>
                <w:b w:val="false"/>
                <w:i w:val="false"/>
                <w:color w:val="000000"/>
                <w:sz w:val="20"/>
              </w:rPr>
              <w:t>
4. БИК отделения банка</w:t>
            </w:r>
          </w:p>
          <w:bookmarkEnd w:id="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36"/>
          <w:p>
            <w:pPr>
              <w:spacing w:after="20"/>
              <w:ind w:left="20"/>
              <w:jc w:val="both"/>
            </w:pPr>
            <w:r>
              <w:rPr>
                <w:rFonts w:ascii="Times New Roman"/>
                <w:b w:val="false"/>
                <w:i w:val="false"/>
                <w:color w:val="000000"/>
                <w:sz w:val="20"/>
              </w:rPr>
              <w:t>
5. ИИК поставщика (получателя бюджетных средств)</w:t>
            </w:r>
          </w:p>
          <w:bookmarkEnd w:id="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37"/>
          <w:p>
            <w:pPr>
              <w:spacing w:after="20"/>
              <w:ind w:left="20"/>
              <w:jc w:val="both"/>
            </w:pPr>
            <w:r>
              <w:rPr>
                <w:rFonts w:ascii="Times New Roman"/>
                <w:b w:val="false"/>
                <w:i w:val="false"/>
                <w:color w:val="000000"/>
                <w:sz w:val="20"/>
              </w:rPr>
              <w:t>
6. Вид валюты</w:t>
            </w:r>
          </w:p>
          <w:bookmarkEnd w:id="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38"/>
          <w:p>
            <w:pPr>
              <w:spacing w:after="20"/>
              <w:ind w:left="20"/>
              <w:jc w:val="both"/>
            </w:pPr>
            <w:r>
              <w:rPr>
                <w:rFonts w:ascii="Times New Roman"/>
                <w:b w:val="false"/>
                <w:i w:val="false"/>
                <w:color w:val="000000"/>
                <w:sz w:val="20"/>
              </w:rPr>
              <w:t>
7. Дополнительная информация</w:t>
            </w:r>
          </w:p>
          <w:bookmarkEnd w:id="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39"/>
          <w:p>
            <w:pPr>
              <w:spacing w:after="20"/>
              <w:ind w:left="20"/>
              <w:jc w:val="both"/>
            </w:pPr>
            <w:r>
              <w:rPr>
                <w:rFonts w:ascii="Times New Roman"/>
                <w:b w:val="false"/>
                <w:i w:val="false"/>
                <w:color w:val="000000"/>
                <w:sz w:val="20"/>
              </w:rPr>
              <w:t>
8. Страна</w:t>
            </w:r>
          </w:p>
          <w:bookmarkEnd w:id="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40"/>
          <w:p>
            <w:pPr>
              <w:spacing w:after="20"/>
              <w:ind w:left="20"/>
              <w:jc w:val="both"/>
            </w:pPr>
            <w:r>
              <w:rPr>
                <w:rFonts w:ascii="Times New Roman"/>
                <w:b w:val="false"/>
                <w:i w:val="false"/>
                <w:color w:val="000000"/>
                <w:sz w:val="20"/>
              </w:rPr>
              <w:t>
9. Адрес/Город</w:t>
            </w:r>
          </w:p>
          <w:bookmarkEnd w:id="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41"/>
    <w:p>
      <w:pPr>
        <w:spacing w:after="0"/>
        <w:ind w:left="0"/>
        <w:jc w:val="both"/>
      </w:pPr>
      <w:r>
        <w:rPr>
          <w:rFonts w:ascii="Times New Roman"/>
          <w:b w:val="false"/>
          <w:i w:val="false"/>
          <w:color w:val="000000"/>
          <w:sz w:val="28"/>
        </w:rPr>
        <w:t>
      С. Информация о банке-посреднике</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2"/>
          <w:p>
            <w:pPr>
              <w:spacing w:after="20"/>
              <w:ind w:left="20"/>
              <w:jc w:val="both"/>
            </w:pPr>
            <w:r>
              <w:rPr>
                <w:rFonts w:ascii="Times New Roman"/>
                <w:b w:val="false"/>
                <w:i w:val="false"/>
                <w:color w:val="000000"/>
                <w:sz w:val="20"/>
              </w:rPr>
              <w:t>
1. Наименование банка</w:t>
            </w:r>
          </w:p>
          <w:bookmarkEnd w:id="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43"/>
          <w:p>
            <w:pPr>
              <w:spacing w:after="20"/>
              <w:ind w:left="20"/>
              <w:jc w:val="both"/>
            </w:pPr>
            <w:r>
              <w:rPr>
                <w:rFonts w:ascii="Times New Roman"/>
                <w:b w:val="false"/>
                <w:i w:val="false"/>
                <w:color w:val="000000"/>
                <w:sz w:val="20"/>
              </w:rPr>
              <w:t>
2. БИК банка</w:t>
            </w:r>
          </w:p>
          <w:bookmarkEnd w:id="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44"/>
          <w:p>
            <w:pPr>
              <w:spacing w:after="20"/>
              <w:ind w:left="20"/>
              <w:jc w:val="both"/>
            </w:pPr>
            <w:r>
              <w:rPr>
                <w:rFonts w:ascii="Times New Roman"/>
                <w:b w:val="false"/>
                <w:i w:val="false"/>
                <w:color w:val="000000"/>
                <w:sz w:val="20"/>
              </w:rPr>
              <w:t xml:space="preserve">
3. ИИК </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45"/>
          <w:p>
            <w:pPr>
              <w:spacing w:after="20"/>
              <w:ind w:left="20"/>
              <w:jc w:val="both"/>
            </w:pPr>
            <w:r>
              <w:rPr>
                <w:rFonts w:ascii="Times New Roman"/>
                <w:b w:val="false"/>
                <w:i w:val="false"/>
                <w:color w:val="000000"/>
                <w:sz w:val="20"/>
              </w:rPr>
              <w:t>
4. Вид валюты</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46"/>
          <w:p>
            <w:pPr>
              <w:spacing w:after="20"/>
              <w:ind w:left="20"/>
              <w:jc w:val="both"/>
            </w:pPr>
            <w:r>
              <w:rPr>
                <w:rFonts w:ascii="Times New Roman"/>
                <w:b w:val="false"/>
                <w:i w:val="false"/>
                <w:color w:val="000000"/>
                <w:sz w:val="20"/>
              </w:rPr>
              <w:t>
5. Дополнительная информация</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7"/>
          <w:p>
            <w:pPr>
              <w:spacing w:after="20"/>
              <w:ind w:left="20"/>
              <w:jc w:val="both"/>
            </w:pPr>
            <w:r>
              <w:rPr>
                <w:rFonts w:ascii="Times New Roman"/>
                <w:b w:val="false"/>
                <w:i w:val="false"/>
                <w:color w:val="000000"/>
                <w:sz w:val="20"/>
              </w:rPr>
              <w:t>
6. Страна</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48"/>
          <w:p>
            <w:pPr>
              <w:spacing w:after="20"/>
              <w:ind w:left="20"/>
              <w:jc w:val="both"/>
            </w:pPr>
            <w:r>
              <w:rPr>
                <w:rFonts w:ascii="Times New Roman"/>
                <w:b w:val="false"/>
                <w:i w:val="false"/>
                <w:color w:val="000000"/>
                <w:sz w:val="20"/>
              </w:rPr>
              <w:t>
7. Адрес/город</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749"/>
      <w:r>
        <w:rPr>
          <w:rFonts w:ascii="Times New Roman"/>
          <w:b w:val="false"/>
          <w:i w:val="false"/>
          <w:color w:val="000000"/>
          <w:sz w:val="28"/>
        </w:rPr>
        <w:t>
      Руководитель ГУ _________ __________________________</w:t>
      </w:r>
    </w:p>
    <w:bookmarkEnd w:id="749"/>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Главный бухгалтер ГУ _________ 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Присвоен в ИИСК</w:t>
      </w:r>
    </w:p>
    <w:p>
      <w:pPr>
        <w:spacing w:after="0"/>
        <w:ind w:left="0"/>
        <w:jc w:val="both"/>
      </w:pPr>
      <w:r>
        <w:rPr>
          <w:rFonts w:ascii="Times New Roman"/>
          <w:b w:val="false"/>
          <w:i w:val="false"/>
          <w:color w:val="000000"/>
          <w:sz w:val="28"/>
        </w:rPr>
        <w:t xml:space="preserve">       уникальный номер</w:t>
      </w:r>
    </w:p>
    <w:p>
      <w:pPr>
        <w:spacing w:after="0"/>
        <w:ind w:left="0"/>
        <w:jc w:val="both"/>
      </w:pPr>
      <w:r>
        <w:rPr>
          <w:rFonts w:ascii="Times New Roman"/>
          <w:b w:val="false"/>
          <w:i w:val="false"/>
          <w:color w:val="000000"/>
          <w:sz w:val="28"/>
        </w:rPr>
        <w:t xml:space="preserve">       поставщика (получателя</w:t>
      </w:r>
    </w:p>
    <w:p>
      <w:pPr>
        <w:spacing w:after="0"/>
        <w:ind w:left="0"/>
        <w:jc w:val="both"/>
      </w:pPr>
      <w:r>
        <w:rPr>
          <w:rFonts w:ascii="Times New Roman"/>
          <w:b w:val="false"/>
          <w:i w:val="false"/>
          <w:color w:val="000000"/>
          <w:sz w:val="28"/>
        </w:rPr>
        <w:t xml:space="preserve">       бюджетных</w:t>
      </w:r>
    </w:p>
    <w:p>
      <w:pPr>
        <w:spacing w:after="0"/>
        <w:ind w:left="0"/>
        <w:jc w:val="both"/>
      </w:pPr>
      <w:r>
        <w:rPr>
          <w:rFonts w:ascii="Times New Roman"/>
          <w:b w:val="false"/>
          <w:i w:val="false"/>
          <w:color w:val="000000"/>
          <w:sz w:val="28"/>
        </w:rPr>
        <w:t xml:space="preserve">       средств):</w:t>
      </w:r>
    </w:p>
    <w:p>
      <w:pPr>
        <w:spacing w:after="0"/>
        <w:ind w:left="0"/>
        <w:jc w:val="both"/>
      </w:pPr>
      <w:bookmarkStart w:name="z867" w:id="750"/>
      <w:r>
        <w:rPr>
          <w:rFonts w:ascii="Times New Roman"/>
          <w:b w:val="false"/>
          <w:i w:val="false"/>
          <w:color w:val="000000"/>
          <w:sz w:val="28"/>
        </w:rPr>
        <w:t>
                         Дата "___" ________ __ г.</w:t>
      </w:r>
    </w:p>
    <w:bookmarkEnd w:id="750"/>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 только для перевода российских рублей в Российскую Федерацию</w:t>
      </w:r>
    </w:p>
    <w:p>
      <w:pPr>
        <w:spacing w:after="0"/>
        <w:ind w:left="0"/>
        <w:jc w:val="both"/>
      </w:pPr>
      <w:r>
        <w:rPr>
          <w:rFonts w:ascii="Times New Roman"/>
          <w:b w:val="false"/>
          <w:i w:val="false"/>
          <w:color w:val="000000"/>
          <w:sz w:val="28"/>
        </w:rPr>
        <w:t xml:space="preserve">       ** для физических лиц – документы, удостоверяющие личность</w:t>
      </w:r>
    </w:p>
    <w:p>
      <w:pPr>
        <w:spacing w:after="0"/>
        <w:ind w:left="0"/>
        <w:jc w:val="both"/>
      </w:pPr>
      <w:r>
        <w:rPr>
          <w:rFonts w:ascii="Times New Roman"/>
          <w:b w:val="false"/>
          <w:i w:val="false"/>
          <w:color w:val="000000"/>
          <w:sz w:val="28"/>
        </w:rPr>
        <w:t>(№ и дата выдачи документа)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871" w:id="751"/>
      <w:r>
        <w:rPr>
          <w:rFonts w:ascii="Times New Roman"/>
          <w:b w:val="false"/>
          <w:i w:val="false"/>
          <w:color w:val="000000"/>
          <w:sz w:val="28"/>
        </w:rPr>
        <w:t>
      Счет к оплате № ______</w:t>
      </w:r>
    </w:p>
    <w:bookmarkEnd w:id="751"/>
    <w:p>
      <w:pPr>
        <w:spacing w:after="0"/>
        <w:ind w:left="0"/>
        <w:jc w:val="both"/>
      </w:pPr>
      <w:r>
        <w:rPr>
          <w:rFonts w:ascii="Times New Roman"/>
          <w:b w:val="false"/>
          <w:i w:val="false"/>
          <w:color w:val="000000"/>
          <w:sz w:val="28"/>
        </w:rPr>
        <w:t>Дата "__" ________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52"/>
          <w:p>
            <w:pPr>
              <w:spacing w:after="20"/>
              <w:ind w:left="20"/>
              <w:jc w:val="both"/>
            </w:pPr>
            <w:r>
              <w:rPr>
                <w:rFonts w:ascii="Times New Roman"/>
                <w:b w:val="false"/>
                <w:i w:val="false"/>
                <w:color w:val="000000"/>
                <w:sz w:val="20"/>
              </w:rPr>
              <w:t>
Государственное учреждение</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53"/>
          <w:p>
            <w:pPr>
              <w:spacing w:after="20"/>
              <w:ind w:left="20"/>
              <w:jc w:val="both"/>
            </w:pPr>
            <w:r>
              <w:rPr>
                <w:rFonts w:ascii="Times New Roman"/>
                <w:b w:val="false"/>
                <w:i w:val="false"/>
                <w:color w:val="000000"/>
                <w:sz w:val="20"/>
              </w:rPr>
              <w:t>
Код ГУ</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54"/>
          <w:p>
            <w:pPr>
              <w:spacing w:after="20"/>
              <w:ind w:left="20"/>
              <w:jc w:val="both"/>
            </w:pPr>
            <w:r>
              <w:rPr>
                <w:rFonts w:ascii="Times New Roman"/>
                <w:b w:val="false"/>
                <w:i w:val="false"/>
                <w:color w:val="000000"/>
                <w:sz w:val="20"/>
              </w:rPr>
              <w:t>
Наименование</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5"/>
          <w:p>
            <w:pPr>
              <w:spacing w:after="20"/>
              <w:ind w:left="20"/>
              <w:jc w:val="both"/>
            </w:pPr>
            <w:r>
              <w:rPr>
                <w:rFonts w:ascii="Times New Roman"/>
                <w:b w:val="false"/>
                <w:i w:val="false"/>
                <w:color w:val="000000"/>
                <w:sz w:val="20"/>
              </w:rPr>
              <w:t>
БИН</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6"/>
          <w:p>
            <w:pPr>
              <w:spacing w:after="20"/>
              <w:ind w:left="20"/>
              <w:jc w:val="both"/>
            </w:pPr>
            <w:r>
              <w:rPr>
                <w:rFonts w:ascii="Times New Roman"/>
                <w:b w:val="false"/>
                <w:i w:val="false"/>
                <w:color w:val="000000"/>
                <w:sz w:val="20"/>
              </w:rPr>
              <w:t>
ТПК</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57"/>
          <w:p>
            <w:pPr>
              <w:spacing w:after="20"/>
              <w:ind w:left="20"/>
              <w:jc w:val="both"/>
            </w:pPr>
            <w:r>
              <w:rPr>
                <w:rFonts w:ascii="Times New Roman"/>
                <w:b w:val="false"/>
                <w:i w:val="false"/>
                <w:color w:val="000000"/>
                <w:sz w:val="20"/>
              </w:rPr>
              <w:t>
БИК</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58"/>
          <w:p>
            <w:pPr>
              <w:spacing w:after="20"/>
              <w:ind w:left="20"/>
              <w:jc w:val="both"/>
            </w:pPr>
            <w:r>
              <w:rPr>
                <w:rFonts w:ascii="Times New Roman"/>
                <w:b w:val="false"/>
                <w:i w:val="false"/>
                <w:color w:val="000000"/>
                <w:sz w:val="20"/>
              </w:rPr>
              <w:t>
ИИК</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9"/>
          <w:p>
            <w:pPr>
              <w:spacing w:after="20"/>
              <w:ind w:left="20"/>
              <w:jc w:val="both"/>
            </w:pPr>
            <w:r>
              <w:rPr>
                <w:rFonts w:ascii="Times New Roman"/>
                <w:b w:val="false"/>
                <w:i w:val="false"/>
                <w:color w:val="000000"/>
                <w:sz w:val="20"/>
              </w:rPr>
              <w:t>
Источник финансирования</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60"/>
          <w:p>
            <w:pPr>
              <w:spacing w:after="20"/>
              <w:ind w:left="20"/>
              <w:jc w:val="both"/>
            </w:pPr>
            <w:r>
              <w:rPr>
                <w:rFonts w:ascii="Times New Roman"/>
                <w:b w:val="false"/>
                <w:i w:val="false"/>
                <w:color w:val="000000"/>
                <w:sz w:val="20"/>
              </w:rPr>
              <w:t>
Вид бюджета</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61"/>
          <w:p>
            <w:pPr>
              <w:spacing w:after="20"/>
              <w:ind w:left="20"/>
              <w:jc w:val="both"/>
            </w:pPr>
            <w:r>
              <w:rPr>
                <w:rFonts w:ascii="Times New Roman"/>
                <w:b w:val="false"/>
                <w:i w:val="false"/>
                <w:color w:val="000000"/>
                <w:sz w:val="20"/>
              </w:rPr>
              <w:t>
КБК расходов</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62"/>
          <w:p>
            <w:pPr>
              <w:spacing w:after="20"/>
              <w:ind w:left="20"/>
              <w:jc w:val="both"/>
            </w:pPr>
            <w:r>
              <w:rPr>
                <w:rFonts w:ascii="Times New Roman"/>
                <w:b w:val="false"/>
                <w:i w:val="false"/>
                <w:color w:val="000000"/>
                <w:sz w:val="20"/>
              </w:rPr>
              <w:t>
Код товаров</w:t>
            </w:r>
          </w:p>
          <w:bookmarkEnd w:id="762"/>
          <w:p>
            <w:pPr>
              <w:spacing w:after="20"/>
              <w:ind w:left="20"/>
              <w:jc w:val="both"/>
            </w:pPr>
            <w:r>
              <w:rPr>
                <w:rFonts w:ascii="Times New Roman"/>
                <w:b w:val="false"/>
                <w:i w:val="false"/>
                <w:color w:val="000000"/>
                <w:sz w:val="20"/>
              </w:rPr>
              <w:t>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63"/>
          <w:p>
            <w:pPr>
              <w:spacing w:after="20"/>
              <w:ind w:left="20"/>
              <w:jc w:val="both"/>
            </w:pPr>
            <w:r>
              <w:rPr>
                <w:rFonts w:ascii="Times New Roman"/>
                <w:b w:val="false"/>
                <w:i w:val="false"/>
                <w:color w:val="000000"/>
                <w:sz w:val="20"/>
              </w:rPr>
              <w:t>
Статус платежа</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64"/>
          <w:p>
            <w:pPr>
              <w:spacing w:after="20"/>
              <w:ind w:left="20"/>
              <w:jc w:val="both"/>
            </w:pPr>
            <w:r>
              <w:rPr>
                <w:rFonts w:ascii="Times New Roman"/>
                <w:b w:val="false"/>
                <w:i w:val="false"/>
                <w:color w:val="000000"/>
                <w:sz w:val="20"/>
              </w:rPr>
              <w:t>
Назначение платежа</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65"/>
          <w:p>
            <w:pPr>
              <w:spacing w:after="20"/>
              <w:ind w:left="20"/>
              <w:jc w:val="both"/>
            </w:pPr>
            <w:r>
              <w:rPr>
                <w:rFonts w:ascii="Times New Roman"/>
                <w:b w:val="false"/>
                <w:i w:val="false"/>
                <w:color w:val="000000"/>
                <w:sz w:val="20"/>
              </w:rPr>
              <w:t>
Сумма прописью:</w:t>
            </w:r>
          </w:p>
          <w:bookmarkEnd w:id="765"/>
        </w:tc>
      </w:tr>
    </w:tbl>
    <w:p>
      <w:pPr>
        <w:spacing w:after="0"/>
        <w:ind w:left="0"/>
        <w:jc w:val="both"/>
      </w:pPr>
      <w:bookmarkStart w:name="z888" w:id="766"/>
      <w:r>
        <w:rPr>
          <w:rFonts w:ascii="Times New Roman"/>
          <w:b w:val="false"/>
          <w:i w:val="false"/>
          <w:color w:val="000000"/>
          <w:sz w:val="28"/>
        </w:rPr>
        <w:t>
      Ф.И.О. (при его наличии) руководителя _______________</w:t>
      </w:r>
    </w:p>
    <w:bookmarkEnd w:id="766"/>
    <w:p>
      <w:pPr>
        <w:spacing w:after="0"/>
        <w:ind w:left="0"/>
        <w:jc w:val="both"/>
      </w:pPr>
      <w:r>
        <w:rPr>
          <w:rFonts w:ascii="Times New Roman"/>
          <w:b w:val="false"/>
          <w:i w:val="false"/>
          <w:color w:val="000000"/>
          <w:sz w:val="28"/>
        </w:rPr>
        <w:t xml:space="preserve">       Ф.И.О. (при его наличии) главного бухгалтера ____________</w:t>
      </w:r>
    </w:p>
    <w:p>
      <w:pPr>
        <w:spacing w:after="0"/>
        <w:ind w:left="0"/>
        <w:jc w:val="both"/>
      </w:pPr>
      <w:r>
        <w:rPr>
          <w:rFonts w:ascii="Times New Roman"/>
          <w:b w:val="false"/>
          <w:i w:val="false"/>
          <w:color w:val="000000"/>
          <w:sz w:val="28"/>
        </w:rPr>
        <w:t xml:space="preserve">       Тип (1-обычный, 2-сводный пенсионный,</w:t>
      </w:r>
    </w:p>
    <w:p>
      <w:pPr>
        <w:spacing w:after="0"/>
        <w:ind w:left="0"/>
        <w:jc w:val="both"/>
      </w:pPr>
      <w:r>
        <w:rPr>
          <w:rFonts w:ascii="Times New Roman"/>
          <w:b w:val="false"/>
          <w:i w:val="false"/>
          <w:color w:val="000000"/>
          <w:sz w:val="28"/>
        </w:rPr>
        <w:t xml:space="preserve">       3-Перечисление з/п и дивидендов,</w:t>
      </w:r>
    </w:p>
    <w:p>
      <w:pPr>
        <w:spacing w:after="0"/>
        <w:ind w:left="0"/>
        <w:jc w:val="both"/>
      </w:pPr>
      <w:r>
        <w:rPr>
          <w:rFonts w:ascii="Times New Roman"/>
          <w:b w:val="false"/>
          <w:i w:val="false"/>
          <w:color w:val="000000"/>
          <w:sz w:val="28"/>
        </w:rPr>
        <w:t xml:space="preserve">       4-соц.отчисления,</w:t>
      </w:r>
    </w:p>
    <w:p>
      <w:pPr>
        <w:spacing w:after="0"/>
        <w:ind w:left="0"/>
        <w:jc w:val="both"/>
      </w:pPr>
      <w:r>
        <w:rPr>
          <w:rFonts w:ascii="Times New Roman"/>
          <w:b w:val="false"/>
          <w:i w:val="false"/>
          <w:color w:val="000000"/>
          <w:sz w:val="28"/>
        </w:rPr>
        <w:t xml:space="preserve">       5-отчисления на обязательное социальное медицинское страхование);</w:t>
      </w:r>
    </w:p>
    <w:p>
      <w:pPr>
        <w:spacing w:after="0"/>
        <w:ind w:left="0"/>
        <w:jc w:val="both"/>
      </w:pPr>
      <w:r>
        <w:rPr>
          <w:rFonts w:ascii="Times New Roman"/>
          <w:b w:val="false"/>
          <w:i w:val="false"/>
          <w:color w:val="000000"/>
          <w:sz w:val="28"/>
        </w:rPr>
        <w:t xml:space="preserve">       согласование с уведомлением (ЗП)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891" w:id="767"/>
    <w:p>
      <w:pPr>
        <w:spacing w:after="0"/>
        <w:ind w:left="0"/>
        <w:jc w:val="both"/>
      </w:pPr>
      <w:r>
        <w:rPr>
          <w:rFonts w:ascii="Times New Roman"/>
          <w:b w:val="false"/>
          <w:i w:val="false"/>
          <w:color w:val="000000"/>
          <w:sz w:val="28"/>
        </w:rPr>
        <w:t>
      Форма</w:t>
      </w:r>
    </w:p>
    <w:bookmarkEnd w:id="767"/>
    <w:p>
      <w:pPr>
        <w:spacing w:after="0"/>
        <w:ind w:left="0"/>
        <w:jc w:val="both"/>
      </w:pPr>
      <w:bookmarkStart w:name="z892" w:id="768"/>
      <w:r>
        <w:rPr>
          <w:rFonts w:ascii="Times New Roman"/>
          <w:b w:val="false"/>
          <w:i w:val="false"/>
          <w:color w:val="000000"/>
          <w:sz w:val="28"/>
        </w:rPr>
        <w:t>
                                           Реестр</w:t>
      </w:r>
    </w:p>
    <w:bookmarkEnd w:id="768"/>
    <w:p>
      <w:pPr>
        <w:spacing w:after="0"/>
        <w:ind w:left="0"/>
        <w:jc w:val="both"/>
      </w:pPr>
      <w:r>
        <w:rPr>
          <w:rFonts w:ascii="Times New Roman"/>
          <w:b w:val="false"/>
          <w:i w:val="false"/>
          <w:color w:val="000000"/>
          <w:sz w:val="28"/>
        </w:rPr>
        <w:t>заявок на снятие средств со специального счета внешнего займа/связанного гранта или</w:t>
      </w:r>
    </w:p>
    <w:p>
      <w:pPr>
        <w:spacing w:after="0"/>
        <w:ind w:left="0"/>
        <w:jc w:val="both"/>
      </w:pPr>
      <w:r>
        <w:rPr>
          <w:rFonts w:ascii="Times New Roman"/>
          <w:b w:val="false"/>
          <w:i w:val="false"/>
          <w:color w:val="000000"/>
          <w:sz w:val="28"/>
        </w:rPr>
        <w:t xml:space="preserve">                               средств софинансирования</w:t>
      </w:r>
    </w:p>
    <w:p>
      <w:pPr>
        <w:spacing w:after="0"/>
        <w:ind w:left="0"/>
        <w:jc w:val="both"/>
      </w:pPr>
      <w:r>
        <w:rPr>
          <w:rFonts w:ascii="Times New Roman"/>
          <w:b w:val="false"/>
          <w:i w:val="false"/>
          <w:color w:val="000000"/>
          <w:sz w:val="28"/>
        </w:rPr>
        <w:t xml:space="preserve">       Дата представления: _______________________________________</w:t>
      </w:r>
    </w:p>
    <w:p>
      <w:pPr>
        <w:spacing w:after="0"/>
        <w:ind w:left="0"/>
        <w:jc w:val="both"/>
      </w:pPr>
      <w:r>
        <w:rPr>
          <w:rFonts w:ascii="Times New Roman"/>
          <w:b w:val="false"/>
          <w:i w:val="false"/>
          <w:color w:val="000000"/>
          <w:sz w:val="28"/>
        </w:rPr>
        <w:t xml:space="preserve">       Код государственного учреждения: __________________________</w:t>
      </w:r>
    </w:p>
    <w:p>
      <w:pPr>
        <w:spacing w:after="0"/>
        <w:ind w:left="0"/>
        <w:jc w:val="both"/>
      </w:pPr>
      <w:r>
        <w:rPr>
          <w:rFonts w:ascii="Times New Roman"/>
          <w:b w:val="false"/>
          <w:i w:val="false"/>
          <w:color w:val="000000"/>
          <w:sz w:val="28"/>
        </w:rPr>
        <w:t xml:space="preserve">       Наименование государственного учреждения: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69"/>
          <w:p>
            <w:pPr>
              <w:spacing w:after="20"/>
              <w:ind w:left="20"/>
              <w:jc w:val="both"/>
            </w:pPr>
            <w:r>
              <w:rPr>
                <w:rFonts w:ascii="Times New Roman"/>
                <w:b w:val="false"/>
                <w:i w:val="false"/>
                <w:color w:val="000000"/>
                <w:sz w:val="20"/>
              </w:rPr>
              <w:t>
№ п/п</w:t>
            </w:r>
          </w:p>
          <w:bookmarkEnd w:id="7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соглашения о займе/связанного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70"/>
          <w:p>
            <w:pPr>
              <w:spacing w:after="20"/>
              <w:ind w:left="20"/>
              <w:jc w:val="both"/>
            </w:pPr>
            <w:r>
              <w:rPr>
                <w:rFonts w:ascii="Times New Roman"/>
                <w:b w:val="false"/>
                <w:i w:val="false"/>
                <w:color w:val="000000"/>
                <w:sz w:val="20"/>
              </w:rPr>
              <w:t>
1</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7" w:id="771"/>
      <w:r>
        <w:rPr>
          <w:rFonts w:ascii="Times New Roman"/>
          <w:b w:val="false"/>
          <w:i w:val="false"/>
          <w:color w:val="000000"/>
          <w:sz w:val="28"/>
        </w:rPr>
        <w:t>
      Уполномоченный представитель</w:t>
      </w:r>
    </w:p>
    <w:bookmarkEnd w:id="771"/>
    <w:p>
      <w:pPr>
        <w:spacing w:after="0"/>
        <w:ind w:left="0"/>
        <w:jc w:val="both"/>
      </w:pPr>
      <w:r>
        <w:rPr>
          <w:rFonts w:ascii="Times New Roman"/>
          <w:b w:val="false"/>
          <w:i w:val="false"/>
          <w:color w:val="000000"/>
          <w:sz w:val="28"/>
        </w:rPr>
        <w:t xml:space="preserve">       администратора бюджетной программы _______________________       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w:t>
      </w:r>
      <w:r>
        <w:rPr>
          <w:rFonts w:ascii="Times New Roman"/>
          <w:b w:val="false"/>
          <w:i/>
          <w:color w:val="000000"/>
          <w:sz w:val="28"/>
        </w:rPr>
        <w:t>зываются следующие типы заявок: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на снятие средств правительственного внешнего займа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связанного гранта со специального счета внешнего займа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связанного гранта – СС;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на снятие средств софинансирования – СОФ.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bookmarkStart w:name="z900" w:id="772"/>
      <w:r>
        <w:rPr>
          <w:rFonts w:ascii="Times New Roman"/>
          <w:b w:val="false"/>
          <w:i w:val="false"/>
          <w:color w:val="000000"/>
          <w:sz w:val="28"/>
        </w:rPr>
        <w:t>
                                           ЗАЯВКА</w:t>
      </w:r>
    </w:p>
    <w:bookmarkEnd w:id="772"/>
    <w:p>
      <w:pPr>
        <w:spacing w:after="0"/>
        <w:ind w:left="0"/>
        <w:jc w:val="both"/>
      </w:pPr>
      <w:r>
        <w:rPr>
          <w:rFonts w:ascii="Times New Roman"/>
          <w:b w:val="false"/>
          <w:i w:val="false"/>
          <w:color w:val="000000"/>
          <w:sz w:val="28"/>
        </w:rPr>
        <w:t>на регистрацию договоров государственно-частного партнерства, в том числе концессии</w:t>
      </w:r>
    </w:p>
    <w:p>
      <w:pPr>
        <w:spacing w:after="0"/>
        <w:ind w:left="0"/>
        <w:jc w:val="both"/>
      </w:pPr>
      <w:r>
        <w:rPr>
          <w:rFonts w:ascii="Times New Roman"/>
          <w:b w:val="false"/>
          <w:i w:val="false"/>
          <w:color w:val="000000"/>
          <w:sz w:val="28"/>
        </w:rPr>
        <w:t xml:space="preserve">                                     Дата "__" _______ _____ г.</w:t>
      </w:r>
    </w:p>
    <w:p>
      <w:pPr>
        <w:spacing w:after="0"/>
        <w:ind w:left="0"/>
        <w:jc w:val="both"/>
      </w:pPr>
      <w:r>
        <w:rPr>
          <w:rFonts w:ascii="Times New Roman"/>
          <w:b w:val="false"/>
          <w:i w:val="false"/>
          <w:color w:val="000000"/>
          <w:sz w:val="28"/>
        </w:rPr>
        <w:t xml:space="preserve">       Вид бюджета: ___________________________</w:t>
      </w:r>
    </w:p>
    <w:p>
      <w:pPr>
        <w:spacing w:after="0"/>
        <w:ind w:left="0"/>
        <w:jc w:val="both"/>
      </w:pPr>
      <w:r>
        <w:rPr>
          <w:rFonts w:ascii="Times New Roman"/>
          <w:b w:val="false"/>
          <w:i w:val="false"/>
          <w:color w:val="000000"/>
          <w:sz w:val="28"/>
        </w:rPr>
        <w:t xml:space="preserve">       Центральный государственный орган/ местный уполномоченный орган по</w:t>
      </w:r>
    </w:p>
    <w:p>
      <w:pPr>
        <w:spacing w:after="0"/>
        <w:ind w:left="0"/>
        <w:jc w:val="both"/>
      </w:pPr>
      <w:r>
        <w:rPr>
          <w:rFonts w:ascii="Times New Roman"/>
          <w:b w:val="false"/>
          <w:i w:val="false"/>
          <w:color w:val="000000"/>
          <w:sz w:val="28"/>
        </w:rPr>
        <w:t xml:space="preserve">       исполнению бюджета:_____________________________________</w:t>
      </w:r>
    </w:p>
    <w:p>
      <w:pPr>
        <w:spacing w:after="0"/>
        <w:ind w:left="0"/>
        <w:jc w:val="both"/>
      </w:pPr>
      <w:r>
        <w:rPr>
          <w:rFonts w:ascii="Times New Roman"/>
          <w:b w:val="false"/>
          <w:i w:val="false"/>
          <w:color w:val="000000"/>
          <w:sz w:val="28"/>
        </w:rPr>
        <w:t xml:space="preserve">       Регион: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73"/>
          <w:p>
            <w:pPr>
              <w:spacing w:after="20"/>
              <w:ind w:left="20"/>
              <w:jc w:val="both"/>
            </w:pPr>
            <w:r>
              <w:rPr>
                <w:rFonts w:ascii="Times New Roman"/>
                <w:b w:val="false"/>
                <w:i w:val="false"/>
                <w:color w:val="000000"/>
                <w:sz w:val="20"/>
              </w:rPr>
              <w:t>
Наименование государственного партнера</w:t>
            </w:r>
          </w:p>
          <w:bookmarkEnd w:id="7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частного партнера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предоставления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74"/>
          <w:p>
            <w:pPr>
              <w:spacing w:after="20"/>
              <w:ind w:left="20"/>
              <w:jc w:val="both"/>
            </w:pPr>
            <w:r>
              <w:rPr>
                <w:rFonts w:ascii="Times New Roman"/>
                <w:b w:val="false"/>
                <w:i w:val="false"/>
                <w:color w:val="000000"/>
                <w:sz w:val="20"/>
              </w:rPr>
              <w:t>
Наименование проекта государственно-частного партнерства, в том числе концессии</w:t>
            </w:r>
          </w:p>
          <w:bookmarkEnd w:id="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75"/>
          <w:p>
            <w:pPr>
              <w:spacing w:after="20"/>
              <w:ind w:left="20"/>
              <w:jc w:val="both"/>
            </w:pPr>
            <w:r>
              <w:rPr>
                <w:rFonts w:ascii="Times New Roman"/>
                <w:b w:val="false"/>
                <w:i w:val="false"/>
                <w:color w:val="000000"/>
                <w:sz w:val="20"/>
              </w:rPr>
              <w:t>
Документ-обоснование</w:t>
            </w:r>
          </w:p>
          <w:bookmarkEnd w:id="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76"/>
          <w:p>
            <w:pPr>
              <w:spacing w:after="20"/>
              <w:ind w:left="20"/>
              <w:jc w:val="both"/>
            </w:pPr>
            <w:r>
              <w:rPr>
                <w:rFonts w:ascii="Times New Roman"/>
                <w:b w:val="false"/>
                <w:i w:val="false"/>
                <w:color w:val="000000"/>
                <w:sz w:val="20"/>
              </w:rPr>
              <w:t xml:space="preserve">
Руководитель центрального государственного органа/ местного уполномоченного органа по исполнению бюджета ____________ (Ф.И.О.) (при его наличии) ____________ </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909" w:id="77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договоров государственно-частного партнерства/концессии</w:t>
      </w:r>
    </w:p>
    <w:bookmarkEnd w:id="777"/>
    <w:p>
      <w:pPr>
        <w:spacing w:after="0"/>
        <w:ind w:left="0"/>
        <w:jc w:val="both"/>
      </w:pPr>
      <w:bookmarkStart w:name="z910" w:id="778"/>
      <w:r>
        <w:rPr>
          <w:rFonts w:ascii="Times New Roman"/>
          <w:b w:val="false"/>
          <w:i w:val="false"/>
          <w:color w:val="000000"/>
          <w:sz w:val="28"/>
        </w:rPr>
        <w:t>
      Начато ___________ г.</w:t>
      </w:r>
    </w:p>
    <w:bookmarkEnd w:id="778"/>
    <w:p>
      <w:pPr>
        <w:spacing w:after="0"/>
        <w:ind w:left="0"/>
        <w:jc w:val="both"/>
      </w:pPr>
      <w:r>
        <w:rPr>
          <w:rFonts w:ascii="Times New Roman"/>
          <w:b w:val="false"/>
          <w:i w:val="false"/>
          <w:color w:val="000000"/>
          <w:sz w:val="28"/>
        </w:rPr>
        <w:t xml:space="preserve">       Окончено _______ г.</w:t>
      </w:r>
    </w:p>
    <w:p>
      <w:pPr>
        <w:spacing w:after="0"/>
        <w:ind w:left="0"/>
        <w:jc w:val="both"/>
      </w:pPr>
      <w:r>
        <w:rPr>
          <w:rFonts w:ascii="Times New Roman"/>
          <w:b w:val="false"/>
          <w:i w:val="false"/>
          <w:color w:val="000000"/>
          <w:sz w:val="28"/>
        </w:rPr>
        <w:t xml:space="preserve">       Срок хранения ___________</w:t>
      </w:r>
    </w:p>
    <w:p>
      <w:pPr>
        <w:spacing w:after="0"/>
        <w:ind w:left="0"/>
        <w:jc w:val="both"/>
      </w:pPr>
      <w:r>
        <w:rPr>
          <w:rFonts w:ascii="Times New Roman"/>
          <w:b w:val="false"/>
          <w:i w:val="false"/>
          <w:color w:val="000000"/>
          <w:sz w:val="28"/>
        </w:rPr>
        <w:t xml:space="preserve">       № __ дела по номенклатуре __________</w:t>
      </w:r>
    </w:p>
    <w:p>
      <w:pPr>
        <w:spacing w:after="0"/>
        <w:ind w:left="0"/>
        <w:jc w:val="both"/>
      </w:pPr>
      <w:r>
        <w:rPr>
          <w:rFonts w:ascii="Times New Roman"/>
          <w:b w:val="false"/>
          <w:i w:val="false"/>
          <w:color w:val="000000"/>
          <w:sz w:val="28"/>
        </w:rPr>
        <w:t xml:space="preserve">       Вид бюджета: ___________________________</w:t>
      </w:r>
    </w:p>
    <w:p>
      <w:pPr>
        <w:spacing w:after="0"/>
        <w:ind w:left="0"/>
        <w:jc w:val="both"/>
      </w:pPr>
      <w:r>
        <w:rPr>
          <w:rFonts w:ascii="Times New Roman"/>
          <w:b w:val="false"/>
          <w:i w:val="false"/>
          <w:color w:val="000000"/>
          <w:sz w:val="28"/>
        </w:rPr>
        <w:t xml:space="preserve">       Регион: _________________________________</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данному образцу печатать все листы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79"/>
          <w:p>
            <w:pPr>
              <w:spacing w:after="20"/>
              <w:ind w:left="20"/>
              <w:jc w:val="both"/>
            </w:pPr>
            <w:r>
              <w:rPr>
                <w:rFonts w:ascii="Times New Roman"/>
                <w:b w:val="false"/>
                <w:i w:val="false"/>
                <w:color w:val="000000"/>
                <w:sz w:val="20"/>
              </w:rPr>
              <w:t>
№ п/п</w:t>
            </w:r>
          </w:p>
          <w:bookmarkEnd w:id="77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партнера/концедент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част-ного парт-нера/концессио-нер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 на регистра-цию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 /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подпись ответст-венного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вып-латы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18" w:id="780"/>
    <w:p>
      <w:pPr>
        <w:spacing w:after="0"/>
        <w:ind w:left="0"/>
        <w:jc w:val="both"/>
      </w:pPr>
      <w:r>
        <w:rPr>
          <w:rFonts w:ascii="Times New Roman"/>
          <w:b w:val="false"/>
          <w:i w:val="false"/>
          <w:color w:val="000000"/>
          <w:sz w:val="28"/>
        </w:rPr>
        <w:t xml:space="preserve">
      </w:t>
      </w:r>
      <w:r>
        <w:rPr>
          <w:rFonts w:ascii="Times New Roman"/>
          <w:b w:val="false"/>
          <w:i/>
          <w:color w:val="000000"/>
          <w:sz w:val="28"/>
        </w:rPr>
        <w:t>Пронумеровано и прошнуровано ____ листов</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2018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 xml:space="preserve"> обслуживания</w:t>
            </w:r>
          </w:p>
        </w:tc>
      </w:tr>
    </w:tbl>
    <w:bookmarkStart w:name="z921" w:id="781"/>
    <w:p>
      <w:pPr>
        <w:spacing w:after="0"/>
        <w:ind w:left="0"/>
        <w:jc w:val="left"/>
      </w:pPr>
      <w:r>
        <w:rPr>
          <w:rFonts w:ascii="Times New Roman"/>
          <w:b/>
          <w:i w:val="false"/>
          <w:color w:val="000000"/>
        </w:rPr>
        <w:t xml:space="preserve"> СВИДЕТЕЛЬСТВО</w:t>
      </w:r>
      <w:r>
        <w:br/>
      </w:r>
      <w:r>
        <w:rPr>
          <w:rFonts w:ascii="Times New Roman"/>
          <w:b/>
          <w:i w:val="false"/>
          <w:color w:val="000000"/>
        </w:rPr>
        <w:t>о регистрации договоров государственно-частного партнерства/концессии</w:t>
      </w:r>
    </w:p>
    <w:bookmarkEnd w:id="781"/>
    <w:bookmarkStart w:name="z922" w:id="782"/>
    <w:p>
      <w:pPr>
        <w:spacing w:after="0"/>
        <w:ind w:left="0"/>
        <w:jc w:val="left"/>
      </w:pPr>
      <w:r>
        <w:rPr>
          <w:rFonts w:ascii="Times New Roman"/>
          <w:b/>
          <w:i w:val="false"/>
          <w:color w:val="000000"/>
        </w:rPr>
        <w:t xml:space="preserve"> № __ от "__" _____ 20__ г</w:t>
      </w:r>
    </w:p>
    <w:bookmarkEnd w:id="782"/>
    <w:bookmarkStart w:name="z923" w:id="783"/>
    <w:p>
      <w:pPr>
        <w:spacing w:after="0"/>
        <w:ind w:left="0"/>
        <w:jc w:val="both"/>
      </w:pPr>
      <w:r>
        <w:rPr>
          <w:rFonts w:ascii="Times New Roman"/>
          <w:b w:val="false"/>
          <w:i w:val="false"/>
          <w:color w:val="000000"/>
          <w:sz w:val="28"/>
        </w:rPr>
        <w:t>
      город ________ от                                           "__" ______ 20_ г.</w:t>
      </w:r>
    </w:p>
    <w:bookmarkEnd w:id="783"/>
    <w:p>
      <w:pPr>
        <w:spacing w:after="0"/>
        <w:ind w:left="0"/>
        <w:jc w:val="both"/>
      </w:pPr>
      <w:bookmarkStart w:name="z924" w:id="784"/>
      <w:r>
        <w:rPr>
          <w:rFonts w:ascii="Times New Roman"/>
          <w:b w:val="false"/>
          <w:i w:val="false"/>
          <w:color w:val="000000"/>
          <w:sz w:val="28"/>
        </w:rPr>
        <w:t>
      Настоящим ________________________________________________________________</w:t>
      </w:r>
    </w:p>
    <w:bookmarkEnd w:id="784"/>
    <w:p>
      <w:pPr>
        <w:spacing w:after="0"/>
        <w:ind w:left="0"/>
        <w:jc w:val="both"/>
      </w:pPr>
      <w:r>
        <w:rPr>
          <w:rFonts w:ascii="Times New Roman"/>
          <w:b w:val="false"/>
          <w:i w:val="false"/>
          <w:color w:val="000000"/>
          <w:sz w:val="28"/>
        </w:rPr>
        <w:t xml:space="preserve">       </w:t>
      </w:r>
      <w:r>
        <w:rPr>
          <w:rFonts w:ascii="Times New Roman"/>
          <w:b w:val="false"/>
          <w:i/>
          <w:color w:val="000000"/>
          <w:sz w:val="28"/>
        </w:rPr>
        <w:t>(центральный уполномоченный орган по исполнению бюджета/территориальное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подразделение)</w:t>
      </w:r>
    </w:p>
    <w:p>
      <w:pPr>
        <w:spacing w:after="0"/>
        <w:ind w:left="0"/>
        <w:jc w:val="both"/>
      </w:pPr>
      <w:r>
        <w:rPr>
          <w:rFonts w:ascii="Times New Roman"/>
          <w:b w:val="false"/>
          <w:i w:val="false"/>
          <w:color w:val="000000"/>
          <w:sz w:val="28"/>
        </w:rPr>
        <w:t xml:space="preserve">       регистрирует договор государственно-частного партнерства/концессии под номером</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Государственный партнер /концедент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местонахождение)</w:t>
      </w:r>
    </w:p>
    <w:p>
      <w:pPr>
        <w:spacing w:after="0"/>
        <w:ind w:left="0"/>
        <w:jc w:val="both"/>
      </w:pPr>
      <w:r>
        <w:rPr>
          <w:rFonts w:ascii="Times New Roman"/>
          <w:b w:val="false"/>
          <w:i w:val="false"/>
          <w:color w:val="000000"/>
          <w:sz w:val="28"/>
        </w:rPr>
        <w:t xml:space="preserve">       Частный партнер/ концессионер</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местонахождение)</w:t>
      </w:r>
    </w:p>
    <w:p>
      <w:pPr>
        <w:spacing w:after="0"/>
        <w:ind w:left="0"/>
        <w:jc w:val="both"/>
      </w:pPr>
      <w:r>
        <w:rPr>
          <w:rFonts w:ascii="Times New Roman"/>
          <w:b w:val="false"/>
          <w:i w:val="false"/>
          <w:color w:val="000000"/>
          <w:sz w:val="28"/>
        </w:rPr>
        <w:t xml:space="preserve">       Договор государственно-частного партнерства/концессии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договора)</w:t>
      </w:r>
    </w:p>
    <w:p>
      <w:pPr>
        <w:spacing w:after="0"/>
        <w:ind w:left="0"/>
        <w:jc w:val="both"/>
      </w:pPr>
      <w:r>
        <w:rPr>
          <w:rFonts w:ascii="Times New Roman"/>
          <w:b w:val="false"/>
          <w:i w:val="false"/>
          <w:color w:val="000000"/>
          <w:sz w:val="28"/>
        </w:rPr>
        <w:t xml:space="preserve">       Сумма договора государственно-частного партнерства/концессии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цифрами и прописью)</w:t>
      </w:r>
    </w:p>
    <w:p>
      <w:pPr>
        <w:spacing w:after="0"/>
        <w:ind w:left="0"/>
        <w:jc w:val="both"/>
      </w:pPr>
      <w:r>
        <w:rPr>
          <w:rFonts w:ascii="Times New Roman"/>
          <w:b w:val="false"/>
          <w:i w:val="false"/>
          <w:color w:val="000000"/>
          <w:sz w:val="28"/>
        </w:rPr>
        <w:t xml:space="preserve">       Наименование проекта государственно-частного партнерства/концессии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Срок действия договора государственно-частного партнерства/концессии</w:t>
      </w:r>
    </w:p>
    <w:p>
      <w:pPr>
        <w:spacing w:after="0"/>
        <w:ind w:left="0"/>
        <w:jc w:val="both"/>
      </w:pP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xml:space="preserve">       Срок погашения государственных</w:t>
      </w:r>
    </w:p>
    <w:p>
      <w:pPr>
        <w:spacing w:after="0"/>
        <w:ind w:left="0"/>
        <w:jc w:val="both"/>
      </w:pPr>
      <w:r>
        <w:rPr>
          <w:rFonts w:ascii="Times New Roman"/>
          <w:b w:val="false"/>
          <w:i w:val="false"/>
          <w:color w:val="000000"/>
          <w:sz w:val="28"/>
        </w:rPr>
        <w:t xml:space="preserve">       обязательств _______________________________________________________</w:t>
      </w:r>
    </w:p>
    <w:p>
      <w:pPr>
        <w:spacing w:after="0"/>
        <w:ind w:left="0"/>
        <w:jc w:val="both"/>
      </w:pPr>
      <w:r>
        <w:rPr>
          <w:rFonts w:ascii="Times New Roman"/>
          <w:b w:val="false"/>
          <w:i w:val="false"/>
          <w:color w:val="000000"/>
          <w:sz w:val="28"/>
        </w:rPr>
        <w:t xml:space="preserve">       Основание выдачи свидетельства о</w:t>
      </w:r>
    </w:p>
    <w:p>
      <w:pPr>
        <w:spacing w:after="0"/>
        <w:ind w:left="0"/>
        <w:jc w:val="both"/>
      </w:pPr>
      <w:r>
        <w:rPr>
          <w:rFonts w:ascii="Times New Roman"/>
          <w:b w:val="false"/>
          <w:i w:val="false"/>
          <w:color w:val="000000"/>
          <w:sz w:val="28"/>
        </w:rPr>
        <w:t xml:space="preserve">       регистрации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заявки)</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М.П</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(подпись руководителя центрального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уполномоченного органа</w:t>
      </w:r>
      <w:r>
        <w:rPr>
          <w:rFonts w:ascii="Times New Roman"/>
          <w:b w:val="false"/>
          <w:i w:val="false"/>
          <w:color w:val="000000"/>
          <w:sz w:val="28"/>
        </w:rPr>
        <w:t xml:space="preserve"> </w:t>
      </w:r>
      <w:r>
        <w:rPr>
          <w:rFonts w:ascii="Times New Roman"/>
          <w:b w:val="false"/>
          <w:i/>
          <w:color w:val="000000"/>
          <w:sz w:val="28"/>
        </w:rPr>
        <w:t>по исполнению бюджета/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территориального подразделения)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