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157f" w14:textId="ced1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учета и оценки пенсионных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января 2018 года № 10. Зарегистрировано в Министерстве юстиции Республики Казахстан 27 февраля 2018 года № 16436.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(зарегистрировано в Реестре государственной регистрации нормативных правовых актов под № 8765, опубликовано 31 октября 2013 года в газете "Юридическая газета" № 163 (2538)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финансовой отчетности "Учет и раскрытие информации об операциях по пенсионным активам",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Начисление дохода или расхода в виде вознаграждения осуществляется на ежедневной основе.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Амортизация дисконта или премии по финансовым активам, оцениваемым по амортизированной стоимости и по справедливой стоимости, осуществляется на ежедневной основе.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обесценения финансовых активов, учитываемых в категории "оцениваемые по амортизированной стоимости", определяется в соответствии с Правилами оценки.";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Учет финансовых активов, классифицированных в категорию "оцениваемые по справедливой стоимости", осуществляется по справедливой стоимости. Переоценка финансовых активов, оцениваемых по справедливой стоимости, осуществляется в соответствии с Правилами оценки.";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Финансовая отчетность фонда на территории Республики Казахстан представляется в национальной валюте Республики Казахстан.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 фонда включает данные за текущий год и сравнительные данные как минимум за предыдущий год.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фонда по пенсионным активам составляется отдельно от финансовой отчетности по собственным активам фонда.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отчетность, составляемая по пенсионным активам, состоит из бухгалтерского баланса по пенсионным активам, отчета о прибылях и убытках по пенсионным активам и пояснительной записки.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содержит информацию, дополняющую данные бухгалтерского баланса по пенсионным активам и отчета о прибылях и убытках по пенсионным активам.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включает описание или детализированные расшифровки бухгалтерских статей, раскрытых в финансовой отчетности фонда, а также информацию о бухгалтерских статьях, не подлежащих признанию в финансовой отчетности фонда.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раскрывается информация об инструменте хеджирования и связанной с ним хеджируемой статье, характере хеджируемого риска, а также оценке эффективности инструмента хеджирования.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раскрытии информации по финансовым инструментам в годовой финансовой отчетности, определение справедливой стоимости финансовых инструментов производится в соответствии с Правилами оценки.".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небанковских финансовых организаций (Шайкакова Г.Ж.) в установленном законодательством Республики Казахстан порядке обеспечить: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февраля 2018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