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e5c" w14:textId="caea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января 2018 года № 6. Зарегистрировано в Министерстве юстиции Республики Казахстан 27 февраля 2018 года № 16434. Утратило силу постановлением Правления Агентства Республики Казахстан по регулированию и развитию финансового рынка от 14 апреля 2026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8318, опубликовано 5 июня 2013 года в газете "Казахстанская правда" № 190-191 (27464-27465)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8-1,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52-12 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32,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 для целей подпунктов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 минимальный долгосрочный суверенный рейтинг в иностранной валюте не ниже "ВВВ-" (по классификации рейтинговых агентств Standard &amp; Poor's и (или) Fitch) или не ниже "ВааЗ" (по классификации рейтингового агентства Moody's Investors Service).";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Банк второго уровня, не имеющий крупного участника - физического лица, для выполнения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банках, имеет родительский банк либо банковский холдинг, имеющие минимальный долгосрочный кредитный рейтинг по международной шкале в иностранной валюте: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- резидентов Республики Казахстан - не ниже "ВВ-" рейтингового агентства Standard &amp; Poors или рейтингов аналогичного уровня, присвоенных одним из рейтинговых агентств, указанных в пункте 3 настоящего постановления;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 – нерезидентов Республики Казахстан –установленный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следующий перечень рейтинговых агентств: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Standard &amp; Poors;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Moody's Investors Service;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Fitch.";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Сравнительную таблицу рейтингов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марта 2018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рейтингов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 Service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