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af715" w14:textId="a8af7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налоговых заявлений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12 февраля 2018 года № 160. Зарегистрирован в Министерстве юстиции Республики Казахстан 26 февраля 2018 года № 16425. Утратил силу приказом Министра финансов Республики Казахстан от 28 октября 2025 года № 640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28.10.2025 </w:t>
      </w:r>
      <w:r>
        <w:rPr>
          <w:rFonts w:ascii="Times New Roman"/>
          <w:b w:val="false"/>
          <w:i w:val="false"/>
          <w:color w:val="ff0000"/>
          <w:sz w:val="28"/>
        </w:rPr>
        <w:t>№ 640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206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13.01.2023 </w:t>
      </w:r>
      <w:r>
        <w:rPr>
          <w:rFonts w:ascii="Times New Roman"/>
          <w:b w:val="false"/>
          <w:i w:val="false"/>
          <w:color w:val="00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формы налоговых заявлений: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 проведении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прекращении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налогоплательщика (налогового агента) об отзыве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приостановлении (продлении, возобновлении) представления налоговой отчетности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на возврат уплаченного подоходного налога из бюджета на основании международного договора об избежании двойного налогообложения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на получение подтверждения налогового резидентства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 получение справки о суммах полученных доходов из источников в Республике Казахстан и удержанных (уплаченных) налогов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 постановке на регистрационный учет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о снятии с регистрационного учета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 регистрационном учете частного нотариуса, частного судебного исполнителя, адвоката, профессионального медиатора согласно приложению 10 к настоящему приказу;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о регистрационном учете по налогу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12) исключен приказом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 возврате налога на добавленную стоимость, уплаченного по товарам, работам, услугам, приобретаемым за счет средств гранта,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приказом заместителя Премьер-Министра - Министра финансов РК от 22.02.2023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на проведение зачета и (или) возврата налогов, платежей в бюджет, таможенных платежей, пеней, процентов и штрафов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 постановке контрольно-кассовой машины на учет в налоговом органе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о снятии с учета контрольно-кассовой машины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 изменении сроков исполнения налогового обязательства по уплате налогов и (или) плат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по подтверждению достоверности сумм превышения налога на добавленную стоимость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об исполнении обязательств, возникших при эксплуатации контрольно-кассовой машины,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1- в редакции приказа Министра финансов РК от 29.06.2018 </w:t>
      </w:r>
      <w:r>
        <w:rPr>
          <w:rFonts w:ascii="Times New Roman"/>
          <w:b w:val="false"/>
          <w:i w:val="false"/>
          <w:color w:val="00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финансов РК от 31.03.2021 </w:t>
      </w:r>
      <w:r>
        <w:rPr>
          <w:rFonts w:ascii="Times New Roman"/>
          <w:b w:val="false"/>
          <w:i w:val="false"/>
          <w:color w:val="00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заместителя Премьер-Министра - Министра финансов РК от 22.02.2023 </w:t>
      </w:r>
      <w:r>
        <w:rPr>
          <w:rFonts w:ascii="Times New Roman"/>
          <w:b w:val="false"/>
          <w:i w:val="false"/>
          <w:color w:val="00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(Тенгебаев А.М.) в установленном законодательстве порядке обеспечить: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1), 2) и 3) настоящего пункта.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Заместителя Премьер-Министра - Министра финансов РК от 13.01.2023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69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69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Заместителя Премьер-Министра - Министра финансов РК от 13.01.2023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4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4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810500" cy="1178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8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1159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9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1140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0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810500" cy="1154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4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7810500" cy="11569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6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27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7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9"/>
    <w:p>
      <w:pPr>
        <w:spacing w:after="0"/>
        <w:ind w:left="0"/>
        <w:jc w:val="both"/>
      </w:pPr>
      <w:r>
        <w:drawing>
          <wp:inline distT="0" distB="0" distL="0" distR="0">
            <wp:extent cx="7810500" cy="533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1"/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1143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3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6 - в редакции приказа Заместителя Премьер-Министра - Министра финансов РК от 13.01.2023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8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8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4"/>
    <w:p>
      <w:pPr>
        <w:spacing w:after="0"/>
        <w:ind w:left="0"/>
        <w:jc w:val="both"/>
      </w:pPr>
      <w:r>
        <w:drawing>
          <wp:inline distT="0" distB="0" distL="0" distR="0">
            <wp:extent cx="7810500" cy="1131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1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5"/>
    <w:p>
      <w:pPr>
        <w:spacing w:after="0"/>
        <w:ind w:left="0"/>
        <w:jc w:val="both"/>
      </w:pPr>
      <w:r>
        <w:drawing>
          <wp:inline distT="0" distB="0" distL="0" distR="0">
            <wp:extent cx="7810500" cy="1148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8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8 в редакции приказа Министра финансов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7"/>
    <w:p>
      <w:pPr>
        <w:spacing w:after="0"/>
        <w:ind w:left="0"/>
        <w:jc w:val="both"/>
      </w:pPr>
      <w:r>
        <w:drawing>
          <wp:inline distT="0" distB="0" distL="0" distR="0">
            <wp:extent cx="7213600" cy="1056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056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7213600" cy="1054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213600" cy="1054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239000" cy="1052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0"/>
    <w:p>
      <w:pPr>
        <w:spacing w:after="0"/>
        <w:ind w:left="0"/>
        <w:jc w:val="both"/>
      </w:pPr>
      <w:r>
        <w:drawing>
          <wp:inline distT="0" distB="0" distL="0" distR="0">
            <wp:extent cx="7264400" cy="1066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7251700" cy="1060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6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9 в редакции приказа Министра финансов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239000" cy="1069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1069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7150100" cy="1050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150100" cy="1050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приказа Министра финансов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7810500" cy="1149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9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 редакции приказа Министра финансов РК от 29.06.2018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45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5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12 исключено приказом Министра финансов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7810500" cy="1150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0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6"/>
    <w:p>
      <w:pPr>
        <w:spacing w:after="0"/>
        <w:ind w:left="0"/>
        <w:jc w:val="both"/>
      </w:pPr>
      <w:r>
        <w:drawing>
          <wp:inline distT="0" distB="0" distL="0" distR="0">
            <wp:extent cx="7810500" cy="1141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1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7810500" cy="530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0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14 исключено приказом заместителя Премьер-Министра - Министра финансов РК от 22.02.2023 </w:t>
      </w:r>
      <w:r>
        <w:rPr>
          <w:rFonts w:ascii="Times New Roman"/>
          <w:b w:val="false"/>
          <w:i w:val="false"/>
          <w:color w:val="ff0000"/>
          <w:sz w:val="28"/>
        </w:rPr>
        <w:t>№ 199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15 в редакции приказа Министра финансов РК от 27.12.2018 </w:t>
      </w:r>
      <w:r>
        <w:rPr>
          <w:rFonts w:ascii="Times New Roman"/>
          <w:b w:val="false"/>
          <w:i w:val="false"/>
          <w:color w:val="ff0000"/>
          <w:sz w:val="28"/>
        </w:rPr>
        <w:t>№ 1115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51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51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101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01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28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8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9"/>
    <w:p>
      <w:pPr>
        <w:spacing w:after="0"/>
        <w:ind w:left="0"/>
        <w:jc w:val="both"/>
      </w:pPr>
      <w:r>
        <w:drawing>
          <wp:inline distT="0" distB="0" distL="0" distR="0">
            <wp:extent cx="7810500" cy="1139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39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17 в редакции приказа Министра финансов РК от 31.03.2021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145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5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7810500" cy="1177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7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7810500" cy="11468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46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3"/>
    <w:p>
      <w:pPr>
        <w:spacing w:after="0"/>
        <w:ind w:left="0"/>
        <w:jc w:val="both"/>
      </w:pPr>
      <w:r>
        <w:drawing>
          <wp:inline distT="0" distB="0" distL="0" distR="0">
            <wp:extent cx="7810500" cy="1172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72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7810500" cy="1181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181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20 в соответствии с приказом Министра финансов РК от 29.06.2018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5"/>
    <w:p>
      <w:pPr>
        <w:spacing w:after="0"/>
        <w:ind w:left="0"/>
        <w:jc w:val="both"/>
      </w:pPr>
      <w:r>
        <w:drawing>
          <wp:inline distT="0" distB="0" distL="0" distR="0">
            <wp:extent cx="7810500" cy="834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4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2018 года № 160</w:t>
            </w:r>
          </w:p>
        </w:tc>
      </w:tr>
    </w:tbl>
    <w:bookmarkStart w:name="z13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66"/>
    <w:bookmarkStart w:name="z13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под № 10175, опубликованный 9 апреля 2015 года в информационно-правовой системе "Әділет").</w:t>
      </w:r>
    </w:p>
    <w:bookmarkEnd w:id="67"/>
    <w:bookmarkStart w:name="z13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декабря 2015 года № 660 "О внесении изменений в приказ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под № 12625, опубликованный 19 января 2016 года в информационно-правовой системе "Әділет").</w:t>
      </w:r>
    </w:p>
    <w:bookmarkEnd w:id="68"/>
    <w:bookmarkStart w:name="z13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2015 года № 681 "О внесении изменения в приказ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под № 12919, опубликованный 2 февраля 2016 года в информационно-правовой системе "Әділет").</w:t>
      </w:r>
    </w:p>
    <w:bookmarkEnd w:id="69"/>
    <w:bookmarkStart w:name="z13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14 июля 2016 года № 371 "О внесении изменений в приказ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под № 14086, опубликованный 25 августа 2016 года в информационно-правовой системе "Әділет").</w:t>
      </w:r>
    </w:p>
    <w:bookmarkEnd w:id="70"/>
    <w:bookmarkStart w:name="z13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финансов Республики Казахстан от 28 ноября 2016 года № 618 "О внесении изменений в приказ Министра финансов Республики Казахстан от 31 декабря 2014 года № 604 "Об утверждении форм налоговых заявлений" и признании утратившим силу приказа Министра финансов Республики Казахстан от 24 декабря 2015 года № 678 "Об утверждении формы свидетельства о государственной регистрации индивидуального предпринимателя (совместного индивидуального предпринимательства) и признании утратившим силу приказа Министра финансов Республики Казахстан от 30 декабря 2014 года № 598 "Об утверждении формы свидетельства о государственной регистрации индивидуального предпринимателя" (зарегистрированный в Реестре государственной регистрации нормативных правовых актов под № 14626, опубликованный 11 января 2017 года в Эталонном контрольном банке нормативных правовых актов Республики Казахстан).</w:t>
      </w:r>
    </w:p>
    <w:bookmarkEnd w:id="71"/>
    <w:bookmarkStart w:name="z13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финансов Республики Казахстан от 29 декабря 2016 года № 700 "О внесении изменений в некоторые приказы Министра финансов Республики Казахстан" (зарегистрированный в Реестре государственной регистрации нормативных правовых актов под № 14769, опубликованный 20 февраля 2017 года в Эталонном контрольном банке нормативных правовых актов Республики Казахстан).</w:t>
      </w:r>
    </w:p>
    <w:bookmarkEnd w:id="72"/>
    <w:bookmarkStart w:name="z13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марта 2017 года № 200 "О внесении изменения в приказ Министра финансов Республики Казахстан от 31 декабря 2014 года № 604 "Об утверждении форм налоговых заявлений" (зарегистрированный в Реестре государственной регистрации нормативных правовых актов под № 15058, опубликованный 11 мая 2017 года в Эталонном контрольном банке нормативных правовых актов Республики Казахстан).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header.xml" Type="http://schemas.openxmlformats.org/officeDocument/2006/relationships/header" Id="rId5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