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ffea" w14:textId="7c1f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Теректинского районного маслихата от 23 декабря 2016 года № 9-1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17 октября 2017 года № 15-1. Зарегистрировано Департаментом юстиции Западно-Казахстанской области 30 октября 2017 года № 4945. Утратило силу решением Теректинского районного маслихата Западно-Казахстанской области от 14 февраля 2018 года № 19-1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№ 19-1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23 декабря 2016 года №9-1 "О районном бюджете на 2017-2019 годы" (зарегистрированное в Реестре государственной регистрации нормативных правовых актов №4661, опубликованное 24 января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7 405 232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1 113 207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21 660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20 497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6 249 868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7 669 797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151 490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187 193 тысячи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35 703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-416 055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416 055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187 193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35 703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264 565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 республиканского бюджета в общей сумме 860 507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норм обеспечения инвалидов обязательными гигиеническими средствами – 8 681 тысяча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учителям за замещение на период обучения основного сотрудника – 1 270 тысяч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1 300 877 тысяч тенге:";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исключить;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водопровода к 62 домам в селе Сарыомир – 26 214 тысяч тенге;";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здания общей средней общеобразовательной школы имени Х.Есенжанова села Сарыомир Теректинского района Западно-Казахстанской области – 153 289 тысяч тенге;";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краткосрочное профессиональное обучение рабочих кадров по востребованным на рынке труда профессиям, включая обучение в мобильных центрах (По программе продуктивной занятости) – 38 393 тысячи тенге;";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шестнадцати арендных жилых домов в селе Федоровка Теректинского района Западно-Казахстанской области – 143 913 тысяч тенге;";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улицы Тәуелсіздік в селе Федоровка Теректинского района Западно-Казахстанской области – 280 732 тысячи тенге;";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первым следующего содержания: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организацию молодежной практики для обеспечения занятости молодҰжи – 2 000 тысяч тенге;";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вторым следующего содержания: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противоэпизоотических мероприятий – 8 500 тысяч тенге;";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третьим следующего содержания: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установку дорожных знаков и указателей в местах расположения организаций, ориентированных на обслуживание инвалидов – 123 тысячи тенге;";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четвҰртым следующего содержания: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укрепление материально-технической базы общей средней общеобразовательной школы имени Х.Есенжанова села Сарыомир Теректинского района Западно-Казахстанской области – 25 608 тысяч тенге.";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(В.Мустивко)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2017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2017 года №15-1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№9-1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7 405 232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1 113 207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6 249 868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6 249 868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7 669 797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4 069 659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3 299 597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3 253 184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3 058 536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1 280 945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879 078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865 776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836 255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463 982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-416 055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