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ffea" w14:textId="7c1f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23 декабря 2016 года № 9-1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17 октября 2017 года № 15-1. Зарегистрировано Департаментом юстиции Западно-Казахстанской области 30 октября 2017 года № 4945. Утратило силу решением Теректинского районного маслихата Западно-Казахстанской области от 14 февраля 2018 года № 19-1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2016 года №9-1 "О районном бюджете на 2017-2019 годы" (зарегистрированное в Реестре государственной регистрации нормативных правовых актов №4661, опубликованное 24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7 405 232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1 113 207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21 660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20 497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6 249 868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7 669 797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151 490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187 193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35 703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-416 055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416 055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187 193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35 703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264 565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860 507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 – 8 681 тысяча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за замещение на период обучения основного сотрудника – 1 270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1 300 877 тысяч тенге:";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к 62 домам в селе Сарыомир – 26 214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здания общей средней общеобразовательной школы имени Х.Есенжанова села Сарыомир Теректинского района Западно-Казахстанской области – 153 289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профессиям, включая обучение в мобильных центрах (По программе продуктивной занятости) – 38 393 тысячи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шестнадцати арендных жилых домов в селе Федоровка Теректинского района Западно-Казахстанской области – 143 913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улицы Тәуелсіздік в селе Федоровка Теректинского района Западно-Казахстанской области – 280 732 тысячи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организацию молодежной практики для обеспечения занятости молодҰжи – 2 000 тысяч тенге;";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 – 8 500 тысяч тенге;";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установку дорожных знаков и указателей в местах расположения организаций, ориентированных на обслуживание инвалидов – 123 тысячи тенге;";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четвҰртым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укрепление материально-технической базы общей средней общеобразовательной школы имени Х.Есенжанова села Сарыомир Теректинского района Западно-Казахстанской области – 25 608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 №15-1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№9-1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7 405 232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6 249 868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6 249 868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7 669 797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4 069 659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3 253 184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3 058 536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1 280 945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879 078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-416 055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