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0bfc" w14:textId="97a0b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сбор и вывоз твердых бытовых отходов по Теректинскому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9 июня 2017 года № 12-5. Зарегистрировано Департаментом юстиции Западно-Казахстанской области 10 июля 2017 года № 4857. Утратило силу решением Теректинского районного маслихата Западно-Казахстанской области от 23 декабря 2022 года № 31-4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23.12.2022 </w:t>
      </w:r>
      <w:r>
        <w:rPr>
          <w:rFonts w:ascii="Times New Roman"/>
          <w:b w:val="false"/>
          <w:i w:val="false"/>
          <w:color w:val="ff0000"/>
          <w:sz w:val="28"/>
        </w:rPr>
        <w:t>№ 31-4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 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 января 2001 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 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 января 2007 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</w:t>
      </w:r>
      <w:r>
        <w:rPr>
          <w:rFonts w:ascii="Times New Roman"/>
          <w:b w:val="false"/>
          <w:i w:val="false"/>
          <w:color w:val="000000"/>
          <w:sz w:val="28"/>
        </w:rPr>
        <w:t>тарифы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сбор и вывоз твердых бытовых отходов по Теректинскому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Решение Теректинского районного маслихата от 31 марта 2017 года № 11-6 "Об утверждении тарифов на сбор, вывоз, утилизацию, переработку и захоронение твердых бытовых отходов по Теректинскому району" отменить.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Руководителю аппарата районного маслихата (В.Мустивко) обеспечить государственную регистрацию данного решения в органах юстиции, его официального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решение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Плотникова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июня 2017 года № 12-5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 и вывоз твердых бытовых отходов по Теректинскому району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в тенге (без НДС)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житель/в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 и субъекты частного предпринимательства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p>
      <w:pPr>
        <w:spacing w:after="0"/>
        <w:ind w:left="0"/>
        <w:jc w:val="both"/>
      </w:pPr>
      <w:bookmarkStart w:name="z12" w:id="6"/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м³ -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НДС - налог на добавленную стоимость.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