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2fd" w14:textId="4249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9 июня 2017 года № 12-2. Зарегистрировано Департаментом юстиции Западно-Казахстанской области 23 июня 2017 года № 4829.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2016 года №9-1 "О районном бюджете на 2017-2019 годы" (зарегистрированное в Реестре государственной регистрации нормативных правовых актов №4661, опубликованное 24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7 459 397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1 120 804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22 160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6 304 033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7 721 885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153 567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189 270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35 703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-416 055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416 055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187 193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35 703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264 565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862 399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Новопавловка – 192 349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Акжаик – 183 576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Анката – 141 395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1 353 150 тысяч тенге:";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Аксуат – 145 793 тысячи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завершение обучения направленных на профессиональное обучение – 1 889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и навыкам, включая обучение в мобильных центрах (по программе продуктивной занятости) – 40 393 тысячи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шестнадцати арендных жилых домов в селе Федоровка Теректинского района Западно-Казахстанской области – 161 203 тысячи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внедрения элективного курса "робототехника" и на приобретение дополнительных элементов к комплекту робототехника – 6 000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учащихся качественной питьевой водой (приобретение диспенсеров, бутилированной воды, установка фонтанчиков) – 6 607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"Е-Халық" – 6 300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улицы Тәуелсіздік в селе Федоровка Теректинского района Западно-Казахстанской области – 317 303 тысячи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"реконструкция автомобильной дороги от республиканской трассы "Подстепное-Федоровка-граница Российской Федерации" до станции Алгабас – 100 000 тысяч тенге;";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проектно-сметной документации "Газоснабжение населенных пунктов Теректинского района Западно-Казахстанской области" – 22 863 тысячи тенге;";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Новопавловка – 40 681 тысяча тенге;";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Акжаик – 45 596 тысяч тенге;";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Анката – 35 102 тысячи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2017 год в размере 24 962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 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№9-1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7 459 397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6 304 033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7 721 885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