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cb4b" w14:textId="78ac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14 февраля 2017 года № 29. Зарегистрировано Департаментом юстиции Западно-Казахстанской области 28 февраля 2017 года № 4697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19 января 2016 года № 20 "Об организации и финансировании общественных работ на 2016 год по Теректинскому району" (зарегистрированное в Реестре государственной регистрации нормативных правовых актов за № 4257, опубликованное 19 февраля 2016 года в газете "Теректі жаңалығы-Теректинская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9 февраля 2016 года № 38 "Об установлении дополнительного перечня лиц, относящихся к целевым группам на 2016 год по Теректинскому району" (зарегистрированное в Реестре государственной регистрации нормативных правовых актов за № 4273, опубликованное 11 марта 2016 года в газете "Теректі жаңалығы-Теректинская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Теректинского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А.С.Тукжанова.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