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92dd" w14:textId="471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17 октября 2017 года № 13-2. Зарегистрировано Департаментом юстиции Западно-Казахстанской области 24 октября 2017 года № 4926. Утратило силу решением Зеленовского районного маслихата Западно-Казахстанской области от 24 января 2018 года № 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 сентября 2017 года № 13-1 "О внесении изменений в решение Западно-Казахстанского областного маслихата от 9 декабря 2016 года № 8-2 "Об областном бюджете на 2017-2019 годы" (зарегистрированное в Реестре государственной регистрации нормативных правовых актов № 4905)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4655, опубликованное 20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7 377 940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1 962 446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125 329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5 282 920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7 690 830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743 882 тысячи тенге:";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за замещение на период обучения основного сотрудника – 8 832 тысячи тенге;";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1 096 496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учителей на языковых курсах в целях реализации Дорожной карты развития трехъязычного образования – 59 558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предшкольной подготовки, 1,2,5,7 классов – 176 686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сельского клуба села Красноармейское – 4 447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сельского клуба села Шалғай – 3 074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совмещенного с проектом детальной планировки села Дарьинское – 11 858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села Акжол – 11 253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Павлово – 79 408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1 889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- 47 938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– 40 693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села Дарьинское – 173 353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Егіндібұлақ" – 4 480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Мичуринское" – 10 572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Трекино" – 13 500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Октябрьское" – 4 480 тысяч тенге;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Зеленое" – 4 480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инженерно-геодезических, инженерно-геологических исследований и разработка проектно-сметной документации по объекту "Реконструкция водопровода в селе Достык" – 8 960 тысяч тенге;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исследований и разработка проектно-сметной документации по объекту "Строительство водопровода в селе Большой Чаган" – 6 496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- 18 848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обеспечения учащихся качественной питьевой водой (приобретение диспенсоров, бутилированной воды, установка питьевых фонтанчиков) - 12 757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информационной системы "Е-Халық" - 9 240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правоустанавливающих документов на электролинии, газопроводы, водопроводы и канализационные системы – 73 256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подъездной дороги села Жаик – 11 557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села Макарово – 33 137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физкультурно-оздоровительного комплекса в селе Калининское с посещением на 160 человек – 188 277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укрепление базы здания сельского дома культуры села Дарьинское – 37 866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по содержанию подъездной автомобильной дороги села Өркен – 35 336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для обеспечения занятости молодежи – 4 000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97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9 000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октября 2017 года № 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7 377 940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5 282 920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5 282 920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7 690 830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4 534 546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3 923 110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3 877 270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3 704 648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 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октября 2017 года № 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передаваемых из районного бюджета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