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3afe" w14:textId="84c3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Зеленовскому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23 июня 2017 года № 353. Зарегистрировано Департаментом юстиции Западно-Казахстанской области 18 июля 2017 года № 4864. Утратило силу постановлением акимата района Бәйтерек Западно-Казахстанской области от 12 февраля 2019 года № 116.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 района Бәйтерек Западно-Казахстанской области от 12.02.2019 </w:t>
      </w:r>
      <w:r>
        <w:rPr>
          <w:rFonts w:ascii="Times New Roman"/>
          <w:b w:val="false"/>
          <w:i w:val="false"/>
          <w:color w:val="ff0000"/>
          <w:sz w:val="28"/>
        </w:rPr>
        <w:t>№ 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 июня 2016 года № 498 "Об утверждении Правил квотирования рабочих мест для инвалидов" (Зарегистрирован в Министерстве юстиции Республики Казахстан 28 июля 2016 года № 14010),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Зеленовскому району: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свыше двухсот пятидесяти одного человека -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(М.Залмуканов)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Р.Шауенова.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