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b5a3" w14:textId="42ab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кейординского района от 21 июня 2016 года № 109 "Об организации и финансировании общественных работ на 2016 год по Бокейор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7 января 2017 года № 16. Зарегистрировано Департаментом юстиции Западно-Казахстанской области 15 февраля 2017 года № 4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21 июня 2016 года №109 "Об организации и финансировании общественных работ на 2016 год по Бокейординскому району" (зарегистрированное в Реестре государственной регистрации нормативных правовых актов за №4494, опубликованное 1 августа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Бокейординского района (Е.Ай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Кайргалиевой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