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1643" w14:textId="f671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декабря 2017 года № 307. Зарегистрировано Департаментом юстиции Западно-Казахстанской области 27 декабря 2017 года № 5013.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изложен в новой редакции на государственном языке, текст на русском языке не меняется постановлением акимата Западно-Казахстанской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 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опубликования.).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Азбаева Б.О.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307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 ее глубокой переработки"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Западно-Казахстанской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 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опубликования.).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 (далее – Стандарт).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и юридическим лицам (далее – услугополучатель).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электронная.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подача заявки на субсидии (далее - заявка) в форме электронного документа, заверенного электронной цифровой подписью услугополучателей (далее - ЭЦП),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3 (трех) рабочих дней с момента регистрации услугополучателя подтверждает принятие заявки путем подписания уведомления ЭЦП на портале или мотивированный отказ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направляет сформированные платежные документы к ответственному исполнителю отдела финансов услугодателя.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заявки или отказ;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платежных поручений и уведомление о перечислении причитающихся субсидий.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Регламент).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портале для получения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продуктов"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продуктов"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 через портал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