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fffb" w14:textId="996f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 марта 2016 года № 61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января 2017 года № 22. Зарегистрировано Департаментом юстиции Западно-Казахстанской области 28 февраля 2017 года № 4699.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 года №61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№4323, опубликованное 15 апреля 2016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о результатах рассмотрения заявки на получение субсидий на бумажном носителе с решением о назначении или не назначении субсидии, подписанное уполномоченным лицом услугодателя по форме, согласно приложению 1 к Стандарту.";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Основание для начала процедуры (действия) по оказанию государственной услуги предоставление услугополучателем документы указанных в пункте 9 Стандарта услугодателю или в Государственную корпорацию.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отказа в оказании государственной услуги предусмотрено пунктом 10 Стандарта.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 главой 3 Стандарта.";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Иные требования с учетом особенностей оказания государственной услуги в том числе оказываемой через Государственную корпорацию осуществляется согласно главой 4 Стандарта.".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(Нурмаганбетов 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 А.К.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