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dd393" w14:textId="99dd3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суда, поступившими в коммунальную собственность Уланского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4 декабря 2017 года № 133. Зарегистрировано Департаментом юстиции Восточно-Казахстанской области 12 декабря 2017 года № 5332. Приостановлено действие до 1 января 2021 года решением Уланского районного маслихата Восточно-Казахстанской области от 17 июня 2020 года № 386. Утратило силу - решением Уланского районного маслихата Восточно-Казахстанской области от 21 февраля 2022 года № 133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Уланского районного маслихата Восточно-Казахстанской области от 21.02.2022 № 133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Приостановлено действие до 01.01.2021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Восточно-Казахстанской области от 17.06.2020 № 386.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Уланский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суда, поступившими в коммунальную собственность Уланского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Кучерин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Уланского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О. Сыдыков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 от "04" декабря 2017 года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суда, поступившими в коммунальную собственность Уланского района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 правила управления бесхозяйными отходами, признанными решением суда, поступившими в коммунальную собственность Уланского района,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и определяют порядок управления бесхозяйным отходами, признанными решением суда, поступившими в коммунальную собственность Уланского района (далее – отходы).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отходов в коммунальную собственность осуществляется на основании судебного решения.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отходами – это деятельность по оценке, учету, дальнейшему использованию, реализации, утилизации и удалению отходов.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отходами осуществляется местным исполнительным органом района (далее – местный исполнительный орган).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целей управления отходами местным исполнительным органом создается комиссия из представителей заинтересованных государственных органов (далее – Комиссия).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Органом по организации работ по управлению отходами определяется исполнительный орган, и финансируемый из местного бюджета уполномоченный акиматом района на осуществление функций в сфере управления коммунальным имуществом. 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суда, поступившими в коммунальную собственность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Оценка, учет, дальнейшее использование и реализация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постановлением Правительства Республики Казахстан от 26 июля 2002 года № 833.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работ по безопасной утилизации и удалению невостребованных отходов осуществляется местным исполнительным органом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рекомендаций Комиссии в соответствии с требованиями экологического законодательства Республики Казахстан за счет средств местного бюджета.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законодательства Республики Казахстан.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процессе обращения с отходами соблюдаются требования, предусмотренные экологическим законодательством Республики Казахстан. 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