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889e" w14:textId="4908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30 марта 2017 года № 86. Зарегистрировано Департаментом юстиции Восточно-Казахстанской области 18 апреля 2017 года № 4971. Утратило силу - решением Уланского районного маслихата Восточно-Казахстанской области от 27 декабря 2021 года №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Уланского районного маслихата Восточно-Казахстанской области от 27.12.2021 № 98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Уланского районного маслихата Восточно-Казахстанской области от 30.03.2021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детей с ограниченными возможностями из числа инвалидов по индивидуальному учебному плану в размере четырех месячных расчетных показателей ежемесячно в течение учебного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Уланского районного маслихата Восточно-Казахстанской области от 12.03.2020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производится государственным учреждением "Отдел занятости и социальных программ Уланского района";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детей с ограниченными возможностями из числа инвалидов (кроме детей-инвалидов, находящихся на полном государственном обеспечении) предоставляется одному из родителей или законному представителю детей-инвалидов, обучающихся на дому, независимо от дохода семьи;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документов, необходимых для возмещения затрат на обучение на дому детей с ограниченными возможностями из числа инвалидов по индивидуальному учебному плану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"Возмещение затрат на обучение на дому детей инвалидов"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 трудовой сфере" (зарегистрировано в Реестре государственной регистрации нормативных правовых актов под № 11342);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затрат на обучение назначается с месяца обращения, при признании необходимости обучения ребенка с ограниченными возможностями на дому, указанного в заключении психолого-медико-педагогической консультации;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наступлении обстоятельств, повлекших прекращение возмещения затрат (достижение ребенком-инвалидом восемнадцати лет, смерть ребенка-инвалида, снятие инвалидности, в период обучения ребенка-инвалида в государственных учреждениях), выплата прекращается с месяца, следующего за тем, в котором наступили соответствующие обстоятельства.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Бережной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Уланского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Сыдыков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