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bf3d" w14:textId="142b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29 июня 2016 года № 37 "Об оказании социальной помощи специалистам здравоохранения, социального обеспечения образования, культуры, спорта и ветеринарной службы, проживающим и работающим в сельских населенных пунктах, на приобретение топлива и покрытие расходов на коммунальные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2017 года № 87. Зарегистрировано Департаментом юстиции Восточно-Казахстанской области 18 апреля 2017 года № 4967. Утратило силу решением Уланского районного маслихата Восточно-Казахстанской области от 21 февраля 2022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июня 2016 года № 37 "Об оказании социальной помощи специалистам здравоохранения, социального обеспечения образования, культуры, спорта и ветеринарной службы, проживающим и работающим в сельских населенных пунктах, на приобретение топлива и покрытие расходов на коммунальные услуги" (зарегистрировано в Реестре государственной регистрации нормативных правовых актов за № 4615, опубликовано 12 августа 2016 года в газетах "Ұлан таңы", "Уланские зори" № 35) следующие изменения: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специалистам государственных организаций социального обеспечения, образования, культуры, спорта и ветеринарии предстваляется в размере 18000 (восемнадцать тысяч) тенге.".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