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50dd" w14:textId="25a5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Уланского районного маслихата от 31 марта 2016 года № 14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марта 2017 года № 88. Зарегистрировано Департаментом юстиции Восточно-Казахстанской области 18 апреля 2017 года № 4966. Утратило силу - решением Уланского районного маслихата Восточно-Казахстанской области от 28 марта 2018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28.03.2018 № 183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31 марта 2016 года № 14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4517, опубликовано в газете "Ұлан таңы" от 10 июня 2016 года № 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Бережной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Сыдыков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2017 года 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Уланского районного маслихата Восточно-Казахстанской области от 30.06.2017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прожиточный минимум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Уланского района", финансируемое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уполномоченная организация – Уланское районное отделение Департамента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граждан" по Восточно-Казахстанской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сельского, поселкового округа,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Уланского района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зарегистрированных на территории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помощь предоставляется лицу (семье) единовременно и (или) периодически (ежемесячно).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Уланского района и утверждаются решением Уланского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(семье),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Уланским районным маслихатом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социальной помощи: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сиротство;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родительского попечения;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безнадзорность несовершеннолетних, в том числе девиантное поведение;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нахождение несовершеннолетних в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ограничение возможностей раннего психофизического развития детей от рождения до трех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стойкие нарушения функций организма, обусловленные физическими и (или) умственными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ограничение жизнедеятельности вследствие социально значимых </w:t>
      </w:r>
      <w:r>
        <w:rPr>
          <w:rFonts w:ascii="Times New Roman"/>
          <w:b w:val="false"/>
          <w:i w:val="false"/>
          <w:color w:val="000000"/>
          <w:sz w:val="28"/>
        </w:rPr>
        <w:t>заболеваний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заболеваний</w:t>
      </w:r>
      <w:r>
        <w:rPr>
          <w:rFonts w:ascii="Times New Roman"/>
          <w:b w:val="false"/>
          <w:i w:val="false"/>
          <w:color w:val="000000"/>
          <w:sz w:val="28"/>
        </w:rPr>
        <w:t>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неспособность к самообслуживанию в связи с преклонным возрастом, вследствие перенесенной болезни и (или) инвалидности;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жестокое обращение, приведшее к социальной дезадаптации и социальной депривации;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бездомность (лица без определенного места жительства);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порог среднедушевого дохода лица (семьи) в размере двухкратной величины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100 (сто)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Оказывать ежемесячную социальную помощь без учета доходов гражданам, больным активной формой туберкулеза и находящимся на амбулаторном лечении, на проезд и дополнительное питание в размере 6 МРП (шесть месячных расчетных показателей).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к памятным датам и праздничным дням предоставляется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день вывода войск с территории Афганистана, в день памяти воинов-интернационалистов – 15 февраля, лицам, приравненным по льготам и гарантиям к участникам и инвалидам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 боевых действий на территории других государств, а именно: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Советской Армии, Военно-Морского Флота, Комитета государственной безопасности, лицам рядового и руководящего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военнообязанным, призывавшихся на учебные сборы и направлявшихся в Афганистан в период ведения боевых действий;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направлявшихся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совершавших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- 65000 (шестьдесят пять тысяч)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Международный женский день – 8 марта: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многодетным матерям, награжденным подвеской "Алтын алқа", орденами "Материнская слава" I и II степени или ранее получившим звание "Мать-героиня"; многодетным матерям, награжденным подвеской "Күміс алқа";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 – 10000 (десять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65000 ( шестьдесят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1988-1989 годах-5000 (пять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24000 (двадцать четыре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День Победы – 9 мая: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войны–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60000 (шестьдесят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орденами и медалями бывшего Союза ССР за самоотверженный труд и безупречную воинскую службу в тылу в годы Великой Отечественной войны – 15000 (пятнадцать тысяч тенге)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Социальная помощь к памятным датам и праздничным дням оказывается по списку, утверждаемому местными исполнительными органами по представлению уполномоченной организации либо иных организаций без истребования заявлений от получателей.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Ежемесячная социальная помощь гражданам, больным активной формой туберкулеза и находящимся на амбулаторном лечении, оказывается по спискам противотуберкулезного диспансера, утвержденным его первым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ситуации,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документа удостоверяющего личность;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 подтверждаюего регистрацию по постоянному месту жительства;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сведений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утвержденным постановлением Правительства Республики Казахстан от 21 мая 2013 года № 504;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сведений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акта и/или документа, подтверждающего наступление трудной жизненной ситуации;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(семьи), попавшие в трудную жизненную ситуацию, вследствие стихийного бедствия или пожара, подают заявление в течение трех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представляются в подлинниках и копиях для сверки, после чего подлинники документов возвращаются заявителю.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ситуации,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 и направляет их в уполномоченный орган или акиму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или (семьи) в соответствии с законодательством Республики Казахстан и представляет полный пакет документов на рассмотрение специальной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уклонении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превышения размера среднедушевого дохода лица (семьи) для оказания социальной помощи установленного местными уполномоченными органами.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Уланского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выявления недостоверных сведений, представленных заявителем.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