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d332" w14:textId="763d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2016 года № 60 "О бюджете Уланского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85. Зарегистрировано Департаментом юстиции Восточно-Казахстанской области 10 апреля 2017 года № 4945.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09 декабря 2016 года № 8/75-VI "Об областном бюджете на 2017-2019 годы" (зарегистрировано в Реестре государственной регистрации нормативных правовых актов за № 4912),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2016 года № 60 "О бюджете Уланского района на 2017-2019 годы" (зарегистрировано в Реестре государственной регистрации нормативных правовых актов за номером 4800, опубликовано в газете "Уланские зори" от 27 января 2017 года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4697286,1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1061236,0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6000,0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131624,0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3498426,1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4384312,0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201317,0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431716,0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230399,0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111657,1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- 111657,1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4697286,1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3498426,1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199365,1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2706707,3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2297381,3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Өрлеу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316100,1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297023,1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-111657,1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