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bfe1" w14:textId="ecfb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Тарбагатайского района на 2018 -2020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21-6. Зарегистрировано Департаментом юстиции Восточно-Казахстанской области 10 января 2018 года № 5411. Утратило силу решением Тарбагатайского районного маслихата Восточно-Казахстанской области от 3 января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22 240,1 тысяч тенге, в том числе: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3 353,0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18 887,1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- 22 240,1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1 в редакции решения Тарбагатайского районного маслихата Восточно-Казахстанской области от 05.12.2018 № 31-7 (вводится в действие с 01.01.2018).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 бюджете Кумкольского сельского округа Тарбагатайского района  на 2018 год установлен объем субвенции, передаваемый из районного бюджета в сумме 18455,0 тысяч тенге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Кумкольского сельского округа Тарбагатайского района на 2018 год предусмотрены целевые текущие трансферты из районного бюджета в сумме – 432,1 тысяч тенге.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21-6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 - 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21-6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21-6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