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8c76" w14:textId="a128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микрорайонах "ДЭУ", "Бойна"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ноября 2017 года № 8. Зарегистрировано Департаментом юстиции Восточно-Казахстанской области 29 ноября 2017 года № 5299. Утратило силу - решением акима города Зайсан Зайсанского района Восточно-Казахстанской области от 13 марта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13.03.2018 № 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3августа 2017 года № 287,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микрорайонах "ДЭУ", "Бойна" Зайсанского городского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